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E9" w:rsidRDefault="001576D2" w:rsidP="009947E9">
      <w:pPr>
        <w:pStyle w:val="NoSpacing"/>
        <w:rPr>
          <w:rFonts w:ascii="Tahoma" w:hAnsi="Tahoma" w:cs="Tahoma"/>
          <w:b/>
          <w:color w:val="000000"/>
          <w:sz w:val="24"/>
          <w:szCs w:val="24"/>
        </w:rPr>
      </w:pPr>
      <w:r w:rsidRPr="009B199B">
        <w:rPr>
          <w:rFonts w:ascii="Tahoma" w:hAnsi="Tahoma" w:cs="Tahoma"/>
          <w:b/>
          <w:color w:val="000000"/>
          <w:sz w:val="24"/>
          <w:szCs w:val="24"/>
        </w:rPr>
        <w:t xml:space="preserve">CONSTITUTIONAL AND </w:t>
      </w:r>
      <w:r>
        <w:rPr>
          <w:rFonts w:ascii="Tahoma" w:hAnsi="Tahoma" w:cs="Tahoma"/>
          <w:b/>
          <w:color w:val="000000"/>
          <w:sz w:val="24"/>
          <w:szCs w:val="24"/>
        </w:rPr>
        <w:t>L</w:t>
      </w:r>
      <w:r w:rsidRPr="009B199B">
        <w:rPr>
          <w:rFonts w:ascii="Tahoma" w:hAnsi="Tahoma" w:cs="Tahoma"/>
          <w:b/>
          <w:color w:val="000000"/>
          <w:sz w:val="24"/>
          <w:szCs w:val="24"/>
        </w:rPr>
        <w:t xml:space="preserve">EGAL </w:t>
      </w:r>
      <w:r>
        <w:rPr>
          <w:rFonts w:ascii="Tahoma" w:hAnsi="Tahoma" w:cs="Tahoma"/>
          <w:b/>
          <w:color w:val="000000"/>
          <w:sz w:val="24"/>
          <w:szCs w:val="24"/>
        </w:rPr>
        <w:t>R</w:t>
      </w:r>
      <w:r w:rsidRPr="009B199B">
        <w:rPr>
          <w:rFonts w:ascii="Tahoma" w:hAnsi="Tahoma" w:cs="Tahoma"/>
          <w:b/>
          <w:color w:val="000000"/>
          <w:sz w:val="24"/>
          <w:szCs w:val="24"/>
        </w:rPr>
        <w:t>IGHTS</w:t>
      </w:r>
    </w:p>
    <w:p w:rsidR="001576D2" w:rsidRDefault="001576D2" w:rsidP="00E43B45">
      <w:pPr>
        <w:rPr>
          <w:rFonts w:ascii="Tahoma" w:hAnsi="Tahoma" w:cs="Tahoma"/>
          <w:color w:val="000000" w:themeColor="text1"/>
          <w:sz w:val="22"/>
          <w:szCs w:val="22"/>
          <w:lang w:val="en-ZA" w:eastAsia="en-GB"/>
        </w:rPr>
      </w:pPr>
    </w:p>
    <w:p w:rsidR="00E43B45" w:rsidRPr="009B199B" w:rsidRDefault="00E43B45" w:rsidP="00E43B45">
      <w:pPr>
        <w:rPr>
          <w:rFonts w:ascii="Tahoma" w:hAnsi="Tahoma" w:cs="Tahoma"/>
          <w:color w:val="000000" w:themeColor="text1"/>
          <w:sz w:val="22"/>
          <w:szCs w:val="22"/>
          <w:lang w:val="en-ZA" w:eastAsia="en-GB"/>
        </w:rPr>
      </w:pPr>
      <w:r w:rsidRPr="009B199B">
        <w:rPr>
          <w:rFonts w:ascii="Tahoma" w:hAnsi="Tahoma" w:cs="Tahoma"/>
          <w:color w:val="000000" w:themeColor="text1"/>
          <w:sz w:val="22"/>
          <w:szCs w:val="22"/>
          <w:lang w:val="en-ZA" w:eastAsia="en-GB"/>
        </w:rPr>
        <w:t>Marriage age for girls and boys is a minimum of 18 in 15 countries</w:t>
      </w:r>
    </w:p>
    <w:p w:rsidR="009947E9" w:rsidRPr="00E43B45" w:rsidRDefault="00E43B45" w:rsidP="00E43B45">
      <w:pPr>
        <w:pStyle w:val="NoSpacing"/>
        <w:numPr>
          <w:ilvl w:val="0"/>
          <w:numId w:val="1"/>
        </w:numPr>
        <w:rPr>
          <w:rFonts w:ascii="Tahoma" w:hAnsi="Tahoma" w:cs="Tahoma"/>
          <w:b/>
          <w:color w:val="000000"/>
          <w:sz w:val="24"/>
          <w:szCs w:val="24"/>
        </w:rPr>
      </w:pPr>
      <w:r w:rsidRPr="009B199B">
        <w:rPr>
          <w:rFonts w:ascii="Tahoma" w:hAnsi="Tahoma" w:cs="Tahoma"/>
          <w:color w:val="000000" w:themeColor="text1"/>
          <w:lang w:eastAsia="en-GB"/>
        </w:rPr>
        <w:t>Only Mauritius remains without this minimum</w:t>
      </w:r>
    </w:p>
    <w:p w:rsidR="00E43B45" w:rsidRDefault="00E43B45" w:rsidP="00E43B45">
      <w:pPr>
        <w:pStyle w:val="NoSpacing"/>
        <w:rPr>
          <w:rFonts w:ascii="Tahoma" w:hAnsi="Tahoma" w:cs="Tahoma"/>
          <w:color w:val="000000" w:themeColor="text1"/>
          <w:lang w:eastAsia="en-GB"/>
        </w:rPr>
      </w:pPr>
    </w:p>
    <w:p w:rsidR="00E43B45" w:rsidRPr="009B199B" w:rsidRDefault="00E43B45" w:rsidP="00E43B45">
      <w:pPr>
        <w:rPr>
          <w:rFonts w:ascii="Tahoma" w:hAnsi="Tahoma" w:cs="Tahoma"/>
          <w:color w:val="000000" w:themeColor="text1"/>
          <w:sz w:val="22"/>
          <w:szCs w:val="22"/>
          <w:lang w:val="en-ZA" w:eastAsia="en-GB"/>
        </w:rPr>
      </w:pPr>
      <w:r w:rsidRPr="009B199B">
        <w:rPr>
          <w:rFonts w:ascii="Tahoma" w:hAnsi="Tahoma" w:cs="Tahoma"/>
          <w:color w:val="000000" w:themeColor="text1"/>
          <w:sz w:val="22"/>
          <w:szCs w:val="22"/>
          <w:lang w:val="en-ZA" w:eastAsia="en-GB"/>
        </w:rPr>
        <w:t>Fifteen countries legalise abortion</w:t>
      </w:r>
    </w:p>
    <w:p w:rsidR="00E43B45" w:rsidRDefault="00E43B45" w:rsidP="00E43B45">
      <w:pPr>
        <w:pStyle w:val="NoSpacing"/>
        <w:numPr>
          <w:ilvl w:val="0"/>
          <w:numId w:val="1"/>
        </w:numPr>
        <w:rPr>
          <w:rFonts w:ascii="Tahoma" w:hAnsi="Tahoma" w:cs="Tahoma"/>
          <w:color w:val="000000" w:themeColor="text1"/>
          <w:lang w:eastAsia="en-GB"/>
        </w:rPr>
      </w:pPr>
      <w:r w:rsidRPr="009B199B">
        <w:rPr>
          <w:rFonts w:ascii="Tahoma" w:hAnsi="Tahoma" w:cs="Tahoma"/>
          <w:color w:val="000000" w:themeColor="text1"/>
          <w:lang w:eastAsia="en-GB"/>
        </w:rPr>
        <w:t>Three (Mozambique, South Africa and Zambia)</w:t>
      </w:r>
    </w:p>
    <w:p w:rsidR="004D05F5" w:rsidRDefault="004D05F5" w:rsidP="004D05F5">
      <w:pPr>
        <w:pStyle w:val="NoSpacing"/>
        <w:rPr>
          <w:rFonts w:ascii="Tahoma" w:hAnsi="Tahoma" w:cs="Tahoma"/>
          <w:color w:val="000000" w:themeColor="text1"/>
          <w:lang w:eastAsia="en-GB"/>
        </w:rPr>
      </w:pPr>
    </w:p>
    <w:p w:rsidR="004D05F5" w:rsidRPr="009B199B" w:rsidRDefault="004D05F5" w:rsidP="004D05F5">
      <w:pPr>
        <w:jc w:val="both"/>
        <w:rPr>
          <w:rFonts w:ascii="Tahoma" w:hAnsi="Tahoma" w:cs="Tahoma"/>
          <w:sz w:val="22"/>
          <w:szCs w:val="22"/>
          <w:lang w:val="en-ZA"/>
        </w:rPr>
      </w:pPr>
      <w:r w:rsidRPr="009B199B">
        <w:rPr>
          <w:rFonts w:ascii="Tahoma" w:hAnsi="Tahoma" w:cs="Tahoma"/>
          <w:sz w:val="22"/>
          <w:szCs w:val="22"/>
          <w:lang w:val="en-ZA"/>
        </w:rPr>
        <w:t xml:space="preserve">Table 1.1 shows that: </w:t>
      </w:r>
    </w:p>
    <w:p w:rsidR="004D05F5" w:rsidRPr="009B199B" w:rsidRDefault="004D05F5" w:rsidP="004D05F5">
      <w:pPr>
        <w:numPr>
          <w:ilvl w:val="0"/>
          <w:numId w:val="2"/>
        </w:numPr>
        <w:spacing w:after="200"/>
        <w:contextualSpacing/>
        <w:jc w:val="both"/>
        <w:rPr>
          <w:rFonts w:ascii="Tahoma" w:eastAsia="Calibri" w:hAnsi="Tahoma" w:cs="Tahoma"/>
          <w:sz w:val="22"/>
          <w:szCs w:val="22"/>
          <w:lang w:val="en-ZA" w:eastAsia="en-ZA"/>
        </w:rPr>
      </w:pPr>
      <w:r w:rsidRPr="009B199B">
        <w:rPr>
          <w:rFonts w:ascii="Tahoma" w:eastAsia="Calibri" w:hAnsi="Tahoma" w:cs="Tahoma"/>
          <w:sz w:val="22"/>
          <w:szCs w:val="22"/>
          <w:lang w:val="en-ZA" w:eastAsia="en-ZA"/>
        </w:rPr>
        <w:t xml:space="preserve">decriminalisation of sex work, decriminalisation of </w:t>
      </w:r>
      <w:r w:rsidRPr="009B199B">
        <w:rPr>
          <w:rFonts w:ascii="Tahoma" w:hAnsi="Tahoma" w:cs="Tahoma"/>
          <w:sz w:val="22"/>
          <w:szCs w:val="22"/>
          <w:lang w:val="en-ZA"/>
        </w:rPr>
        <w:t>Lesbian, Gay, Bisexual, Transgender and Intersex</w:t>
      </w:r>
      <w:r w:rsidRPr="009B199B">
        <w:rPr>
          <w:rFonts w:ascii="Tahoma" w:eastAsia="Calibri" w:hAnsi="Tahoma" w:cs="Tahoma"/>
          <w:sz w:val="22"/>
          <w:szCs w:val="22"/>
          <w:lang w:val="en-ZA" w:eastAsia="en-ZA"/>
        </w:rPr>
        <w:t xml:space="preserve"> (LGBTI) people, and legalisation of abortion.</w:t>
      </w:r>
    </w:p>
    <w:p w:rsidR="004D05F5" w:rsidRPr="009B199B" w:rsidRDefault="004D05F5" w:rsidP="004D05F5">
      <w:pPr>
        <w:numPr>
          <w:ilvl w:val="0"/>
          <w:numId w:val="2"/>
        </w:numPr>
        <w:spacing w:after="200"/>
        <w:contextualSpacing/>
        <w:jc w:val="both"/>
        <w:rPr>
          <w:rFonts w:ascii="Tahoma" w:eastAsia="Calibri" w:hAnsi="Tahoma" w:cs="Tahoma"/>
          <w:sz w:val="22"/>
          <w:szCs w:val="22"/>
          <w:lang w:val="en-ZA" w:eastAsia="en-ZA"/>
        </w:rPr>
      </w:pPr>
      <w:r w:rsidRPr="009B199B">
        <w:rPr>
          <w:rFonts w:ascii="Tahoma" w:hAnsi="Tahoma" w:cs="Tahoma"/>
          <w:sz w:val="22"/>
          <w:szCs w:val="22"/>
          <w:lang w:val="en-ZA" w:eastAsia="en-GB"/>
        </w:rPr>
        <w:t xml:space="preserve">By 2018, only four countries had decriminalised homosexuality (DRC, Mozambique, Seychelles and South Africa); Seychelles being the latest addition. </w:t>
      </w:r>
    </w:p>
    <w:p w:rsidR="004D05F5" w:rsidRPr="009B199B" w:rsidRDefault="004D05F5" w:rsidP="004D05F5">
      <w:pPr>
        <w:numPr>
          <w:ilvl w:val="0"/>
          <w:numId w:val="2"/>
        </w:numPr>
        <w:spacing w:after="200"/>
        <w:contextualSpacing/>
        <w:jc w:val="both"/>
        <w:rPr>
          <w:rFonts w:ascii="Tahoma" w:hAnsi="Tahoma" w:cs="Tahoma"/>
          <w:sz w:val="22"/>
          <w:szCs w:val="22"/>
          <w:lang w:val="en-ZA" w:eastAsia="en-GB"/>
        </w:rPr>
      </w:pPr>
      <w:r w:rsidRPr="009B199B">
        <w:rPr>
          <w:rFonts w:ascii="Tahoma" w:hAnsi="Tahoma" w:cs="Tahoma"/>
          <w:sz w:val="22"/>
          <w:szCs w:val="22"/>
          <w:lang w:val="en-ZA" w:eastAsia="en-GB"/>
        </w:rPr>
        <w:t xml:space="preserve">Marital rape criminalisation represents the most notable development, with three more countries adopting laws to criminalise marital rape (Angola, Mozambique and Seychelles). </w:t>
      </w:r>
    </w:p>
    <w:p w:rsidR="007A0593" w:rsidRDefault="007A0593" w:rsidP="007A0593">
      <w:pPr>
        <w:rPr>
          <w:rFonts w:ascii="Tahoma" w:hAnsi="Tahoma" w:cs="Tahoma"/>
          <w:b/>
          <w:sz w:val="22"/>
          <w:szCs w:val="22"/>
          <w:lang w:val="en-ZA"/>
        </w:rPr>
      </w:pPr>
    </w:p>
    <w:p w:rsidR="007A0593" w:rsidRPr="007A0593" w:rsidRDefault="007A0593" w:rsidP="007A0593">
      <w:pPr>
        <w:rPr>
          <w:rFonts w:ascii="Tahoma" w:hAnsi="Tahoma" w:cs="Tahoma"/>
          <w:b/>
          <w:sz w:val="22"/>
          <w:szCs w:val="22"/>
          <w:lang w:val="en-ZA"/>
        </w:rPr>
      </w:pPr>
      <w:r w:rsidRPr="007A0593">
        <w:rPr>
          <w:rFonts w:ascii="Tahoma" w:hAnsi="Tahoma" w:cs="Tahoma"/>
          <w:b/>
          <w:sz w:val="22"/>
          <w:szCs w:val="22"/>
          <w:lang w:val="en-ZA"/>
        </w:rPr>
        <w:t xml:space="preserve">Discriminatory legislation </w:t>
      </w:r>
    </w:p>
    <w:p w:rsidR="008B04D3" w:rsidRPr="009B199B" w:rsidRDefault="008B04D3" w:rsidP="008B04D3">
      <w:pPr>
        <w:shd w:val="clear" w:color="auto" w:fill="F2F2F2" w:themeFill="background1" w:themeFillShade="F2"/>
        <w:jc w:val="both"/>
        <w:rPr>
          <w:rFonts w:ascii="Tahoma" w:hAnsi="Tahoma" w:cs="Tahoma"/>
          <w:sz w:val="22"/>
          <w:szCs w:val="22"/>
          <w:u w:val="single"/>
          <w:lang w:val="en-ZA"/>
        </w:rPr>
      </w:pPr>
    </w:p>
    <w:p w:rsidR="008B04D3" w:rsidRPr="009B199B" w:rsidRDefault="008B04D3" w:rsidP="008B04D3">
      <w:pPr>
        <w:pStyle w:val="ListParagraph"/>
        <w:numPr>
          <w:ilvl w:val="1"/>
          <w:numId w:val="3"/>
        </w:numPr>
        <w:shd w:val="clear" w:color="auto" w:fill="F2F2F2" w:themeFill="background1" w:themeFillShade="F2"/>
        <w:spacing w:after="200"/>
        <w:jc w:val="both"/>
        <w:rPr>
          <w:rFonts w:ascii="Tahoma" w:hAnsi="Tahoma" w:cs="Tahoma"/>
          <w:color w:val="000000"/>
        </w:rPr>
      </w:pPr>
      <w:r w:rsidRPr="009B199B">
        <w:rPr>
          <w:rFonts w:ascii="Tahoma" w:hAnsi="Tahoma" w:cs="Tahoma"/>
          <w:color w:val="000000"/>
        </w:rPr>
        <w:t xml:space="preserve">State parties shall implement legislative and other measures to eliminate all practices which negatively affect the fundamental rights of women, men, girls and boys, such as their right to life, health, dignity, education and physical integrity.    </w:t>
      </w:r>
    </w:p>
    <w:p w:rsidR="008B04D3" w:rsidRPr="009B199B" w:rsidRDefault="008B04D3" w:rsidP="008B04D3">
      <w:pPr>
        <w:shd w:val="clear" w:color="auto" w:fill="F2F2F2" w:themeFill="background1" w:themeFillShade="F2"/>
        <w:jc w:val="both"/>
        <w:rPr>
          <w:rFonts w:ascii="Tahoma" w:hAnsi="Tahoma" w:cs="Tahoma"/>
          <w:sz w:val="22"/>
          <w:szCs w:val="22"/>
          <w:lang w:val="en-ZA"/>
        </w:rPr>
      </w:pPr>
      <w:r w:rsidRPr="009B199B">
        <w:rPr>
          <w:rFonts w:ascii="Tahoma" w:hAnsi="Tahoma" w:cs="Tahoma"/>
          <w:b/>
          <w:sz w:val="22"/>
          <w:szCs w:val="22"/>
          <w:lang w:val="en-ZA"/>
        </w:rPr>
        <w:t>Article 6:</w:t>
      </w:r>
      <w:r w:rsidRPr="009B199B">
        <w:rPr>
          <w:rFonts w:ascii="Tahoma" w:hAnsi="Tahoma" w:cs="Tahoma"/>
          <w:sz w:val="22"/>
          <w:szCs w:val="22"/>
          <w:lang w:val="en-ZA"/>
        </w:rPr>
        <w:t xml:space="preserve"> State parties shall review, amend or repeal all discriminatory laws and specifically abolish the minority status of women.</w:t>
      </w:r>
    </w:p>
    <w:p w:rsidR="004D05F5" w:rsidRDefault="004D05F5" w:rsidP="004D05F5">
      <w:pPr>
        <w:pStyle w:val="NoSpacing"/>
        <w:rPr>
          <w:rFonts w:ascii="Tahoma" w:hAnsi="Tahoma" w:cs="Tahoma"/>
          <w:color w:val="000000" w:themeColor="text1"/>
          <w:lang w:eastAsia="en-GB"/>
        </w:rPr>
      </w:pPr>
    </w:p>
    <w:p w:rsidR="00602F52" w:rsidRPr="009B199B" w:rsidRDefault="00602F52" w:rsidP="00602F52">
      <w:pPr>
        <w:jc w:val="both"/>
        <w:rPr>
          <w:rFonts w:ascii="Tahoma" w:hAnsi="Tahoma" w:cs="Tahoma"/>
          <w:sz w:val="22"/>
          <w:szCs w:val="22"/>
          <w:lang w:val="en-ZA"/>
        </w:rPr>
      </w:pPr>
      <w:r w:rsidRPr="009B199B">
        <w:rPr>
          <w:rFonts w:ascii="Tahoma" w:hAnsi="Tahoma" w:cs="Tahoma"/>
          <w:sz w:val="22"/>
          <w:szCs w:val="22"/>
          <w:lang w:val="en-ZA"/>
        </w:rPr>
        <w:t xml:space="preserve">In </w:t>
      </w:r>
      <w:r w:rsidRPr="00602F52">
        <w:rPr>
          <w:rFonts w:ascii="Tahoma" w:hAnsi="Tahoma" w:cs="Tahoma"/>
          <w:b/>
          <w:sz w:val="22"/>
          <w:szCs w:val="22"/>
          <w:lang w:val="en-ZA"/>
        </w:rPr>
        <w:t>South Africa</w:t>
      </w:r>
      <w:r>
        <w:rPr>
          <w:rFonts w:ascii="Tahoma" w:hAnsi="Tahoma" w:cs="Tahoma"/>
          <w:sz w:val="22"/>
          <w:szCs w:val="22"/>
          <w:lang w:val="en-ZA"/>
        </w:rPr>
        <w:t xml:space="preserve">, </w:t>
      </w:r>
      <w:r w:rsidRPr="009B199B">
        <w:rPr>
          <w:rFonts w:ascii="Tahoma" w:hAnsi="Tahoma" w:cs="Tahoma"/>
          <w:sz w:val="22"/>
          <w:szCs w:val="22"/>
          <w:lang w:val="en-ZA"/>
        </w:rPr>
        <w:t>violence against LGBTI</w:t>
      </w:r>
      <w:r>
        <w:rPr>
          <w:rFonts w:ascii="Tahoma" w:hAnsi="Tahoma" w:cs="Tahoma"/>
          <w:sz w:val="22"/>
          <w:szCs w:val="22"/>
          <w:lang w:val="en-ZA"/>
        </w:rPr>
        <w:t xml:space="preserve"> people, </w:t>
      </w:r>
      <w:r w:rsidRPr="009B199B">
        <w:rPr>
          <w:rFonts w:ascii="Tahoma" w:hAnsi="Tahoma" w:cs="Tahoma"/>
          <w:sz w:val="22"/>
          <w:szCs w:val="22"/>
          <w:lang w:val="en-ZA"/>
        </w:rPr>
        <w:t>and in particular lesbian women</w:t>
      </w:r>
      <w:r>
        <w:rPr>
          <w:rFonts w:ascii="Tahoma" w:hAnsi="Tahoma" w:cs="Tahoma"/>
          <w:sz w:val="22"/>
          <w:szCs w:val="22"/>
          <w:lang w:val="en-ZA"/>
        </w:rPr>
        <w:t>,</w:t>
      </w:r>
      <w:r w:rsidRPr="009B199B">
        <w:rPr>
          <w:rFonts w:ascii="Tahoma" w:hAnsi="Tahoma" w:cs="Tahoma"/>
          <w:sz w:val="22"/>
          <w:szCs w:val="22"/>
          <w:lang w:val="en-ZA"/>
        </w:rPr>
        <w:t xml:space="preserve"> continue</w:t>
      </w:r>
      <w:r>
        <w:rPr>
          <w:rFonts w:ascii="Tahoma" w:hAnsi="Tahoma" w:cs="Tahoma"/>
          <w:sz w:val="22"/>
          <w:szCs w:val="22"/>
          <w:lang w:val="en-ZA"/>
        </w:rPr>
        <w:t>s</w:t>
      </w:r>
      <w:r w:rsidRPr="009B199B">
        <w:rPr>
          <w:rFonts w:ascii="Tahoma" w:hAnsi="Tahoma" w:cs="Tahoma"/>
          <w:sz w:val="22"/>
          <w:szCs w:val="22"/>
          <w:lang w:val="en-ZA"/>
        </w:rPr>
        <w:t>, with many being raped and</w:t>
      </w:r>
      <w:r>
        <w:rPr>
          <w:rFonts w:ascii="Tahoma" w:hAnsi="Tahoma" w:cs="Tahoma"/>
          <w:sz w:val="22"/>
          <w:szCs w:val="22"/>
          <w:lang w:val="en-ZA"/>
        </w:rPr>
        <w:t>/</w:t>
      </w:r>
      <w:r w:rsidRPr="009B199B">
        <w:rPr>
          <w:rFonts w:ascii="Tahoma" w:hAnsi="Tahoma" w:cs="Tahoma"/>
          <w:sz w:val="22"/>
          <w:szCs w:val="22"/>
          <w:lang w:val="en-ZA"/>
        </w:rPr>
        <w:t xml:space="preserve">or murdered. </w:t>
      </w:r>
      <w:r>
        <w:rPr>
          <w:rFonts w:ascii="Tahoma" w:hAnsi="Tahoma" w:cs="Tahoma"/>
          <w:sz w:val="22"/>
          <w:szCs w:val="22"/>
          <w:lang w:val="en-ZA"/>
        </w:rPr>
        <w:t xml:space="preserve">Legislators have yet to enact the </w:t>
      </w:r>
      <w:r w:rsidRPr="009B199B">
        <w:rPr>
          <w:rFonts w:ascii="Tahoma" w:hAnsi="Tahoma" w:cs="Tahoma"/>
          <w:sz w:val="22"/>
          <w:szCs w:val="22"/>
          <w:lang w:val="en-ZA"/>
        </w:rPr>
        <w:t xml:space="preserve">Prevention and Combating of Hate Crimes and Hate Speech Bill. </w:t>
      </w:r>
      <w:r>
        <w:rPr>
          <w:rFonts w:ascii="Tahoma" w:hAnsi="Tahoma" w:cs="Tahoma"/>
          <w:sz w:val="22"/>
          <w:szCs w:val="22"/>
          <w:lang w:val="en-ZA"/>
        </w:rPr>
        <w:t>If passed, the</w:t>
      </w:r>
      <w:r w:rsidRPr="009B199B">
        <w:rPr>
          <w:rFonts w:ascii="Tahoma" w:hAnsi="Tahoma" w:cs="Tahoma"/>
          <w:sz w:val="22"/>
          <w:szCs w:val="22"/>
          <w:lang w:val="en-ZA"/>
        </w:rPr>
        <w:t xml:space="preserve"> Bill would help in addressing hate crimes and hate speech against certain groups in society, including</w:t>
      </w:r>
      <w:r>
        <w:rPr>
          <w:rFonts w:ascii="Tahoma" w:hAnsi="Tahoma" w:cs="Tahoma"/>
          <w:sz w:val="22"/>
          <w:szCs w:val="22"/>
          <w:lang w:val="en-ZA"/>
        </w:rPr>
        <w:t xml:space="preserve"> members of</w:t>
      </w:r>
      <w:r w:rsidRPr="009B199B">
        <w:rPr>
          <w:rFonts w:ascii="Tahoma" w:hAnsi="Tahoma" w:cs="Tahoma"/>
          <w:sz w:val="22"/>
          <w:szCs w:val="22"/>
          <w:lang w:val="en-ZA"/>
        </w:rPr>
        <w:t xml:space="preserve"> the LGBTI community.</w:t>
      </w:r>
    </w:p>
    <w:p w:rsidR="00602F52" w:rsidRPr="009B199B" w:rsidRDefault="00602F52" w:rsidP="00602F52">
      <w:pPr>
        <w:jc w:val="both"/>
        <w:rPr>
          <w:rFonts w:ascii="Tahoma" w:hAnsi="Tahoma" w:cs="Tahoma"/>
          <w:sz w:val="22"/>
          <w:szCs w:val="22"/>
          <w:lang w:val="en-ZA"/>
        </w:rPr>
      </w:pPr>
    </w:p>
    <w:p w:rsidR="00602F52" w:rsidRPr="009B199B" w:rsidRDefault="00602F52" w:rsidP="00602F52">
      <w:pPr>
        <w:jc w:val="both"/>
        <w:rPr>
          <w:rFonts w:ascii="Tahoma" w:hAnsi="Tahoma" w:cs="Tahoma"/>
          <w:sz w:val="22"/>
          <w:szCs w:val="22"/>
          <w:lang w:val="en-ZA"/>
        </w:rPr>
      </w:pPr>
      <w:r w:rsidRPr="009B199B">
        <w:rPr>
          <w:rFonts w:ascii="Tahoma" w:hAnsi="Tahoma" w:cs="Tahoma"/>
          <w:sz w:val="22"/>
          <w:szCs w:val="22"/>
          <w:lang w:val="en-ZA"/>
        </w:rPr>
        <w:t xml:space="preserve">In </w:t>
      </w:r>
      <w:r w:rsidRPr="00602F52">
        <w:rPr>
          <w:rFonts w:ascii="Tahoma" w:hAnsi="Tahoma" w:cs="Tahoma"/>
          <w:b/>
          <w:sz w:val="22"/>
          <w:szCs w:val="22"/>
          <w:lang w:val="en-ZA"/>
        </w:rPr>
        <w:t>Tanzania</w:t>
      </w:r>
      <w:r w:rsidRPr="009B199B">
        <w:rPr>
          <w:rFonts w:ascii="Tahoma" w:hAnsi="Tahoma" w:cs="Tahoma"/>
          <w:sz w:val="22"/>
          <w:szCs w:val="22"/>
          <w:lang w:val="en-ZA"/>
        </w:rPr>
        <w:t xml:space="preserve">, </w:t>
      </w:r>
      <w:r>
        <w:rPr>
          <w:rFonts w:ascii="Tahoma" w:hAnsi="Tahoma" w:cs="Tahoma"/>
          <w:sz w:val="22"/>
          <w:szCs w:val="22"/>
          <w:lang w:val="en-ZA"/>
        </w:rPr>
        <w:t xml:space="preserve">the </w:t>
      </w:r>
      <w:r w:rsidRPr="009B199B">
        <w:rPr>
          <w:rFonts w:ascii="Tahoma" w:hAnsi="Tahoma" w:cs="Tahoma"/>
          <w:sz w:val="22"/>
          <w:szCs w:val="22"/>
          <w:lang w:val="en-ZA"/>
        </w:rPr>
        <w:t xml:space="preserve">government </w:t>
      </w:r>
      <w:r>
        <w:rPr>
          <w:rFonts w:ascii="Tahoma" w:hAnsi="Tahoma" w:cs="Tahoma"/>
          <w:sz w:val="22"/>
          <w:szCs w:val="22"/>
          <w:lang w:val="en-ZA"/>
        </w:rPr>
        <w:t xml:space="preserve">has perpetrated a </w:t>
      </w:r>
      <w:r w:rsidRPr="009B199B">
        <w:rPr>
          <w:rFonts w:ascii="Tahoma" w:hAnsi="Tahoma" w:cs="Tahoma"/>
          <w:sz w:val="22"/>
          <w:szCs w:val="22"/>
          <w:lang w:val="en-ZA"/>
        </w:rPr>
        <w:t xml:space="preserve">crackdown against the LGBTI community. </w:t>
      </w:r>
      <w:r>
        <w:rPr>
          <w:rFonts w:ascii="Tahoma" w:hAnsi="Tahoma" w:cs="Tahoma"/>
          <w:sz w:val="22"/>
          <w:szCs w:val="22"/>
          <w:lang w:val="en-ZA"/>
        </w:rPr>
        <w:t>It</w:t>
      </w:r>
      <w:r w:rsidRPr="009B199B">
        <w:rPr>
          <w:rFonts w:ascii="Tahoma" w:hAnsi="Tahoma" w:cs="Tahoma"/>
          <w:sz w:val="22"/>
          <w:szCs w:val="22"/>
          <w:lang w:val="en-ZA"/>
        </w:rPr>
        <w:t xml:space="preserve"> closed 40 private health centres accused of providing services to the community</w:t>
      </w:r>
      <w:r w:rsidRPr="009B199B">
        <w:rPr>
          <w:rStyle w:val="FootnoteReference"/>
          <w:rFonts w:ascii="Tahoma" w:hAnsi="Tahoma"/>
          <w:sz w:val="22"/>
          <w:szCs w:val="22"/>
          <w:lang w:val="en-ZA"/>
        </w:rPr>
        <w:footnoteReference w:id="1"/>
      </w:r>
      <w:r w:rsidRPr="009B199B">
        <w:rPr>
          <w:rFonts w:ascii="Tahoma" w:hAnsi="Tahoma" w:cs="Tahoma"/>
          <w:sz w:val="22"/>
          <w:szCs w:val="22"/>
          <w:lang w:val="en-ZA"/>
        </w:rPr>
        <w:t xml:space="preserve"> </w:t>
      </w:r>
      <w:r>
        <w:rPr>
          <w:rFonts w:ascii="Tahoma" w:hAnsi="Tahoma" w:cs="Tahoma"/>
          <w:sz w:val="22"/>
          <w:szCs w:val="22"/>
          <w:lang w:val="en-ZA"/>
        </w:rPr>
        <w:t>and arrested and detained</w:t>
      </w:r>
      <w:r w:rsidRPr="009B199B">
        <w:rPr>
          <w:rFonts w:ascii="Tahoma" w:hAnsi="Tahoma" w:cs="Tahoma"/>
          <w:sz w:val="22"/>
          <w:szCs w:val="22"/>
          <w:lang w:val="en-ZA"/>
        </w:rPr>
        <w:t xml:space="preserve"> activists attending a workshop on access to health services for LGBTIs, including two South Africans</w:t>
      </w:r>
      <w:r>
        <w:rPr>
          <w:rFonts w:ascii="Tahoma" w:hAnsi="Tahoma" w:cs="Tahoma"/>
          <w:sz w:val="22"/>
          <w:szCs w:val="22"/>
          <w:lang w:val="en-ZA"/>
        </w:rPr>
        <w:t xml:space="preserve">, </w:t>
      </w:r>
      <w:r w:rsidRPr="009B199B">
        <w:rPr>
          <w:rFonts w:ascii="Tahoma" w:hAnsi="Tahoma" w:cs="Tahoma"/>
          <w:sz w:val="22"/>
          <w:szCs w:val="22"/>
          <w:lang w:val="en-ZA"/>
        </w:rPr>
        <w:t>for 10 days in February 2017.</w:t>
      </w:r>
      <w:r w:rsidRPr="009B199B">
        <w:rPr>
          <w:rStyle w:val="FootnoteReference"/>
          <w:rFonts w:ascii="Tahoma" w:hAnsi="Tahoma"/>
          <w:sz w:val="22"/>
          <w:szCs w:val="22"/>
          <w:lang w:val="en-ZA"/>
        </w:rPr>
        <w:footnoteReference w:id="2"/>
      </w:r>
      <w:r w:rsidRPr="009B199B">
        <w:rPr>
          <w:rFonts w:ascii="Tahoma" w:hAnsi="Tahoma" w:cs="Tahoma"/>
          <w:sz w:val="22"/>
          <w:szCs w:val="22"/>
          <w:lang w:val="en-ZA"/>
        </w:rPr>
        <w:t xml:space="preserve"> </w:t>
      </w:r>
      <w:r>
        <w:rPr>
          <w:rFonts w:ascii="Tahoma" w:hAnsi="Tahoma" w:cs="Tahoma"/>
          <w:sz w:val="22"/>
          <w:szCs w:val="22"/>
          <w:lang w:val="en-ZA"/>
        </w:rPr>
        <w:t>Officials later released them</w:t>
      </w:r>
      <w:r w:rsidRPr="009B199B">
        <w:rPr>
          <w:rFonts w:ascii="Tahoma" w:hAnsi="Tahoma" w:cs="Tahoma"/>
          <w:sz w:val="22"/>
          <w:szCs w:val="22"/>
          <w:lang w:val="en-ZA"/>
        </w:rPr>
        <w:t xml:space="preserve"> without a charge. </w:t>
      </w:r>
      <w:r>
        <w:rPr>
          <w:rFonts w:ascii="Tahoma" w:hAnsi="Tahoma" w:cs="Tahoma"/>
          <w:sz w:val="22"/>
          <w:szCs w:val="22"/>
          <w:lang w:val="en-ZA"/>
        </w:rPr>
        <w:t xml:space="preserve">However, </w:t>
      </w:r>
      <w:r w:rsidRPr="009B199B">
        <w:rPr>
          <w:rFonts w:ascii="Tahoma" w:hAnsi="Tahoma" w:cs="Tahoma"/>
          <w:sz w:val="22"/>
          <w:szCs w:val="22"/>
          <w:lang w:val="en-ZA"/>
        </w:rPr>
        <w:t xml:space="preserve">Amnesty International </w:t>
      </w:r>
      <w:r>
        <w:rPr>
          <w:rFonts w:ascii="Tahoma" w:hAnsi="Tahoma" w:cs="Tahoma"/>
          <w:sz w:val="22"/>
          <w:szCs w:val="22"/>
          <w:lang w:val="en-ZA"/>
        </w:rPr>
        <w:t xml:space="preserve">has </w:t>
      </w:r>
      <w:r w:rsidRPr="009B199B">
        <w:rPr>
          <w:rFonts w:ascii="Tahoma" w:hAnsi="Tahoma" w:cs="Tahoma"/>
          <w:sz w:val="22"/>
          <w:szCs w:val="22"/>
          <w:lang w:val="en-ZA"/>
        </w:rPr>
        <w:t xml:space="preserve">reported that threats </w:t>
      </w:r>
      <w:r>
        <w:rPr>
          <w:rFonts w:ascii="Tahoma" w:hAnsi="Tahoma" w:cs="Tahoma"/>
          <w:sz w:val="22"/>
          <w:szCs w:val="22"/>
          <w:lang w:val="en-ZA"/>
        </w:rPr>
        <w:t>against</w:t>
      </w:r>
      <w:r w:rsidRPr="009B199B">
        <w:rPr>
          <w:rFonts w:ascii="Tahoma" w:hAnsi="Tahoma" w:cs="Tahoma"/>
          <w:sz w:val="22"/>
          <w:szCs w:val="22"/>
          <w:lang w:val="en-ZA"/>
        </w:rPr>
        <w:t xml:space="preserve"> the LGBTI community </w:t>
      </w:r>
      <w:r>
        <w:rPr>
          <w:rFonts w:ascii="Tahoma" w:hAnsi="Tahoma" w:cs="Tahoma"/>
          <w:sz w:val="22"/>
          <w:szCs w:val="22"/>
          <w:lang w:val="en-ZA"/>
        </w:rPr>
        <w:t>continue,</w:t>
      </w:r>
      <w:r w:rsidRPr="009B199B">
        <w:rPr>
          <w:rFonts w:ascii="Tahoma" w:hAnsi="Tahoma" w:cs="Tahoma"/>
          <w:sz w:val="22"/>
          <w:szCs w:val="22"/>
          <w:lang w:val="en-ZA"/>
        </w:rPr>
        <w:t xml:space="preserve"> including by the Home Affairs Minister</w:t>
      </w:r>
      <w:r>
        <w:rPr>
          <w:rFonts w:ascii="Tahoma" w:hAnsi="Tahoma" w:cs="Tahoma"/>
          <w:sz w:val="22"/>
          <w:szCs w:val="22"/>
          <w:lang w:val="en-ZA"/>
        </w:rPr>
        <w:t xml:space="preserve">, </w:t>
      </w:r>
      <w:r w:rsidRPr="009B199B">
        <w:rPr>
          <w:rFonts w:ascii="Tahoma" w:hAnsi="Tahoma" w:cs="Tahoma"/>
          <w:sz w:val="22"/>
          <w:szCs w:val="22"/>
          <w:lang w:val="en-ZA"/>
        </w:rPr>
        <w:t>who on 25 June 2017 threatened to deport foreign nationals and prosecute anyone working on LGBTI rights</w:t>
      </w:r>
      <w:r>
        <w:rPr>
          <w:rFonts w:ascii="Tahoma" w:hAnsi="Tahoma" w:cs="Tahoma"/>
          <w:sz w:val="22"/>
          <w:szCs w:val="22"/>
          <w:lang w:val="en-ZA"/>
        </w:rPr>
        <w:t>.</w:t>
      </w:r>
      <w:r w:rsidRPr="009B199B">
        <w:rPr>
          <w:rStyle w:val="FootnoteReference"/>
          <w:rFonts w:ascii="Tahoma" w:hAnsi="Tahoma"/>
          <w:sz w:val="22"/>
          <w:szCs w:val="22"/>
          <w:lang w:val="en-ZA"/>
        </w:rPr>
        <w:footnoteReference w:id="3"/>
      </w:r>
    </w:p>
    <w:p w:rsidR="00602F52" w:rsidRPr="009B199B" w:rsidRDefault="00602F52" w:rsidP="00602F52">
      <w:pPr>
        <w:jc w:val="both"/>
        <w:rPr>
          <w:rFonts w:ascii="Tahoma" w:hAnsi="Tahoma" w:cs="Tahoma"/>
          <w:sz w:val="22"/>
          <w:szCs w:val="22"/>
          <w:lang w:val="en-ZA"/>
        </w:rPr>
      </w:pPr>
    </w:p>
    <w:p w:rsidR="00602F52" w:rsidRDefault="00602F52" w:rsidP="00602F52">
      <w:pPr>
        <w:pStyle w:val="NoSpacing"/>
        <w:rPr>
          <w:rFonts w:ascii="Tahoma" w:hAnsi="Tahoma" w:cs="Tahoma"/>
          <w:lang w:eastAsia="en-ZA"/>
        </w:rPr>
      </w:pPr>
      <w:r w:rsidRPr="00602F52">
        <w:rPr>
          <w:rFonts w:ascii="Tahoma" w:hAnsi="Tahoma" w:cs="Tahoma"/>
          <w:b/>
          <w:lang w:eastAsia="en-ZA"/>
        </w:rPr>
        <w:t>Mozambique</w:t>
      </w:r>
      <w:r w:rsidRPr="009B199B">
        <w:rPr>
          <w:rFonts w:ascii="Tahoma" w:hAnsi="Tahoma" w:cs="Tahoma"/>
          <w:lang w:eastAsia="en-ZA"/>
        </w:rPr>
        <w:t xml:space="preserve"> decriminalised homosexuality in its Penal Code in 2015, making it one of a </w:t>
      </w:r>
      <w:r>
        <w:rPr>
          <w:rFonts w:ascii="Tahoma" w:hAnsi="Tahoma" w:cs="Tahoma"/>
          <w:lang w:eastAsia="en-ZA"/>
        </w:rPr>
        <w:t>handful of</w:t>
      </w:r>
      <w:r w:rsidRPr="009B199B">
        <w:rPr>
          <w:rFonts w:ascii="Tahoma" w:hAnsi="Tahoma" w:cs="Tahoma"/>
          <w:lang w:eastAsia="en-ZA"/>
        </w:rPr>
        <w:t xml:space="preserve"> African countries </w:t>
      </w:r>
      <w:r>
        <w:rPr>
          <w:rFonts w:ascii="Tahoma" w:hAnsi="Tahoma" w:cs="Tahoma"/>
          <w:lang w:eastAsia="en-ZA"/>
        </w:rPr>
        <w:t>to legalise</w:t>
      </w:r>
      <w:r w:rsidRPr="009B199B">
        <w:rPr>
          <w:rFonts w:ascii="Tahoma" w:hAnsi="Tahoma" w:cs="Tahoma"/>
          <w:lang w:eastAsia="en-ZA"/>
        </w:rPr>
        <w:t xml:space="preserve"> same-sex relationships. Despite this development</w:t>
      </w:r>
      <w:r>
        <w:rPr>
          <w:rFonts w:ascii="Tahoma" w:hAnsi="Tahoma" w:cs="Tahoma"/>
          <w:lang w:eastAsia="en-ZA"/>
        </w:rPr>
        <w:t xml:space="preserve">, </w:t>
      </w:r>
      <w:r w:rsidRPr="009B199B">
        <w:rPr>
          <w:rFonts w:ascii="Tahoma" w:hAnsi="Tahoma" w:cs="Tahoma"/>
          <w:lang w:eastAsia="en-ZA"/>
        </w:rPr>
        <w:t xml:space="preserve">the Human Rights World Report 2018 notes that the </w:t>
      </w:r>
      <w:r>
        <w:rPr>
          <w:rFonts w:ascii="Tahoma" w:hAnsi="Tahoma" w:cs="Tahoma"/>
          <w:lang w:eastAsia="en-ZA"/>
        </w:rPr>
        <w:t>g</w:t>
      </w:r>
      <w:r w:rsidRPr="009B199B">
        <w:rPr>
          <w:rFonts w:ascii="Tahoma" w:hAnsi="Tahoma" w:cs="Tahoma"/>
          <w:lang w:eastAsia="en-ZA"/>
        </w:rPr>
        <w:t xml:space="preserve">overnment </w:t>
      </w:r>
      <w:r>
        <w:rPr>
          <w:rFonts w:ascii="Tahoma" w:hAnsi="Tahoma" w:cs="Tahoma"/>
          <w:lang w:eastAsia="en-ZA"/>
        </w:rPr>
        <w:t>has</w:t>
      </w:r>
      <w:r w:rsidRPr="009B199B">
        <w:rPr>
          <w:rFonts w:ascii="Tahoma" w:hAnsi="Tahoma" w:cs="Tahoma"/>
          <w:lang w:eastAsia="en-ZA"/>
        </w:rPr>
        <w:t xml:space="preserve"> yet to register the country’s biggest LGBT </w:t>
      </w:r>
      <w:r>
        <w:rPr>
          <w:rFonts w:ascii="Tahoma" w:hAnsi="Tahoma" w:cs="Tahoma"/>
          <w:lang w:eastAsia="en-ZA"/>
        </w:rPr>
        <w:t>g</w:t>
      </w:r>
      <w:r w:rsidRPr="009B199B">
        <w:rPr>
          <w:rFonts w:ascii="Tahoma" w:hAnsi="Tahoma" w:cs="Tahoma"/>
          <w:lang w:eastAsia="en-ZA"/>
        </w:rPr>
        <w:t>roup</w:t>
      </w:r>
      <w:r>
        <w:rPr>
          <w:rFonts w:ascii="Tahoma" w:hAnsi="Tahoma" w:cs="Tahoma"/>
          <w:lang w:eastAsia="en-ZA"/>
        </w:rPr>
        <w:t xml:space="preserve">, </w:t>
      </w:r>
      <w:r w:rsidRPr="009B199B">
        <w:rPr>
          <w:rFonts w:ascii="Tahoma" w:hAnsi="Tahoma" w:cs="Tahoma"/>
          <w:lang w:eastAsia="en-ZA"/>
        </w:rPr>
        <w:t>Lambda.</w:t>
      </w:r>
    </w:p>
    <w:p w:rsidR="00656352" w:rsidRDefault="00656352" w:rsidP="00602F52">
      <w:pPr>
        <w:pStyle w:val="NoSpacing"/>
        <w:rPr>
          <w:rFonts w:ascii="Tahoma" w:hAnsi="Tahoma" w:cs="Tahoma"/>
          <w:lang w:eastAsia="en-ZA"/>
        </w:rPr>
      </w:pPr>
    </w:p>
    <w:p w:rsidR="00656352" w:rsidRDefault="00656352" w:rsidP="00602F52">
      <w:pPr>
        <w:pStyle w:val="NoSpacing"/>
        <w:rPr>
          <w:rFonts w:ascii="Tahoma" w:hAnsi="Tahoma" w:cs="Tahoma"/>
          <w:lang w:eastAsia="en-ZA"/>
        </w:rPr>
      </w:pPr>
    </w:p>
    <w:p w:rsidR="00656352" w:rsidRPr="009B199B" w:rsidRDefault="00156784" w:rsidP="00656352">
      <w:pPr>
        <w:jc w:val="both"/>
        <w:rPr>
          <w:rFonts w:ascii="Tahoma" w:hAnsi="Tahoma" w:cs="Tahoma"/>
          <w:sz w:val="22"/>
          <w:szCs w:val="22"/>
          <w:lang w:val="en-ZA" w:eastAsia="en-ZA"/>
        </w:rPr>
      </w:pPr>
      <w:r w:rsidRPr="00156784">
        <w:rPr>
          <w:rFonts w:ascii="Tahoma" w:hAnsi="Tahoma" w:cs="Tahoma"/>
          <w:b/>
          <w:sz w:val="22"/>
          <w:szCs w:val="22"/>
          <w:lang w:val="en-ZA" w:eastAsia="en-ZA"/>
        </w:rPr>
        <w:t>eSwatin</w:t>
      </w:r>
      <w:r>
        <w:rPr>
          <w:rFonts w:ascii="Tahoma" w:hAnsi="Tahoma" w:cs="Tahoma"/>
          <w:sz w:val="22"/>
          <w:szCs w:val="22"/>
          <w:lang w:val="en-ZA" w:eastAsia="en-ZA"/>
        </w:rPr>
        <w:t xml:space="preserve">i  </w:t>
      </w:r>
      <w:r w:rsidR="00656352" w:rsidRPr="009B199B">
        <w:rPr>
          <w:rFonts w:ascii="Tahoma" w:hAnsi="Tahoma" w:cs="Tahoma"/>
          <w:sz w:val="22"/>
          <w:szCs w:val="22"/>
          <w:lang w:val="en-ZA" w:eastAsia="en-ZA"/>
        </w:rPr>
        <w:t xml:space="preserve">The International Covenant on Civil and Political Rights (ICCPR) </w:t>
      </w:r>
      <w:r w:rsidR="00656352">
        <w:rPr>
          <w:rFonts w:ascii="Tahoma" w:hAnsi="Tahoma" w:cs="Tahoma"/>
          <w:sz w:val="22"/>
          <w:szCs w:val="22"/>
          <w:lang w:val="en-ZA" w:eastAsia="en-ZA"/>
        </w:rPr>
        <w:t>c</w:t>
      </w:r>
      <w:r w:rsidR="00656352" w:rsidRPr="009B199B">
        <w:rPr>
          <w:rFonts w:ascii="Tahoma" w:hAnsi="Tahoma" w:cs="Tahoma"/>
          <w:sz w:val="22"/>
          <w:szCs w:val="22"/>
          <w:lang w:val="en-ZA" w:eastAsia="en-ZA"/>
        </w:rPr>
        <w:t xml:space="preserve">ommittee in 2017 questioned </w:t>
      </w:r>
      <w:r w:rsidR="00656352" w:rsidRPr="00C41C7F">
        <w:rPr>
          <w:rFonts w:ascii="Tahoma" w:hAnsi="Tahoma" w:cs="Tahoma"/>
          <w:sz w:val="22"/>
          <w:szCs w:val="22"/>
          <w:lang w:val="en-ZA" w:eastAsia="en-ZA"/>
        </w:rPr>
        <w:t>eSwatini</w:t>
      </w:r>
      <w:r w:rsidR="00656352" w:rsidRPr="009B199B">
        <w:rPr>
          <w:rFonts w:ascii="Tahoma" w:hAnsi="Tahoma" w:cs="Tahoma"/>
          <w:sz w:val="22"/>
          <w:szCs w:val="22"/>
          <w:lang w:val="en-ZA" w:eastAsia="en-ZA"/>
        </w:rPr>
        <w:t xml:space="preserve"> on the legal and practic</w:t>
      </w:r>
      <w:r w:rsidR="00656352">
        <w:rPr>
          <w:rFonts w:ascii="Tahoma" w:hAnsi="Tahoma" w:cs="Tahoma"/>
          <w:sz w:val="22"/>
          <w:szCs w:val="22"/>
          <w:lang w:val="en-ZA" w:eastAsia="en-ZA"/>
        </w:rPr>
        <w:t xml:space="preserve">al </w:t>
      </w:r>
      <w:r w:rsidR="00656352" w:rsidRPr="009B199B">
        <w:rPr>
          <w:rFonts w:ascii="Tahoma" w:hAnsi="Tahoma" w:cs="Tahoma"/>
          <w:sz w:val="22"/>
          <w:szCs w:val="22"/>
          <w:lang w:val="en-ZA" w:eastAsia="en-ZA"/>
        </w:rPr>
        <w:t xml:space="preserve">measures that it had put in place to protect LGBTI rights since signing the Covenant in 2004. The </w:t>
      </w:r>
      <w:r w:rsidR="00656352">
        <w:rPr>
          <w:rFonts w:ascii="Tahoma" w:hAnsi="Tahoma" w:cs="Tahoma"/>
          <w:sz w:val="22"/>
          <w:szCs w:val="22"/>
          <w:lang w:val="en-ZA" w:eastAsia="en-ZA"/>
        </w:rPr>
        <w:t>c</w:t>
      </w:r>
      <w:r w:rsidR="00656352" w:rsidRPr="009B199B">
        <w:rPr>
          <w:rFonts w:ascii="Tahoma" w:hAnsi="Tahoma" w:cs="Tahoma"/>
          <w:sz w:val="22"/>
          <w:szCs w:val="22"/>
          <w:lang w:val="en-ZA" w:eastAsia="en-ZA"/>
        </w:rPr>
        <w:t xml:space="preserve">ommittee wanted </w:t>
      </w:r>
      <w:r w:rsidR="00656352">
        <w:rPr>
          <w:rFonts w:ascii="Tahoma" w:hAnsi="Tahoma" w:cs="Tahoma"/>
          <w:sz w:val="22"/>
          <w:szCs w:val="22"/>
          <w:lang w:val="en-ZA" w:eastAsia="en-ZA"/>
        </w:rPr>
        <w:t>e</w:t>
      </w:r>
      <w:r w:rsidR="00656352" w:rsidRPr="009B199B">
        <w:rPr>
          <w:rFonts w:ascii="Tahoma" w:hAnsi="Tahoma" w:cs="Tahoma"/>
          <w:sz w:val="22"/>
          <w:szCs w:val="22"/>
          <w:lang w:val="en-ZA" w:eastAsia="en-ZA"/>
        </w:rPr>
        <w:t>Swatini to give information on measures put in place “to protect persons from discrimination and violence based on sexual orientation and gender identity, including in housing and employment, and to promote tolerance</w:t>
      </w:r>
      <w:r w:rsidR="00656352">
        <w:rPr>
          <w:rFonts w:ascii="Tahoma" w:hAnsi="Tahoma" w:cs="Tahoma"/>
          <w:sz w:val="22"/>
          <w:szCs w:val="22"/>
          <w:lang w:val="en-ZA" w:eastAsia="en-ZA"/>
        </w:rPr>
        <w:t>.</w:t>
      </w:r>
      <w:r w:rsidR="00656352" w:rsidRPr="009B199B">
        <w:rPr>
          <w:rFonts w:ascii="Tahoma" w:hAnsi="Tahoma" w:cs="Tahoma"/>
          <w:sz w:val="22"/>
          <w:szCs w:val="22"/>
          <w:lang w:val="en-ZA" w:eastAsia="en-ZA"/>
        </w:rPr>
        <w:t>”</w:t>
      </w:r>
      <w:r w:rsidR="00656352" w:rsidRPr="009B199B">
        <w:rPr>
          <w:rStyle w:val="FootnoteReference"/>
          <w:rFonts w:ascii="Tahoma" w:hAnsi="Tahoma"/>
          <w:sz w:val="22"/>
          <w:szCs w:val="22"/>
          <w:lang w:val="en-ZA" w:eastAsia="en-ZA"/>
        </w:rPr>
        <w:footnoteReference w:id="4"/>
      </w:r>
      <w:r w:rsidR="00656352" w:rsidRPr="009B199B">
        <w:rPr>
          <w:rFonts w:ascii="Tahoma" w:hAnsi="Tahoma" w:cs="Tahoma"/>
          <w:sz w:val="22"/>
          <w:szCs w:val="22"/>
          <w:lang w:val="en-ZA" w:eastAsia="en-ZA"/>
        </w:rPr>
        <w:t xml:space="preserve"> However</w:t>
      </w:r>
      <w:r w:rsidR="00656352">
        <w:rPr>
          <w:rFonts w:ascii="Tahoma" w:hAnsi="Tahoma" w:cs="Tahoma"/>
          <w:sz w:val="22"/>
          <w:szCs w:val="22"/>
          <w:lang w:val="en-ZA" w:eastAsia="en-ZA"/>
        </w:rPr>
        <w:t>,</w:t>
      </w:r>
      <w:r w:rsidR="00656352" w:rsidRPr="009B199B">
        <w:rPr>
          <w:rFonts w:ascii="Tahoma" w:hAnsi="Tahoma" w:cs="Tahoma"/>
          <w:sz w:val="22"/>
          <w:szCs w:val="22"/>
          <w:lang w:val="en-ZA" w:eastAsia="en-ZA"/>
        </w:rPr>
        <w:t xml:space="preserve"> despite these efforts, in the same year, the </w:t>
      </w:r>
      <w:r w:rsidR="00656352">
        <w:rPr>
          <w:rFonts w:ascii="Tahoma" w:hAnsi="Tahoma" w:cs="Tahoma"/>
          <w:sz w:val="22"/>
          <w:szCs w:val="22"/>
          <w:lang w:val="en-ZA" w:eastAsia="en-ZA"/>
        </w:rPr>
        <w:t>eSwatini</w:t>
      </w:r>
      <w:r w:rsidR="00656352" w:rsidRPr="009B199B">
        <w:rPr>
          <w:rFonts w:ascii="Tahoma" w:hAnsi="Tahoma" w:cs="Tahoma"/>
          <w:sz w:val="22"/>
          <w:szCs w:val="22"/>
          <w:lang w:val="en-ZA" w:eastAsia="en-ZA"/>
        </w:rPr>
        <w:t xml:space="preserve"> Senate threw out a motion to debate access to health by the LGBTI </w:t>
      </w:r>
      <w:r w:rsidR="00656352">
        <w:rPr>
          <w:rFonts w:ascii="Tahoma" w:hAnsi="Tahoma" w:cs="Tahoma"/>
          <w:sz w:val="22"/>
          <w:szCs w:val="22"/>
          <w:lang w:val="en-ZA" w:eastAsia="en-ZA"/>
        </w:rPr>
        <w:t>c</w:t>
      </w:r>
      <w:r w:rsidR="00656352" w:rsidRPr="009B199B">
        <w:rPr>
          <w:rFonts w:ascii="Tahoma" w:hAnsi="Tahoma" w:cs="Tahoma"/>
          <w:sz w:val="22"/>
          <w:szCs w:val="22"/>
          <w:lang w:val="en-ZA" w:eastAsia="en-ZA"/>
        </w:rPr>
        <w:t>ommunity</w:t>
      </w:r>
      <w:r w:rsidR="00656352">
        <w:rPr>
          <w:rFonts w:ascii="Tahoma" w:hAnsi="Tahoma" w:cs="Tahoma"/>
          <w:sz w:val="22"/>
          <w:szCs w:val="22"/>
          <w:lang w:val="en-ZA" w:eastAsia="en-ZA"/>
        </w:rPr>
        <w:t>,</w:t>
      </w:r>
      <w:r w:rsidR="00656352" w:rsidRPr="009B199B">
        <w:rPr>
          <w:rFonts w:ascii="Tahoma" w:hAnsi="Tahoma" w:cs="Tahoma"/>
          <w:sz w:val="22"/>
          <w:szCs w:val="22"/>
          <w:lang w:val="en-ZA" w:eastAsia="en-ZA"/>
        </w:rPr>
        <w:t xml:space="preserve"> arguing that such provisions would be “discriminatory” in favour of LGBTI</w:t>
      </w:r>
      <w:r w:rsidR="00656352">
        <w:rPr>
          <w:rFonts w:ascii="Tahoma" w:hAnsi="Tahoma" w:cs="Tahoma"/>
          <w:sz w:val="22"/>
          <w:szCs w:val="22"/>
          <w:lang w:val="en-ZA" w:eastAsia="en-ZA"/>
        </w:rPr>
        <w:t xml:space="preserve"> people</w:t>
      </w:r>
      <w:r w:rsidR="00656352" w:rsidRPr="009B199B">
        <w:rPr>
          <w:rFonts w:ascii="Tahoma" w:hAnsi="Tahoma" w:cs="Tahoma"/>
          <w:sz w:val="22"/>
          <w:szCs w:val="22"/>
          <w:lang w:val="en-ZA" w:eastAsia="en-ZA"/>
        </w:rPr>
        <w:t xml:space="preserve"> in the country. In the same vein</w:t>
      </w:r>
      <w:r w:rsidR="00656352">
        <w:rPr>
          <w:rFonts w:ascii="Tahoma" w:hAnsi="Tahoma" w:cs="Tahoma"/>
          <w:sz w:val="22"/>
          <w:szCs w:val="22"/>
          <w:lang w:val="en-ZA" w:eastAsia="en-ZA"/>
        </w:rPr>
        <w:t>,</w:t>
      </w:r>
      <w:r w:rsidR="00656352" w:rsidRPr="009B199B">
        <w:rPr>
          <w:rFonts w:ascii="Tahoma" w:hAnsi="Tahoma" w:cs="Tahoma"/>
          <w:sz w:val="22"/>
          <w:szCs w:val="22"/>
          <w:lang w:val="en-ZA" w:eastAsia="en-ZA"/>
        </w:rPr>
        <w:t xml:space="preserve"> in 2018, parents at an unnamed school </w:t>
      </w:r>
      <w:r w:rsidR="00656352">
        <w:rPr>
          <w:rFonts w:ascii="Tahoma" w:hAnsi="Tahoma" w:cs="Tahoma"/>
          <w:sz w:val="22"/>
          <w:szCs w:val="22"/>
          <w:lang w:val="en-ZA" w:eastAsia="en-ZA"/>
        </w:rPr>
        <w:t>in the country called for the removal of a</w:t>
      </w:r>
      <w:r w:rsidR="00656352" w:rsidRPr="009B199B">
        <w:rPr>
          <w:rFonts w:ascii="Tahoma" w:hAnsi="Tahoma" w:cs="Tahoma"/>
          <w:sz w:val="22"/>
          <w:szCs w:val="22"/>
          <w:lang w:val="en-ZA" w:eastAsia="en-ZA"/>
        </w:rPr>
        <w:t xml:space="preserve"> </w:t>
      </w:r>
      <w:r w:rsidR="00656352">
        <w:rPr>
          <w:rFonts w:ascii="Tahoma" w:hAnsi="Tahoma" w:cs="Tahoma"/>
          <w:sz w:val="22"/>
          <w:szCs w:val="22"/>
          <w:lang w:val="en-ZA" w:eastAsia="en-ZA"/>
        </w:rPr>
        <w:t xml:space="preserve">gay </w:t>
      </w:r>
      <w:r w:rsidR="00656352" w:rsidRPr="009B199B">
        <w:rPr>
          <w:rFonts w:ascii="Tahoma" w:hAnsi="Tahoma" w:cs="Tahoma"/>
          <w:sz w:val="22"/>
          <w:szCs w:val="22"/>
          <w:lang w:val="en-ZA" w:eastAsia="en-ZA"/>
        </w:rPr>
        <w:t>teacher.</w:t>
      </w:r>
      <w:r w:rsidR="00656352" w:rsidRPr="009B199B">
        <w:rPr>
          <w:rStyle w:val="FootnoteReference"/>
          <w:rFonts w:ascii="Tahoma" w:hAnsi="Tahoma"/>
          <w:sz w:val="22"/>
          <w:szCs w:val="22"/>
          <w:lang w:val="en-ZA" w:eastAsia="en-ZA"/>
        </w:rPr>
        <w:footnoteReference w:id="5"/>
      </w:r>
      <w:r w:rsidR="00656352" w:rsidRPr="009B199B">
        <w:rPr>
          <w:rFonts w:ascii="Tahoma" w:hAnsi="Tahoma" w:cs="Tahoma"/>
          <w:sz w:val="22"/>
          <w:szCs w:val="22"/>
          <w:lang w:val="en-ZA" w:eastAsia="en-ZA"/>
        </w:rPr>
        <w:t xml:space="preserve"> </w:t>
      </w:r>
    </w:p>
    <w:p w:rsidR="00656352" w:rsidRDefault="00656352" w:rsidP="00602F52">
      <w:pPr>
        <w:pStyle w:val="NoSpacing"/>
        <w:rPr>
          <w:rFonts w:ascii="Tahoma" w:hAnsi="Tahoma" w:cs="Tahoma"/>
          <w:color w:val="000000" w:themeColor="text1"/>
          <w:lang w:eastAsia="en-GB"/>
        </w:rPr>
      </w:pPr>
    </w:p>
    <w:p w:rsidR="00E45BA6" w:rsidRDefault="00E45BA6" w:rsidP="00E45BA6">
      <w:pPr>
        <w:jc w:val="both"/>
        <w:rPr>
          <w:rFonts w:ascii="Tahoma" w:hAnsi="Tahoma" w:cs="Tahoma"/>
          <w:sz w:val="22"/>
          <w:szCs w:val="22"/>
          <w:lang w:val="en-ZA" w:eastAsia="en-ZA"/>
        </w:rPr>
      </w:pPr>
      <w:r w:rsidRPr="009B199B">
        <w:rPr>
          <w:rFonts w:ascii="Tahoma" w:hAnsi="Tahoma" w:cs="Tahoma"/>
          <w:sz w:val="22"/>
          <w:szCs w:val="22"/>
          <w:lang w:val="en-ZA" w:eastAsia="en-ZA"/>
        </w:rPr>
        <w:t xml:space="preserve">The LGBTI rights situation in </w:t>
      </w:r>
      <w:r w:rsidRPr="00E45BA6">
        <w:rPr>
          <w:rFonts w:ascii="Tahoma" w:hAnsi="Tahoma" w:cs="Tahoma"/>
          <w:b/>
          <w:sz w:val="22"/>
          <w:szCs w:val="22"/>
          <w:lang w:val="en-ZA" w:eastAsia="en-ZA"/>
        </w:rPr>
        <w:t>Malaw</w:t>
      </w:r>
      <w:r w:rsidRPr="009B199B">
        <w:rPr>
          <w:rFonts w:ascii="Tahoma" w:hAnsi="Tahoma" w:cs="Tahoma"/>
          <w:sz w:val="22"/>
          <w:szCs w:val="22"/>
          <w:lang w:val="en-ZA" w:eastAsia="en-ZA"/>
        </w:rPr>
        <w:t>i remain</w:t>
      </w:r>
      <w:r>
        <w:rPr>
          <w:rFonts w:ascii="Tahoma" w:hAnsi="Tahoma" w:cs="Tahoma"/>
          <w:sz w:val="22"/>
          <w:szCs w:val="22"/>
          <w:lang w:val="en-ZA" w:eastAsia="en-ZA"/>
        </w:rPr>
        <w:t>s</w:t>
      </w:r>
      <w:r w:rsidRPr="009B199B">
        <w:rPr>
          <w:rFonts w:ascii="Tahoma" w:hAnsi="Tahoma" w:cs="Tahoma"/>
          <w:sz w:val="22"/>
          <w:szCs w:val="22"/>
          <w:lang w:val="en-ZA" w:eastAsia="en-ZA"/>
        </w:rPr>
        <w:t xml:space="preserve"> precarious</w:t>
      </w:r>
      <w:r>
        <w:rPr>
          <w:rFonts w:ascii="Tahoma" w:hAnsi="Tahoma" w:cs="Tahoma"/>
          <w:sz w:val="22"/>
          <w:szCs w:val="22"/>
          <w:lang w:val="en-ZA" w:eastAsia="en-ZA"/>
        </w:rPr>
        <w:t xml:space="preserve">, </w:t>
      </w:r>
      <w:r w:rsidRPr="009B199B">
        <w:rPr>
          <w:rFonts w:ascii="Tahoma" w:hAnsi="Tahoma" w:cs="Tahoma"/>
          <w:sz w:val="22"/>
          <w:szCs w:val="22"/>
          <w:lang w:val="en-ZA" w:eastAsia="en-ZA"/>
        </w:rPr>
        <w:t>with Amnesty International</w:t>
      </w:r>
      <w:r w:rsidRPr="009B199B">
        <w:rPr>
          <w:rStyle w:val="FootnoteReference"/>
          <w:rFonts w:ascii="Tahoma" w:hAnsi="Tahoma"/>
          <w:sz w:val="22"/>
          <w:szCs w:val="22"/>
          <w:lang w:val="en-ZA" w:eastAsia="en-ZA"/>
        </w:rPr>
        <w:footnoteReference w:id="6"/>
      </w:r>
      <w:r w:rsidRPr="009B199B">
        <w:rPr>
          <w:rFonts w:ascii="Tahoma" w:hAnsi="Tahoma" w:cs="Tahoma"/>
          <w:sz w:val="22"/>
          <w:szCs w:val="22"/>
          <w:lang w:val="en-ZA" w:eastAsia="en-ZA"/>
        </w:rPr>
        <w:t xml:space="preserve"> and Human Rights Watch</w:t>
      </w:r>
      <w:r w:rsidRPr="009B199B">
        <w:rPr>
          <w:rStyle w:val="FootnoteReference"/>
          <w:rFonts w:ascii="Tahoma" w:hAnsi="Tahoma"/>
          <w:sz w:val="22"/>
          <w:szCs w:val="22"/>
          <w:lang w:val="en-ZA" w:eastAsia="en-ZA"/>
        </w:rPr>
        <w:footnoteReference w:id="7"/>
      </w:r>
      <w:r w:rsidRPr="009B199B">
        <w:rPr>
          <w:rFonts w:ascii="Tahoma" w:hAnsi="Tahoma" w:cs="Tahoma"/>
          <w:sz w:val="22"/>
          <w:szCs w:val="22"/>
          <w:lang w:val="en-ZA" w:eastAsia="en-ZA"/>
        </w:rPr>
        <w:t xml:space="preserve"> calling on authorities to address </w:t>
      </w:r>
      <w:r>
        <w:rPr>
          <w:rFonts w:ascii="Tahoma" w:hAnsi="Tahoma" w:cs="Tahoma"/>
          <w:sz w:val="22"/>
          <w:szCs w:val="22"/>
          <w:lang w:val="en-ZA" w:eastAsia="en-ZA"/>
        </w:rPr>
        <w:t>it</w:t>
      </w:r>
      <w:r w:rsidRPr="009B199B">
        <w:rPr>
          <w:rFonts w:ascii="Tahoma" w:hAnsi="Tahoma" w:cs="Tahoma"/>
          <w:sz w:val="22"/>
          <w:szCs w:val="22"/>
          <w:lang w:val="en-ZA" w:eastAsia="en-ZA"/>
        </w:rPr>
        <w:t>. In January 2017, Kenneth Msonda</w:t>
      </w:r>
      <w:r>
        <w:rPr>
          <w:rFonts w:ascii="Tahoma" w:hAnsi="Tahoma" w:cs="Tahoma"/>
          <w:sz w:val="22"/>
          <w:szCs w:val="22"/>
          <w:lang w:val="en-ZA" w:eastAsia="en-ZA"/>
        </w:rPr>
        <w:t xml:space="preserve">, </w:t>
      </w:r>
      <w:r w:rsidRPr="009B199B">
        <w:rPr>
          <w:rFonts w:ascii="Tahoma" w:hAnsi="Tahoma" w:cs="Tahoma"/>
          <w:sz w:val="22"/>
          <w:szCs w:val="22"/>
          <w:lang w:val="en-ZA" w:eastAsia="en-ZA"/>
        </w:rPr>
        <w:t>a senior political actor</w:t>
      </w:r>
      <w:r>
        <w:rPr>
          <w:rFonts w:ascii="Tahoma" w:hAnsi="Tahoma" w:cs="Tahoma"/>
          <w:sz w:val="22"/>
          <w:szCs w:val="22"/>
          <w:lang w:val="en-ZA" w:eastAsia="en-ZA"/>
        </w:rPr>
        <w:t xml:space="preserve"> and spokesman for the </w:t>
      </w:r>
      <w:r w:rsidRPr="009B199B">
        <w:rPr>
          <w:rFonts w:ascii="Tahoma" w:hAnsi="Tahoma" w:cs="Tahoma"/>
          <w:sz w:val="22"/>
          <w:szCs w:val="22"/>
          <w:lang w:val="en-ZA" w:eastAsia="en-ZA"/>
        </w:rPr>
        <w:t>People’s Party</w:t>
      </w:r>
      <w:r>
        <w:rPr>
          <w:rFonts w:ascii="Tahoma" w:hAnsi="Tahoma" w:cs="Tahoma"/>
          <w:sz w:val="22"/>
          <w:szCs w:val="22"/>
          <w:lang w:val="en-ZA" w:eastAsia="en-ZA"/>
        </w:rPr>
        <w:t xml:space="preserve">, </w:t>
      </w:r>
      <w:r w:rsidRPr="009B199B">
        <w:rPr>
          <w:rFonts w:ascii="Tahoma" w:hAnsi="Tahoma" w:cs="Tahoma"/>
          <w:sz w:val="22"/>
          <w:szCs w:val="22"/>
          <w:lang w:val="en-ZA" w:eastAsia="en-ZA"/>
        </w:rPr>
        <w:t xml:space="preserve">called gay people worse than dogs and stated that they must be killed. </w:t>
      </w:r>
      <w:r>
        <w:rPr>
          <w:rFonts w:ascii="Tahoma" w:hAnsi="Tahoma" w:cs="Tahoma"/>
          <w:sz w:val="22"/>
          <w:szCs w:val="22"/>
          <w:lang w:val="en-ZA" w:eastAsia="en-ZA"/>
        </w:rPr>
        <w:t xml:space="preserve">At the same time, </w:t>
      </w:r>
      <w:r w:rsidRPr="009B199B">
        <w:rPr>
          <w:rFonts w:ascii="Tahoma" w:hAnsi="Tahoma" w:cs="Tahoma"/>
          <w:sz w:val="22"/>
          <w:szCs w:val="22"/>
          <w:lang w:val="en-ZA" w:eastAsia="en-ZA"/>
        </w:rPr>
        <w:t xml:space="preserve">the Malawi Human Rights Commission </w:t>
      </w:r>
      <w:r>
        <w:rPr>
          <w:rFonts w:ascii="Tahoma" w:hAnsi="Tahoma" w:cs="Tahoma"/>
          <w:sz w:val="22"/>
          <w:szCs w:val="22"/>
          <w:lang w:val="en-ZA" w:eastAsia="en-ZA"/>
        </w:rPr>
        <w:t>said</w:t>
      </w:r>
      <w:r w:rsidRPr="009B199B">
        <w:rPr>
          <w:rFonts w:ascii="Tahoma" w:hAnsi="Tahoma" w:cs="Tahoma"/>
          <w:sz w:val="22"/>
          <w:szCs w:val="22"/>
          <w:lang w:val="en-ZA" w:eastAsia="en-ZA"/>
        </w:rPr>
        <w:t xml:space="preserve"> it would undertake a public inquiry to determine whether the laws affecting the LGBTI community should be changed</w:t>
      </w:r>
      <w:r>
        <w:rPr>
          <w:rFonts w:ascii="Tahoma" w:hAnsi="Tahoma" w:cs="Tahoma"/>
          <w:sz w:val="22"/>
          <w:szCs w:val="22"/>
          <w:lang w:val="en-ZA" w:eastAsia="en-ZA"/>
        </w:rPr>
        <w:t xml:space="preserve">. However, many criticised </w:t>
      </w:r>
      <w:r w:rsidRPr="009B199B">
        <w:rPr>
          <w:rFonts w:ascii="Tahoma" w:hAnsi="Tahoma" w:cs="Tahoma"/>
          <w:sz w:val="22"/>
          <w:szCs w:val="22"/>
          <w:lang w:val="en-ZA" w:eastAsia="en-ZA"/>
        </w:rPr>
        <w:t xml:space="preserve">the methodology of the public hearing for potentially exposing the LGBTI community in the country at a time when they </w:t>
      </w:r>
      <w:r>
        <w:rPr>
          <w:rFonts w:ascii="Tahoma" w:hAnsi="Tahoma" w:cs="Tahoma"/>
          <w:sz w:val="22"/>
          <w:szCs w:val="22"/>
          <w:lang w:val="en-ZA" w:eastAsia="en-ZA"/>
        </w:rPr>
        <w:t>faced heightened vulnerability</w:t>
      </w:r>
      <w:r w:rsidRPr="009B199B">
        <w:rPr>
          <w:rFonts w:ascii="Tahoma" w:hAnsi="Tahoma" w:cs="Tahoma"/>
          <w:sz w:val="22"/>
          <w:szCs w:val="22"/>
          <w:lang w:val="en-ZA" w:eastAsia="en-ZA"/>
        </w:rPr>
        <w:t xml:space="preserve"> to attacks. </w:t>
      </w:r>
    </w:p>
    <w:p w:rsidR="00CE2BD6" w:rsidRDefault="00CE2BD6" w:rsidP="00E45BA6">
      <w:pPr>
        <w:jc w:val="both"/>
        <w:rPr>
          <w:rFonts w:ascii="Tahoma" w:hAnsi="Tahoma" w:cs="Tahoma"/>
          <w:sz w:val="22"/>
          <w:szCs w:val="22"/>
          <w:lang w:val="en-ZA" w:eastAsia="en-ZA"/>
        </w:rPr>
      </w:pPr>
    </w:p>
    <w:p w:rsidR="00E67D2B" w:rsidRPr="009B199B" w:rsidRDefault="00E67D2B" w:rsidP="00E67D2B">
      <w:pPr>
        <w:jc w:val="both"/>
        <w:rPr>
          <w:rFonts w:ascii="Tahoma" w:hAnsi="Tahoma" w:cs="Tahoma"/>
          <w:b/>
          <w:sz w:val="22"/>
          <w:szCs w:val="22"/>
          <w:lang w:val="en-ZA"/>
        </w:rPr>
      </w:pPr>
      <w:r w:rsidRPr="009B199B">
        <w:rPr>
          <w:rFonts w:ascii="Tahoma" w:hAnsi="Tahoma" w:cs="Tahoma"/>
          <w:b/>
          <w:sz w:val="22"/>
          <w:szCs w:val="22"/>
          <w:lang w:val="en-ZA"/>
        </w:rPr>
        <w:t xml:space="preserve">Child marriages </w:t>
      </w:r>
    </w:p>
    <w:p w:rsidR="00E67D2B" w:rsidRPr="009B199B" w:rsidRDefault="00E67D2B" w:rsidP="00E67D2B">
      <w:pPr>
        <w:ind w:left="360"/>
        <w:jc w:val="both"/>
        <w:rPr>
          <w:rFonts w:ascii="Tahoma" w:hAnsi="Tahoma" w:cs="Tahoma"/>
          <w:b/>
          <w:sz w:val="22"/>
          <w:szCs w:val="22"/>
          <w:lang w:val="en-ZA"/>
        </w:rPr>
      </w:pPr>
    </w:p>
    <w:p w:rsidR="00E67D2B" w:rsidRPr="00A142E7" w:rsidRDefault="00E67D2B" w:rsidP="00E67D2B">
      <w:pPr>
        <w:jc w:val="both"/>
        <w:rPr>
          <w:rFonts w:ascii="Tahoma" w:hAnsi="Tahoma" w:cs="Tahoma"/>
          <w:b/>
          <w:sz w:val="22"/>
          <w:szCs w:val="22"/>
          <w:lang w:val="en-ZA"/>
        </w:rPr>
      </w:pPr>
      <w:r>
        <w:rPr>
          <w:rFonts w:ascii="Tahoma" w:hAnsi="Tahoma" w:cs="Tahoma"/>
          <w:b/>
          <w:sz w:val="22"/>
          <w:szCs w:val="22"/>
          <w:lang w:val="en-ZA"/>
        </w:rPr>
        <w:t xml:space="preserve">       </w:t>
      </w:r>
      <w:r w:rsidRPr="009B199B">
        <w:rPr>
          <w:rFonts w:ascii="Tahoma" w:hAnsi="Tahoma" w:cs="Tahoma"/>
          <w:b/>
          <w:sz w:val="22"/>
          <w:szCs w:val="22"/>
          <w:lang w:val="en-ZA"/>
        </w:rPr>
        <w:t>Table 1.</w:t>
      </w:r>
      <w:r>
        <w:rPr>
          <w:rFonts w:ascii="Tahoma" w:hAnsi="Tahoma" w:cs="Tahoma"/>
          <w:b/>
          <w:sz w:val="22"/>
          <w:szCs w:val="22"/>
          <w:lang w:val="en-ZA"/>
        </w:rPr>
        <w:t xml:space="preserve">4: </w:t>
      </w:r>
      <w:r w:rsidRPr="009B199B">
        <w:rPr>
          <w:rFonts w:ascii="Tahoma" w:hAnsi="Tahoma" w:cs="Tahoma"/>
          <w:b/>
          <w:sz w:val="22"/>
          <w:szCs w:val="22"/>
          <w:lang w:val="en-ZA"/>
        </w:rPr>
        <w:t xml:space="preserve">Incidence of child marriages in SADC </w:t>
      </w:r>
    </w:p>
    <w:tbl>
      <w:tblPr>
        <w:tblW w:w="8895" w:type="dxa"/>
        <w:tblInd w:w="456" w:type="dxa"/>
        <w:tblLook w:val="04A0" w:firstRow="1" w:lastRow="0" w:firstColumn="1" w:lastColumn="0" w:noHBand="0" w:noVBand="1"/>
      </w:tblPr>
      <w:tblGrid>
        <w:gridCol w:w="3055"/>
        <w:gridCol w:w="2863"/>
        <w:gridCol w:w="2977"/>
      </w:tblGrid>
      <w:tr w:rsidR="00E67D2B" w:rsidRPr="009B199B" w:rsidTr="00A00D5F">
        <w:trPr>
          <w:trHeight w:val="285"/>
        </w:trPr>
        <w:tc>
          <w:tcPr>
            <w:tcW w:w="3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7D2B" w:rsidRPr="009B199B" w:rsidRDefault="00E67D2B" w:rsidP="00A00D5F">
            <w:pPr>
              <w:rPr>
                <w:rFonts w:ascii="Tahoma" w:hAnsi="Tahoma" w:cs="Tahoma"/>
                <w:b/>
                <w:bCs/>
                <w:sz w:val="22"/>
                <w:szCs w:val="22"/>
                <w:lang w:val="en-ZA"/>
              </w:rPr>
            </w:pPr>
            <w:r w:rsidRPr="009B199B">
              <w:rPr>
                <w:rFonts w:ascii="Tahoma" w:hAnsi="Tahoma" w:cs="Tahoma"/>
                <w:b/>
                <w:bCs/>
                <w:sz w:val="22"/>
                <w:szCs w:val="22"/>
                <w:lang w:val="en-ZA"/>
              </w:rPr>
              <w:t>Countries and areas</w:t>
            </w:r>
            <w:r w:rsidRPr="009B199B">
              <w:rPr>
                <w:rStyle w:val="FootnoteReference"/>
                <w:rFonts w:ascii="Tahoma" w:hAnsi="Tahoma" w:cs="Tahoma"/>
                <w:b/>
                <w:bCs/>
                <w:sz w:val="22"/>
                <w:szCs w:val="22"/>
                <w:lang w:val="en-ZA"/>
              </w:rPr>
              <w:footnoteReference w:id="8"/>
            </w:r>
          </w:p>
        </w:tc>
        <w:tc>
          <w:tcPr>
            <w:tcW w:w="5840" w:type="dxa"/>
            <w:gridSpan w:val="2"/>
            <w:tcBorders>
              <w:top w:val="single" w:sz="4" w:space="0" w:color="auto"/>
              <w:left w:val="nil"/>
              <w:bottom w:val="single" w:sz="4" w:space="0" w:color="auto"/>
              <w:right w:val="single" w:sz="4" w:space="0" w:color="auto"/>
            </w:tcBorders>
          </w:tcPr>
          <w:p w:rsidR="00E67D2B" w:rsidRPr="009B199B" w:rsidRDefault="00E67D2B" w:rsidP="00A00D5F">
            <w:pPr>
              <w:jc w:val="center"/>
              <w:rPr>
                <w:rFonts w:ascii="Tahoma" w:hAnsi="Tahoma" w:cs="Tahoma"/>
                <w:b/>
                <w:bCs/>
                <w:sz w:val="22"/>
                <w:szCs w:val="22"/>
                <w:lang w:val="en-ZA"/>
              </w:rPr>
            </w:pPr>
            <w:r w:rsidRPr="009B199B">
              <w:rPr>
                <w:rFonts w:ascii="Tahoma" w:hAnsi="Tahoma" w:cs="Tahoma"/>
                <w:b/>
                <w:bCs/>
                <w:sz w:val="22"/>
                <w:szCs w:val="22"/>
                <w:lang w:val="en-ZA"/>
              </w:rPr>
              <w:t xml:space="preserve">Child </w:t>
            </w:r>
            <w:r>
              <w:rPr>
                <w:rFonts w:ascii="Tahoma" w:hAnsi="Tahoma" w:cs="Tahoma"/>
                <w:b/>
                <w:bCs/>
                <w:sz w:val="22"/>
                <w:szCs w:val="22"/>
                <w:lang w:val="en-ZA"/>
              </w:rPr>
              <w:t>m</w:t>
            </w:r>
            <w:r w:rsidRPr="009B199B">
              <w:rPr>
                <w:rFonts w:ascii="Tahoma" w:hAnsi="Tahoma" w:cs="Tahoma"/>
                <w:b/>
                <w:bCs/>
                <w:sz w:val="22"/>
                <w:szCs w:val="22"/>
                <w:lang w:val="en-ZA"/>
              </w:rPr>
              <w:t xml:space="preserve">arriage </w:t>
            </w:r>
            <w:r>
              <w:rPr>
                <w:rFonts w:ascii="Tahoma" w:hAnsi="Tahoma" w:cs="Tahoma"/>
                <w:b/>
                <w:bCs/>
                <w:sz w:val="22"/>
                <w:szCs w:val="22"/>
                <w:lang w:val="en-ZA"/>
              </w:rPr>
              <w:t xml:space="preserve">(%) </w:t>
            </w:r>
            <w:r w:rsidRPr="009B199B">
              <w:rPr>
                <w:rFonts w:ascii="Tahoma" w:hAnsi="Tahoma" w:cs="Tahoma"/>
                <w:b/>
                <w:bCs/>
                <w:sz w:val="22"/>
                <w:szCs w:val="22"/>
                <w:lang w:val="en-ZA"/>
              </w:rPr>
              <w:t>2010-2017</w:t>
            </w:r>
            <w:r>
              <w:rPr>
                <w:rFonts w:ascii="Tahoma" w:hAnsi="Tahoma" w:cs="Tahoma"/>
                <w:b/>
                <w:bCs/>
                <w:sz w:val="22"/>
                <w:szCs w:val="22"/>
                <w:lang w:val="en-ZA"/>
              </w:rPr>
              <w:t>*</w:t>
            </w:r>
          </w:p>
        </w:tc>
      </w:tr>
      <w:tr w:rsidR="00E67D2B" w:rsidRPr="009B199B" w:rsidTr="00A00D5F">
        <w:trPr>
          <w:trHeight w:val="285"/>
        </w:trPr>
        <w:tc>
          <w:tcPr>
            <w:tcW w:w="3055" w:type="dxa"/>
            <w:vMerge/>
            <w:tcBorders>
              <w:top w:val="single" w:sz="4" w:space="0" w:color="auto"/>
              <w:left w:val="single" w:sz="4" w:space="0" w:color="auto"/>
              <w:bottom w:val="single" w:sz="4" w:space="0" w:color="auto"/>
              <w:right w:val="single" w:sz="4" w:space="0" w:color="auto"/>
            </w:tcBorders>
            <w:vAlign w:val="center"/>
            <w:hideMark/>
          </w:tcPr>
          <w:p w:rsidR="00E67D2B" w:rsidRPr="009B199B" w:rsidRDefault="00E67D2B" w:rsidP="00A00D5F">
            <w:pPr>
              <w:rPr>
                <w:rFonts w:ascii="Tahoma" w:hAnsi="Tahoma" w:cs="Tahoma"/>
                <w:b/>
                <w:bCs/>
                <w:sz w:val="22"/>
                <w:szCs w:val="22"/>
                <w:lang w:val="en-ZA"/>
              </w:rPr>
            </w:pPr>
          </w:p>
        </w:tc>
        <w:tc>
          <w:tcPr>
            <w:tcW w:w="2863" w:type="dxa"/>
            <w:tcBorders>
              <w:top w:val="nil"/>
              <w:left w:val="nil"/>
              <w:bottom w:val="single" w:sz="4" w:space="0" w:color="auto"/>
              <w:right w:val="single" w:sz="4" w:space="0" w:color="auto"/>
            </w:tcBorders>
          </w:tcPr>
          <w:p w:rsidR="00E67D2B" w:rsidRPr="009B199B" w:rsidRDefault="00E67D2B" w:rsidP="00A00D5F">
            <w:pPr>
              <w:jc w:val="center"/>
              <w:rPr>
                <w:rFonts w:ascii="Tahoma" w:hAnsi="Tahoma" w:cs="Tahoma"/>
                <w:b/>
                <w:bCs/>
                <w:sz w:val="22"/>
                <w:szCs w:val="22"/>
                <w:lang w:val="en-ZA"/>
              </w:rPr>
            </w:pPr>
            <w:r w:rsidRPr="009B199B">
              <w:rPr>
                <w:rFonts w:ascii="Tahoma" w:hAnsi="Tahoma" w:cs="Tahoma"/>
                <w:b/>
                <w:bCs/>
                <w:sz w:val="22"/>
                <w:szCs w:val="22"/>
                <w:lang w:val="en-ZA"/>
              </w:rPr>
              <w:t>Married by 18</w:t>
            </w:r>
          </w:p>
        </w:tc>
        <w:tc>
          <w:tcPr>
            <w:tcW w:w="2977" w:type="dxa"/>
            <w:tcBorders>
              <w:top w:val="nil"/>
              <w:left w:val="nil"/>
              <w:bottom w:val="single" w:sz="4" w:space="0" w:color="auto"/>
              <w:right w:val="single" w:sz="4" w:space="0" w:color="auto"/>
            </w:tcBorders>
          </w:tcPr>
          <w:p w:rsidR="00E67D2B" w:rsidRPr="009B199B" w:rsidRDefault="00E67D2B" w:rsidP="00A00D5F">
            <w:pPr>
              <w:jc w:val="center"/>
              <w:rPr>
                <w:rFonts w:ascii="Tahoma" w:hAnsi="Tahoma" w:cs="Tahoma"/>
                <w:b/>
                <w:bCs/>
                <w:sz w:val="22"/>
                <w:szCs w:val="22"/>
                <w:lang w:val="en-ZA"/>
              </w:rPr>
            </w:pPr>
            <w:r w:rsidRPr="009B199B">
              <w:rPr>
                <w:rFonts w:ascii="Tahoma" w:hAnsi="Tahoma" w:cs="Tahoma"/>
                <w:b/>
                <w:bCs/>
                <w:sz w:val="22"/>
                <w:szCs w:val="22"/>
                <w:lang w:val="en-ZA"/>
              </w:rPr>
              <w:t>Married by 15</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Angola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30</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8</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Botswana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Malawi</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42</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9</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Mozambique</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48</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14</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Zambia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31</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6</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Madagascar</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41</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12</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Pr>
                <w:rFonts w:ascii="Tahoma" w:hAnsi="Tahoma" w:cs="Tahoma"/>
                <w:sz w:val="22"/>
                <w:szCs w:val="22"/>
                <w:lang w:val="en-ZA"/>
              </w:rPr>
              <w:t>DRC</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37</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10</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Tanzania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31</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5</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Zimbabwe</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32</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 xml:space="preserve">4 </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Lesotho</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17</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Mauritius</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Namibia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7</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2</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Seychelles</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Pr>
                <w:rFonts w:ascii="Tahoma" w:hAnsi="Tahoma" w:cs="Tahoma"/>
                <w:sz w:val="22"/>
                <w:szCs w:val="22"/>
                <w:lang w:val="en-ZA"/>
              </w:rPr>
              <w:t>e</w:t>
            </w:r>
            <w:r w:rsidRPr="009B199B">
              <w:rPr>
                <w:rFonts w:ascii="Tahoma" w:hAnsi="Tahoma" w:cs="Tahoma"/>
                <w:sz w:val="22"/>
                <w:szCs w:val="22"/>
                <w:lang w:val="en-ZA"/>
              </w:rPr>
              <w:t>Swatini</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5</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w:t>
            </w:r>
          </w:p>
        </w:tc>
      </w:tr>
      <w:tr w:rsidR="00E67D2B" w:rsidRPr="009B199B" w:rsidTr="00A00D5F">
        <w:trPr>
          <w:trHeight w:val="285"/>
        </w:trPr>
        <w:tc>
          <w:tcPr>
            <w:tcW w:w="3055" w:type="dxa"/>
            <w:tcBorders>
              <w:top w:val="nil"/>
              <w:left w:val="single" w:sz="4" w:space="0" w:color="auto"/>
              <w:bottom w:val="single" w:sz="4" w:space="0" w:color="auto"/>
              <w:right w:val="single" w:sz="4" w:space="0" w:color="auto"/>
            </w:tcBorders>
            <w:shd w:val="clear" w:color="auto" w:fill="auto"/>
            <w:noWrap/>
            <w:hideMark/>
          </w:tcPr>
          <w:p w:rsidR="00E67D2B" w:rsidRPr="009B199B" w:rsidRDefault="00E67D2B" w:rsidP="00A00D5F">
            <w:pPr>
              <w:rPr>
                <w:rFonts w:ascii="Tahoma" w:hAnsi="Tahoma" w:cs="Tahoma"/>
                <w:sz w:val="22"/>
                <w:szCs w:val="22"/>
                <w:lang w:val="en-ZA"/>
              </w:rPr>
            </w:pPr>
            <w:r w:rsidRPr="009B199B">
              <w:rPr>
                <w:rFonts w:ascii="Tahoma" w:hAnsi="Tahoma" w:cs="Tahoma"/>
                <w:sz w:val="22"/>
                <w:szCs w:val="22"/>
                <w:lang w:val="en-ZA"/>
              </w:rPr>
              <w:t>South Africa</w:t>
            </w:r>
          </w:p>
        </w:tc>
        <w:tc>
          <w:tcPr>
            <w:tcW w:w="2863"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6</w:t>
            </w:r>
          </w:p>
        </w:tc>
        <w:tc>
          <w:tcPr>
            <w:tcW w:w="2977" w:type="dxa"/>
            <w:tcBorders>
              <w:top w:val="nil"/>
              <w:left w:val="nil"/>
              <w:bottom w:val="single" w:sz="4" w:space="0" w:color="auto"/>
              <w:right w:val="single" w:sz="4" w:space="0" w:color="auto"/>
            </w:tcBorders>
          </w:tcPr>
          <w:p w:rsidR="00E67D2B" w:rsidRPr="009B199B" w:rsidRDefault="00E67D2B" w:rsidP="00A00D5F">
            <w:pPr>
              <w:jc w:val="right"/>
              <w:rPr>
                <w:rFonts w:ascii="Tahoma" w:hAnsi="Tahoma" w:cs="Tahoma"/>
                <w:sz w:val="22"/>
                <w:szCs w:val="22"/>
                <w:lang w:val="en-ZA"/>
              </w:rPr>
            </w:pPr>
            <w:r w:rsidRPr="009B199B">
              <w:rPr>
                <w:rFonts w:ascii="Tahoma" w:hAnsi="Tahoma" w:cs="Tahoma"/>
                <w:sz w:val="22"/>
                <w:szCs w:val="22"/>
                <w:lang w:val="en-ZA"/>
              </w:rPr>
              <w:t>1</w:t>
            </w:r>
          </w:p>
        </w:tc>
      </w:tr>
    </w:tbl>
    <w:p w:rsidR="00E67D2B" w:rsidRPr="009B199B" w:rsidRDefault="00E67D2B" w:rsidP="00E67D2B">
      <w:pPr>
        <w:ind w:left="360"/>
        <w:jc w:val="both"/>
        <w:rPr>
          <w:rFonts w:ascii="Tahoma" w:hAnsi="Tahoma" w:cs="Tahoma"/>
          <w:sz w:val="20"/>
          <w:szCs w:val="20"/>
          <w:lang w:val="en-ZA"/>
        </w:rPr>
      </w:pPr>
      <w:r w:rsidRPr="009B199B">
        <w:rPr>
          <w:rFonts w:ascii="Tahoma" w:hAnsi="Tahoma" w:cs="Tahoma"/>
          <w:sz w:val="20"/>
          <w:szCs w:val="20"/>
          <w:lang w:val="en-ZA"/>
        </w:rPr>
        <w:t>Source: UNICEF (</w:t>
      </w:r>
      <w:hyperlink r:id="rId7" w:history="1">
        <w:r w:rsidRPr="009B199B">
          <w:rPr>
            <w:rStyle w:val="Hyperlink"/>
            <w:rFonts w:ascii="Tahoma" w:hAnsi="Tahoma" w:cs="Tahoma"/>
            <w:sz w:val="20"/>
            <w:szCs w:val="20"/>
            <w:lang w:val="en-ZA"/>
          </w:rPr>
          <w:t>https://data.unicef.org/topic/child-protection/child-marriage/</w:t>
        </w:r>
      </w:hyperlink>
      <w:r w:rsidRPr="009B199B">
        <w:rPr>
          <w:rFonts w:ascii="Tahoma" w:hAnsi="Tahoma" w:cs="Tahoma"/>
          <w:sz w:val="20"/>
          <w:szCs w:val="20"/>
          <w:lang w:val="en-ZA"/>
        </w:rPr>
        <w:t>) No data available for Botswana, Mauritius and Seychelles.</w:t>
      </w:r>
    </w:p>
    <w:p w:rsidR="00E67D2B" w:rsidRPr="009B199B" w:rsidRDefault="00E67D2B" w:rsidP="00E67D2B">
      <w:pPr>
        <w:ind w:left="360"/>
        <w:jc w:val="both"/>
        <w:rPr>
          <w:rFonts w:ascii="Tahoma" w:hAnsi="Tahoma" w:cs="Tahoma"/>
          <w:sz w:val="20"/>
          <w:szCs w:val="20"/>
          <w:lang w:val="en-ZA"/>
        </w:rPr>
      </w:pPr>
      <w:r w:rsidRPr="009B199B">
        <w:rPr>
          <w:rFonts w:ascii="Tahoma" w:hAnsi="Tahoma" w:cs="Tahoma"/>
          <w:sz w:val="20"/>
          <w:szCs w:val="20"/>
          <w:lang w:val="en-ZA"/>
        </w:rPr>
        <w:t xml:space="preserve">*The statistics in </w:t>
      </w:r>
      <w:r>
        <w:rPr>
          <w:rFonts w:ascii="Tahoma" w:hAnsi="Tahoma" w:cs="Tahoma"/>
          <w:sz w:val="20"/>
          <w:szCs w:val="20"/>
          <w:lang w:val="en-ZA"/>
        </w:rPr>
        <w:t>T</w:t>
      </w:r>
      <w:r w:rsidRPr="009B199B">
        <w:rPr>
          <w:rFonts w:ascii="Tahoma" w:hAnsi="Tahoma" w:cs="Tahoma"/>
          <w:sz w:val="20"/>
          <w:szCs w:val="20"/>
          <w:lang w:val="en-ZA"/>
        </w:rPr>
        <w:t>able 1.</w:t>
      </w:r>
      <w:r>
        <w:rPr>
          <w:rFonts w:ascii="Tahoma" w:hAnsi="Tahoma" w:cs="Tahoma"/>
          <w:sz w:val="20"/>
          <w:szCs w:val="20"/>
          <w:lang w:val="en-ZA"/>
        </w:rPr>
        <w:t xml:space="preserve">4 </w:t>
      </w:r>
      <w:r w:rsidRPr="009B199B">
        <w:rPr>
          <w:rFonts w:ascii="Tahoma" w:hAnsi="Tahoma" w:cs="Tahoma"/>
          <w:sz w:val="20"/>
          <w:szCs w:val="20"/>
          <w:lang w:val="en-ZA"/>
        </w:rPr>
        <w:t>record the percentage of girls married before the age of 15 or 18 in a sample of respondents between ages 20</w:t>
      </w:r>
      <w:r>
        <w:rPr>
          <w:rFonts w:ascii="Tahoma" w:hAnsi="Tahoma" w:cs="Tahoma"/>
          <w:sz w:val="20"/>
          <w:szCs w:val="20"/>
          <w:lang w:val="en-ZA"/>
        </w:rPr>
        <w:t>-</w:t>
      </w:r>
      <w:r w:rsidRPr="009B199B">
        <w:rPr>
          <w:rFonts w:ascii="Tahoma" w:hAnsi="Tahoma" w:cs="Tahoma"/>
          <w:sz w:val="20"/>
          <w:szCs w:val="20"/>
          <w:lang w:val="en-ZA"/>
        </w:rPr>
        <w:t>24 in 2017.</w:t>
      </w:r>
    </w:p>
    <w:p w:rsidR="00E67D2B" w:rsidRPr="009B199B" w:rsidRDefault="00E67D2B" w:rsidP="00E67D2B">
      <w:pPr>
        <w:jc w:val="both"/>
        <w:rPr>
          <w:rFonts w:ascii="Tahoma" w:hAnsi="Tahoma" w:cs="Tahoma"/>
          <w:b/>
          <w:i/>
          <w:sz w:val="22"/>
          <w:szCs w:val="22"/>
          <w:lang w:val="en-ZA"/>
        </w:rPr>
      </w:pPr>
    </w:p>
    <w:p w:rsidR="00E67D2B" w:rsidRPr="009B199B" w:rsidRDefault="00E67D2B" w:rsidP="00E67D2B">
      <w:pPr>
        <w:jc w:val="both"/>
        <w:rPr>
          <w:rFonts w:ascii="Tahoma" w:hAnsi="Tahoma" w:cs="Tahoma"/>
          <w:sz w:val="22"/>
          <w:szCs w:val="22"/>
          <w:lang w:val="en-ZA"/>
        </w:rPr>
      </w:pPr>
      <w:r w:rsidRPr="004C50C1">
        <w:rPr>
          <w:rFonts w:ascii="Tahoma" w:hAnsi="Tahoma" w:cs="Tahoma"/>
          <w:sz w:val="22"/>
          <w:szCs w:val="22"/>
          <w:lang w:val="en-ZA"/>
        </w:rPr>
        <w:t>Table 1.5</w:t>
      </w:r>
      <w:r w:rsidRPr="009B199B">
        <w:rPr>
          <w:rFonts w:ascii="Tahoma" w:hAnsi="Tahoma" w:cs="Tahoma"/>
          <w:b/>
          <w:i/>
          <w:sz w:val="22"/>
          <w:szCs w:val="22"/>
          <w:lang w:val="en-ZA"/>
        </w:rPr>
        <w:t xml:space="preserve"> </w:t>
      </w:r>
      <w:r w:rsidRPr="009B199B">
        <w:rPr>
          <w:rFonts w:ascii="Tahoma" w:hAnsi="Tahoma" w:cs="Tahoma"/>
          <w:sz w:val="22"/>
          <w:szCs w:val="22"/>
          <w:lang w:val="en-ZA"/>
        </w:rPr>
        <w:t>shows that</w:t>
      </w:r>
      <w:r>
        <w:rPr>
          <w:rFonts w:ascii="Tahoma" w:hAnsi="Tahoma" w:cs="Tahoma"/>
          <w:sz w:val="22"/>
          <w:szCs w:val="22"/>
          <w:lang w:val="en-ZA"/>
        </w:rPr>
        <w:t xml:space="preserve"> child marriage remains common in </w:t>
      </w:r>
      <w:r w:rsidRPr="009B199B">
        <w:rPr>
          <w:rFonts w:ascii="Tahoma" w:hAnsi="Tahoma" w:cs="Tahoma"/>
          <w:sz w:val="22"/>
          <w:szCs w:val="22"/>
          <w:lang w:val="en-ZA"/>
        </w:rPr>
        <w:t>the region</w:t>
      </w:r>
      <w:r>
        <w:rPr>
          <w:rFonts w:ascii="Tahoma" w:hAnsi="Tahoma" w:cs="Tahoma"/>
          <w:sz w:val="22"/>
          <w:szCs w:val="22"/>
          <w:lang w:val="en-ZA"/>
        </w:rPr>
        <w:t xml:space="preserve"> despite e</w:t>
      </w:r>
      <w:r w:rsidRPr="009B199B">
        <w:rPr>
          <w:rFonts w:ascii="Tahoma" w:hAnsi="Tahoma" w:cs="Tahoma"/>
          <w:sz w:val="22"/>
          <w:szCs w:val="22"/>
          <w:lang w:val="en-ZA"/>
        </w:rPr>
        <w:t xml:space="preserve">fforts to </w:t>
      </w:r>
      <w:r>
        <w:rPr>
          <w:rFonts w:ascii="Tahoma" w:hAnsi="Tahoma" w:cs="Tahoma"/>
          <w:sz w:val="22"/>
          <w:szCs w:val="22"/>
          <w:lang w:val="en-ZA"/>
        </w:rPr>
        <w:t>tackle the issue, which have yet to translate into</w:t>
      </w:r>
      <w:r w:rsidRPr="009B199B">
        <w:rPr>
          <w:rFonts w:ascii="Tahoma" w:hAnsi="Tahoma" w:cs="Tahoma"/>
          <w:sz w:val="22"/>
          <w:szCs w:val="22"/>
          <w:lang w:val="en-ZA"/>
        </w:rPr>
        <w:t xml:space="preserve"> tangible results on the ground.</w:t>
      </w:r>
      <w:r>
        <w:rPr>
          <w:rFonts w:ascii="Tahoma" w:hAnsi="Tahoma" w:cs="Tahoma"/>
          <w:sz w:val="22"/>
          <w:szCs w:val="22"/>
          <w:lang w:val="en-ZA"/>
        </w:rPr>
        <w:t xml:space="preserve"> In Mozambique, almost half of women marry before they turn 18, while 14% marry before 15. Several other countries have high numbers of women marrying before age 18, including Malawi (42%), Madagascar (41%) and DRC (37%). </w:t>
      </w:r>
      <w:r>
        <w:rPr>
          <w:rStyle w:val="s1"/>
          <w:rFonts w:ascii="Tahoma" w:hAnsi="Tahoma" w:cs="Tahoma"/>
          <w:sz w:val="22"/>
          <w:szCs w:val="22"/>
          <w:lang w:val="en-ZA"/>
        </w:rPr>
        <w:t>Experts believe</w:t>
      </w:r>
      <w:r w:rsidRPr="009B199B">
        <w:rPr>
          <w:rStyle w:val="s1"/>
          <w:rFonts w:ascii="Tahoma" w:hAnsi="Tahoma" w:cs="Tahoma"/>
          <w:sz w:val="22"/>
          <w:szCs w:val="22"/>
          <w:lang w:val="en-ZA"/>
        </w:rPr>
        <w:t xml:space="preserve"> that child marriages contribute to </w:t>
      </w:r>
      <w:r>
        <w:rPr>
          <w:rStyle w:val="s1"/>
          <w:rFonts w:ascii="Tahoma" w:hAnsi="Tahoma" w:cs="Tahoma"/>
          <w:sz w:val="22"/>
          <w:szCs w:val="22"/>
          <w:lang w:val="en-ZA"/>
        </w:rPr>
        <w:t xml:space="preserve">the high number of </w:t>
      </w:r>
      <w:r w:rsidRPr="009B199B">
        <w:rPr>
          <w:rStyle w:val="s1"/>
          <w:rFonts w:ascii="Tahoma" w:hAnsi="Tahoma" w:cs="Tahoma"/>
          <w:sz w:val="22"/>
          <w:szCs w:val="22"/>
          <w:lang w:val="en-ZA"/>
        </w:rPr>
        <w:t>maternal deaths</w:t>
      </w:r>
      <w:r>
        <w:rPr>
          <w:rStyle w:val="s1"/>
          <w:rFonts w:ascii="Tahoma" w:hAnsi="Tahoma" w:cs="Tahoma"/>
          <w:sz w:val="22"/>
          <w:szCs w:val="22"/>
          <w:lang w:val="en-ZA"/>
        </w:rPr>
        <w:t xml:space="preserve"> in the region,</w:t>
      </w:r>
      <w:r w:rsidRPr="009B199B">
        <w:rPr>
          <w:rStyle w:val="s1"/>
          <w:rFonts w:ascii="Tahoma" w:hAnsi="Tahoma" w:cs="Tahoma"/>
          <w:sz w:val="22"/>
          <w:szCs w:val="22"/>
          <w:lang w:val="en-ZA"/>
        </w:rPr>
        <w:t xml:space="preserve"> with 13% of </w:t>
      </w:r>
      <w:r>
        <w:rPr>
          <w:rStyle w:val="s1"/>
          <w:rFonts w:ascii="Tahoma" w:hAnsi="Tahoma" w:cs="Tahoma"/>
          <w:sz w:val="22"/>
          <w:szCs w:val="22"/>
          <w:lang w:val="en-ZA"/>
        </w:rPr>
        <w:t>these</w:t>
      </w:r>
      <w:r w:rsidRPr="009B199B">
        <w:rPr>
          <w:rStyle w:val="s1"/>
          <w:rFonts w:ascii="Tahoma" w:hAnsi="Tahoma" w:cs="Tahoma"/>
          <w:sz w:val="22"/>
          <w:szCs w:val="22"/>
          <w:lang w:val="en-ZA"/>
        </w:rPr>
        <w:t xml:space="preserve"> caused by unsafe abortions</w:t>
      </w:r>
      <w:r>
        <w:rPr>
          <w:rStyle w:val="s1"/>
          <w:rFonts w:ascii="Tahoma" w:hAnsi="Tahoma" w:cs="Tahoma"/>
          <w:sz w:val="22"/>
          <w:szCs w:val="22"/>
          <w:lang w:val="en-ZA"/>
        </w:rPr>
        <w:t>.</w:t>
      </w:r>
      <w:r w:rsidRPr="009B199B">
        <w:rPr>
          <w:rStyle w:val="FootnoteReference"/>
          <w:rFonts w:ascii="Tahoma" w:hAnsi="Tahoma"/>
          <w:sz w:val="22"/>
          <w:szCs w:val="22"/>
          <w:lang w:val="en-ZA"/>
        </w:rPr>
        <w:footnoteReference w:id="9"/>
      </w:r>
      <w:r w:rsidRPr="009B199B">
        <w:rPr>
          <w:rFonts w:ascii="Tahoma" w:hAnsi="Tahoma" w:cs="Tahoma"/>
          <w:sz w:val="22"/>
          <w:szCs w:val="22"/>
          <w:lang w:val="en-ZA"/>
        </w:rPr>
        <w:t xml:space="preserve"> </w:t>
      </w:r>
    </w:p>
    <w:p w:rsidR="00E67D2B" w:rsidRPr="009B199B" w:rsidRDefault="00E67D2B" w:rsidP="00E67D2B">
      <w:pPr>
        <w:jc w:val="both"/>
        <w:rPr>
          <w:rFonts w:ascii="Tahoma" w:hAnsi="Tahoma" w:cs="Tahoma"/>
          <w:sz w:val="22"/>
          <w:szCs w:val="22"/>
          <w:lang w:val="en-ZA"/>
        </w:rPr>
      </w:pPr>
      <w:r>
        <w:rPr>
          <w:rFonts w:ascii="Tahoma" w:eastAsia="Calibri" w:hAnsi="Tahoma" w:cs="Tahoma"/>
          <w:b/>
          <w:noProof/>
          <w:sz w:val="22"/>
          <w:szCs w:val="22"/>
          <w:lang w:eastAsia="en-GB"/>
        </w:rPr>
        <mc:AlternateContent>
          <mc:Choice Requires="wps">
            <w:drawing>
              <wp:anchor distT="0" distB="0" distL="114300" distR="114300" simplePos="0" relativeHeight="251661312" behindDoc="0" locked="0" layoutInCell="1" allowOverlap="1" wp14:anchorId="3F76AC19" wp14:editId="46B50CAE">
                <wp:simplePos x="0" y="0"/>
                <wp:positionH relativeFrom="margin">
                  <wp:align>right</wp:align>
                </wp:positionH>
                <wp:positionV relativeFrom="paragraph">
                  <wp:posOffset>-81280</wp:posOffset>
                </wp:positionV>
                <wp:extent cx="2324100" cy="2219325"/>
                <wp:effectExtent l="0" t="0" r="19050" b="28575"/>
                <wp:wrapSquare wrapText="bothSides"/>
                <wp:docPr id="684" name="Text Box 684"/>
                <wp:cNvGraphicFramePr/>
                <a:graphic xmlns:a="http://schemas.openxmlformats.org/drawingml/2006/main">
                  <a:graphicData uri="http://schemas.microsoft.com/office/word/2010/wordprocessingShape">
                    <wps:wsp>
                      <wps:cNvSpPr txBox="1"/>
                      <wps:spPr>
                        <a:xfrm>
                          <a:off x="0" y="0"/>
                          <a:ext cx="2324100" cy="2219325"/>
                        </a:xfrm>
                        <a:prstGeom prst="rect">
                          <a:avLst/>
                        </a:prstGeom>
                        <a:solidFill>
                          <a:schemeClr val="lt1"/>
                        </a:solidFill>
                        <a:ln w="6350">
                          <a:solidFill>
                            <a:prstClr val="black"/>
                          </a:solidFill>
                        </a:ln>
                      </wps:spPr>
                      <wps:txbx>
                        <w:txbxContent>
                          <w:p w:rsidR="00E67D2B" w:rsidRPr="00EB2F0A" w:rsidRDefault="00E67D2B" w:rsidP="00E67D2B">
                            <w:pPr>
                              <w:rPr>
                                <w:rFonts w:ascii="Tahoma" w:hAnsi="Tahoma" w:cs="Tahoma"/>
                                <w:sz w:val="20"/>
                                <w:szCs w:val="20"/>
                              </w:rPr>
                            </w:pPr>
                            <w:r w:rsidRPr="00EB2F0A">
                              <w:rPr>
                                <w:rFonts w:ascii="Tahoma" w:hAnsi="Tahoma" w:cs="Tahoma"/>
                                <w:noProof/>
                                <w:sz w:val="20"/>
                                <w:szCs w:val="20"/>
                                <w:lang w:eastAsia="en-GB"/>
                              </w:rPr>
                              <w:drawing>
                                <wp:inline distT="0" distB="0" distL="0" distR="0" wp14:anchorId="2005E238" wp14:editId="1CC43E56">
                                  <wp:extent cx="2134870" cy="1602105"/>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134870" cy="1602105"/>
                                          </a:xfrm>
                                          <a:prstGeom prst="rect">
                                            <a:avLst/>
                                          </a:prstGeom>
                                        </pic:spPr>
                                      </pic:pic>
                                    </a:graphicData>
                                  </a:graphic>
                                </wp:inline>
                              </w:drawing>
                            </w:r>
                          </w:p>
                          <w:p w:rsidR="00E67D2B" w:rsidRPr="00EB2F0A" w:rsidRDefault="00E67D2B" w:rsidP="00E67D2B">
                            <w:pPr>
                              <w:rPr>
                                <w:rFonts w:ascii="Tahoma" w:hAnsi="Tahoma" w:cs="Tahoma"/>
                                <w:sz w:val="20"/>
                                <w:szCs w:val="20"/>
                              </w:rPr>
                            </w:pPr>
                            <w:r w:rsidRPr="00EB2F0A">
                              <w:rPr>
                                <w:rFonts w:ascii="Tahoma" w:hAnsi="Tahoma" w:cs="Tahoma"/>
                                <w:sz w:val="20"/>
                                <w:szCs w:val="20"/>
                              </w:rPr>
                              <w:t xml:space="preserve">Girl children in Malawi </w:t>
                            </w:r>
                            <w:r>
                              <w:rPr>
                                <w:rFonts w:ascii="Tahoma" w:hAnsi="Tahoma" w:cs="Tahoma"/>
                                <w:sz w:val="20"/>
                                <w:szCs w:val="20"/>
                              </w:rPr>
                              <w:t>help with</w:t>
                            </w:r>
                            <w:r w:rsidRPr="00EB2F0A">
                              <w:rPr>
                                <w:rFonts w:ascii="Tahoma" w:hAnsi="Tahoma" w:cs="Tahoma"/>
                                <w:sz w:val="20"/>
                                <w:szCs w:val="20"/>
                              </w:rPr>
                              <w:t xml:space="preserve"> family chores. Child marriage affects almost half of all girls in the country.</w:t>
                            </w:r>
                          </w:p>
                          <w:p w:rsidR="00E67D2B" w:rsidRPr="00EB2F0A" w:rsidRDefault="00E67D2B" w:rsidP="00E67D2B">
                            <w:pPr>
                              <w:rPr>
                                <w:rFonts w:ascii="Tahoma" w:hAnsi="Tahoma" w:cs="Tahoma"/>
                                <w:sz w:val="20"/>
                                <w:szCs w:val="20"/>
                              </w:rPr>
                            </w:pPr>
                            <w:r w:rsidRPr="00EB2F0A">
                              <w:rPr>
                                <w:rFonts w:ascii="Tahoma" w:hAnsi="Tahoma" w:cs="Tahoma"/>
                                <w:sz w:val="20"/>
                                <w:szCs w:val="20"/>
                              </w:rPr>
                              <w:t>CRED: Colleen Lowe Morna</w:t>
                            </w:r>
                          </w:p>
                          <w:p w:rsidR="00E67D2B" w:rsidRPr="00EB2F0A" w:rsidRDefault="00E67D2B" w:rsidP="00E67D2B">
                            <w:pPr>
                              <w:rPr>
                                <w:rFonts w:ascii="Tahoma" w:hAnsi="Tahoma" w:cs="Tahoma"/>
                                <w:sz w:val="20"/>
                                <w:szCs w:val="20"/>
                              </w:rPr>
                            </w:pPr>
                            <w:r w:rsidRPr="00EB2F0A">
                              <w:rPr>
                                <w:rFonts w:ascii="Tahoma" w:hAnsi="Tahoma" w:cs="Tahoma"/>
                                <w:sz w:val="20"/>
                                <w:szCs w:val="20"/>
                              </w:rPr>
                              <w:t xml:space="preserve">https://genderlinks.sharepoint.com/Gender%20Links%20Photo%20Gallery1/Forms/Thumbnails.aspx?q=Malawi%20child&amp;viewpath=%2FGender%20Links%20Photo%20Gallery1%2FForms%2FThumbnails%2Easpx&amp;id=%2FGender%20Links%20Photo%20Gallery1%2FMalawi_clm_042011%20_1_%2EJPG&amp;parent=%2FGender%20Links%20Photo%20Gallery1&amp;parentview=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76AC19" id="_x0000_t202" coordsize="21600,21600" o:spt="202" path="m,l,21600r21600,l21600,xe">
                <v:stroke joinstyle="miter"/>
                <v:path gradientshapeok="t" o:connecttype="rect"/>
              </v:shapetype>
              <v:shape id="Text Box 684" o:spid="_x0000_s1026" type="#_x0000_t202" style="position:absolute;left:0;text-align:left;margin-left:131.8pt;margin-top:-6.4pt;width:183pt;height:174.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" fillcolor="white [3201]" strokeweight=".5pt">
                <v:textbox>
                  <w:txbxContent>
                    <w:p w:rsidR="00E67D2B" w:rsidRPr="00EB2F0A" w:rsidRDefault="00E67D2B" w:rsidP="00E67D2B">
                      <w:pPr>
                        <w:rPr>
                          <w:rFonts w:ascii="Tahoma" w:hAnsi="Tahoma" w:cs="Tahoma"/>
                          <w:sz w:val="20"/>
                          <w:szCs w:val="20"/>
                        </w:rPr>
                      </w:pPr>
                      <w:r w:rsidRPr="00EB2F0A">
                        <w:rPr>
                          <w:rFonts w:ascii="Tahoma" w:hAnsi="Tahoma" w:cs="Tahoma"/>
                          <w:noProof/>
                          <w:sz w:val="20"/>
                          <w:szCs w:val="20"/>
                          <w:lang w:eastAsia="en-GB"/>
                        </w:rPr>
                        <w:drawing>
                          <wp:inline distT="0" distB="0" distL="0" distR="0" wp14:anchorId="2005E238" wp14:editId="1CC43E56">
                            <wp:extent cx="2134870" cy="1602105"/>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134870" cy="1602105"/>
                                    </a:xfrm>
                                    <a:prstGeom prst="rect">
                                      <a:avLst/>
                                    </a:prstGeom>
                                  </pic:spPr>
                                </pic:pic>
                              </a:graphicData>
                            </a:graphic>
                          </wp:inline>
                        </w:drawing>
                      </w:r>
                    </w:p>
                    <w:p w:rsidR="00E67D2B" w:rsidRPr="00EB2F0A" w:rsidRDefault="00E67D2B" w:rsidP="00E67D2B">
                      <w:pPr>
                        <w:rPr>
                          <w:rFonts w:ascii="Tahoma" w:hAnsi="Tahoma" w:cs="Tahoma"/>
                          <w:sz w:val="20"/>
                          <w:szCs w:val="20"/>
                        </w:rPr>
                      </w:pPr>
                      <w:r w:rsidRPr="00EB2F0A">
                        <w:rPr>
                          <w:rFonts w:ascii="Tahoma" w:hAnsi="Tahoma" w:cs="Tahoma"/>
                          <w:sz w:val="20"/>
                          <w:szCs w:val="20"/>
                        </w:rPr>
                        <w:t xml:space="preserve">Girl children in Malawi </w:t>
                      </w:r>
                      <w:r>
                        <w:rPr>
                          <w:rFonts w:ascii="Tahoma" w:hAnsi="Tahoma" w:cs="Tahoma"/>
                          <w:sz w:val="20"/>
                          <w:szCs w:val="20"/>
                        </w:rPr>
                        <w:t>help with</w:t>
                      </w:r>
                      <w:r w:rsidRPr="00EB2F0A">
                        <w:rPr>
                          <w:rFonts w:ascii="Tahoma" w:hAnsi="Tahoma" w:cs="Tahoma"/>
                          <w:sz w:val="20"/>
                          <w:szCs w:val="20"/>
                        </w:rPr>
                        <w:t xml:space="preserve"> family chores. Child marriage affects almost half of all girls in the country.</w:t>
                      </w:r>
                    </w:p>
                    <w:p w:rsidR="00E67D2B" w:rsidRPr="00EB2F0A" w:rsidRDefault="00E67D2B" w:rsidP="00E67D2B">
                      <w:pPr>
                        <w:rPr>
                          <w:rFonts w:ascii="Tahoma" w:hAnsi="Tahoma" w:cs="Tahoma"/>
                          <w:sz w:val="20"/>
                          <w:szCs w:val="20"/>
                        </w:rPr>
                      </w:pPr>
                      <w:r w:rsidRPr="00EB2F0A">
                        <w:rPr>
                          <w:rFonts w:ascii="Tahoma" w:hAnsi="Tahoma" w:cs="Tahoma"/>
                          <w:sz w:val="20"/>
                          <w:szCs w:val="20"/>
                        </w:rPr>
                        <w:t>CRED: Colleen Lowe Morna</w:t>
                      </w:r>
                    </w:p>
                    <w:p w:rsidR="00E67D2B" w:rsidRPr="00EB2F0A" w:rsidRDefault="00E67D2B" w:rsidP="00E67D2B">
                      <w:pPr>
                        <w:rPr>
                          <w:rFonts w:ascii="Tahoma" w:hAnsi="Tahoma" w:cs="Tahoma"/>
                          <w:sz w:val="20"/>
                          <w:szCs w:val="20"/>
                        </w:rPr>
                      </w:pPr>
                      <w:r w:rsidRPr="00EB2F0A">
                        <w:rPr>
                          <w:rFonts w:ascii="Tahoma" w:hAnsi="Tahoma" w:cs="Tahoma"/>
                          <w:sz w:val="20"/>
                          <w:szCs w:val="20"/>
                        </w:rPr>
                        <w:t xml:space="preserve">https://genderlinks.sharepoint.com/Gender%20Links%20Photo%20Gallery1/Forms/Thumbnails.aspx?q=Malawi%20child&amp;viewpath=%2FGender%20Links%20Photo%20Gallery1%2FForms%2FThumbnails%2Easpx&amp;id=%2FGender%20Links%20Photo%20Gallery1%2FMalawi_clm_042011%20_1_%2EJPG&amp;parent=%2FGender%20Links%20Photo%20Gallery1&amp;parentview=7 </w:t>
                      </w:r>
                    </w:p>
                  </w:txbxContent>
                </v:textbox>
                <w10:wrap type="square" anchorx="margin"/>
              </v:shape>
            </w:pict>
          </mc:Fallback>
        </mc:AlternateContent>
      </w:r>
    </w:p>
    <w:p w:rsidR="00E67D2B" w:rsidRDefault="00E67D2B" w:rsidP="00E67D2B">
      <w:pPr>
        <w:shd w:val="clear" w:color="auto" w:fill="F2F2F2" w:themeFill="background1" w:themeFillShade="F2"/>
        <w:jc w:val="both"/>
        <w:rPr>
          <w:rFonts w:ascii="Tahoma" w:eastAsia="Calibri" w:hAnsi="Tahoma" w:cs="Tahoma"/>
          <w:b/>
          <w:sz w:val="22"/>
          <w:szCs w:val="22"/>
          <w:lang w:val="en-ZA"/>
        </w:rPr>
      </w:pPr>
      <w:r w:rsidRPr="009B199B">
        <w:rPr>
          <w:rFonts w:ascii="Tahoma" w:eastAsia="Calibri" w:hAnsi="Tahoma" w:cs="Tahoma"/>
          <w:b/>
          <w:sz w:val="22"/>
          <w:szCs w:val="22"/>
          <w:lang w:val="en-ZA"/>
        </w:rPr>
        <w:t xml:space="preserve">SADC Protocol@Work: Bringing </w:t>
      </w:r>
      <w:r>
        <w:rPr>
          <w:rFonts w:ascii="Tahoma" w:eastAsia="Calibri" w:hAnsi="Tahoma" w:cs="Tahoma"/>
          <w:b/>
          <w:sz w:val="22"/>
          <w:szCs w:val="22"/>
          <w:lang w:val="en-ZA"/>
        </w:rPr>
        <w:t>c</w:t>
      </w:r>
      <w:r w:rsidRPr="009B199B">
        <w:rPr>
          <w:rFonts w:ascii="Tahoma" w:eastAsia="Calibri" w:hAnsi="Tahoma" w:cs="Tahoma"/>
          <w:b/>
          <w:sz w:val="22"/>
          <w:szCs w:val="22"/>
          <w:lang w:val="en-ZA"/>
        </w:rPr>
        <w:t xml:space="preserve">hild </w:t>
      </w:r>
      <w:r>
        <w:rPr>
          <w:rFonts w:ascii="Tahoma" w:eastAsia="Calibri" w:hAnsi="Tahoma" w:cs="Tahoma"/>
          <w:b/>
          <w:sz w:val="22"/>
          <w:szCs w:val="22"/>
          <w:lang w:val="en-ZA"/>
        </w:rPr>
        <w:t>b</w:t>
      </w:r>
      <w:r w:rsidRPr="009B199B">
        <w:rPr>
          <w:rFonts w:ascii="Tahoma" w:eastAsia="Calibri" w:hAnsi="Tahoma" w:cs="Tahoma"/>
          <w:b/>
          <w:sz w:val="22"/>
          <w:szCs w:val="22"/>
          <w:lang w:val="en-ZA"/>
        </w:rPr>
        <w:t xml:space="preserve">rides </w:t>
      </w:r>
      <w:r>
        <w:rPr>
          <w:rFonts w:ascii="Tahoma" w:eastAsia="Calibri" w:hAnsi="Tahoma" w:cs="Tahoma"/>
          <w:b/>
          <w:sz w:val="22"/>
          <w:szCs w:val="22"/>
          <w:lang w:val="en-ZA"/>
        </w:rPr>
        <w:t xml:space="preserve">back </w:t>
      </w:r>
      <w:r w:rsidRPr="009B199B">
        <w:rPr>
          <w:rFonts w:ascii="Tahoma" w:eastAsia="Calibri" w:hAnsi="Tahoma" w:cs="Tahoma"/>
          <w:b/>
          <w:sz w:val="22"/>
          <w:szCs w:val="22"/>
          <w:lang w:val="en-ZA"/>
        </w:rPr>
        <w:t xml:space="preserve">to the </w:t>
      </w:r>
      <w:r>
        <w:rPr>
          <w:rFonts w:ascii="Tahoma" w:eastAsia="Calibri" w:hAnsi="Tahoma" w:cs="Tahoma"/>
          <w:b/>
          <w:sz w:val="22"/>
          <w:szCs w:val="22"/>
          <w:lang w:val="en-ZA"/>
        </w:rPr>
        <w:t>c</w:t>
      </w:r>
      <w:r w:rsidRPr="009B199B">
        <w:rPr>
          <w:rFonts w:ascii="Tahoma" w:eastAsia="Calibri" w:hAnsi="Tahoma" w:cs="Tahoma"/>
          <w:b/>
          <w:sz w:val="22"/>
          <w:szCs w:val="22"/>
          <w:lang w:val="en-ZA"/>
        </w:rPr>
        <w:t>lassroom</w:t>
      </w:r>
    </w:p>
    <w:p w:rsidR="00E67D2B" w:rsidRPr="009B199B" w:rsidRDefault="00E67D2B" w:rsidP="00E67D2B">
      <w:pPr>
        <w:shd w:val="clear" w:color="auto" w:fill="F2F2F2" w:themeFill="background1" w:themeFillShade="F2"/>
        <w:jc w:val="both"/>
        <w:rPr>
          <w:rFonts w:ascii="Tahoma" w:eastAsia="Calibri" w:hAnsi="Tahoma" w:cs="Tahoma"/>
          <w:b/>
          <w:sz w:val="22"/>
          <w:szCs w:val="22"/>
          <w:lang w:val="en-ZA"/>
        </w:rPr>
      </w:pP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The SADC </w:t>
      </w:r>
      <w:r>
        <w:rPr>
          <w:rFonts w:ascii="Tahoma" w:eastAsia="Calibri" w:hAnsi="Tahoma" w:cs="Tahoma"/>
          <w:sz w:val="22"/>
          <w:szCs w:val="22"/>
          <w:lang w:val="en-ZA"/>
        </w:rPr>
        <w:t>r</w:t>
      </w:r>
      <w:r w:rsidRPr="009B199B">
        <w:rPr>
          <w:rFonts w:ascii="Tahoma" w:eastAsia="Calibri" w:hAnsi="Tahoma" w:cs="Tahoma"/>
          <w:sz w:val="22"/>
          <w:szCs w:val="22"/>
          <w:lang w:val="en-ZA"/>
        </w:rPr>
        <w:t xml:space="preserve">egion has </w:t>
      </w:r>
      <w:r>
        <w:rPr>
          <w:rFonts w:ascii="Tahoma" w:eastAsia="Calibri" w:hAnsi="Tahoma" w:cs="Tahoma"/>
          <w:sz w:val="22"/>
          <w:szCs w:val="22"/>
          <w:lang w:val="en-ZA"/>
        </w:rPr>
        <w:t xml:space="preserve">recently </w:t>
      </w:r>
      <w:r w:rsidRPr="009B199B">
        <w:rPr>
          <w:rFonts w:ascii="Tahoma" w:eastAsia="Calibri" w:hAnsi="Tahoma" w:cs="Tahoma"/>
          <w:sz w:val="22"/>
          <w:szCs w:val="22"/>
          <w:lang w:val="en-ZA"/>
        </w:rPr>
        <w:t>taken a bold and determined approach to end child marriages. The adoption</w:t>
      </w:r>
      <w:r>
        <w:rPr>
          <w:rFonts w:ascii="Tahoma" w:eastAsia="Calibri" w:hAnsi="Tahoma" w:cs="Tahoma"/>
          <w:sz w:val="22"/>
          <w:szCs w:val="22"/>
          <w:lang w:val="en-ZA"/>
        </w:rPr>
        <w:t xml:space="preserve">, </w:t>
      </w:r>
      <w:r w:rsidRPr="009B199B">
        <w:rPr>
          <w:rFonts w:ascii="Tahoma" w:eastAsia="Calibri" w:hAnsi="Tahoma" w:cs="Tahoma"/>
          <w:sz w:val="22"/>
          <w:szCs w:val="22"/>
          <w:lang w:val="en-ZA"/>
        </w:rPr>
        <w:t>in 2016</w:t>
      </w:r>
      <w:r>
        <w:rPr>
          <w:rFonts w:ascii="Tahoma" w:eastAsia="Calibri" w:hAnsi="Tahoma" w:cs="Tahoma"/>
          <w:sz w:val="22"/>
          <w:szCs w:val="22"/>
          <w:lang w:val="en-ZA"/>
        </w:rPr>
        <w:t xml:space="preserve">, </w:t>
      </w:r>
      <w:r w:rsidRPr="009B199B">
        <w:rPr>
          <w:rFonts w:ascii="Tahoma" w:eastAsia="Calibri" w:hAnsi="Tahoma" w:cs="Tahoma"/>
          <w:sz w:val="22"/>
          <w:szCs w:val="22"/>
          <w:lang w:val="en-ZA"/>
        </w:rPr>
        <w:t>of the SADC Model Law on Eradicating Child Marriage and Protecting Children Already in Marriage (the SADC Model Law on Ending Child Marriages</w:t>
      </w:r>
      <w:r>
        <w:rPr>
          <w:rFonts w:ascii="Tahoma" w:eastAsia="Calibri" w:hAnsi="Tahoma" w:cs="Tahoma"/>
          <w:sz w:val="22"/>
          <w:szCs w:val="22"/>
          <w:lang w:val="en-ZA"/>
        </w:rPr>
        <w:t>) by</w:t>
      </w:r>
      <w:r w:rsidRPr="009B199B">
        <w:rPr>
          <w:rFonts w:ascii="Tahoma" w:eastAsia="Calibri" w:hAnsi="Tahoma" w:cs="Tahoma"/>
          <w:sz w:val="22"/>
          <w:szCs w:val="22"/>
          <w:lang w:val="en-ZA"/>
        </w:rPr>
        <w:t xml:space="preserve"> the SADC </w:t>
      </w:r>
      <w:r>
        <w:rPr>
          <w:rFonts w:ascii="Tahoma" w:eastAsia="Calibri" w:hAnsi="Tahoma" w:cs="Tahoma"/>
          <w:sz w:val="22"/>
          <w:szCs w:val="22"/>
          <w:lang w:val="en-ZA"/>
        </w:rPr>
        <w:t>h</w:t>
      </w:r>
      <w:r w:rsidRPr="009B199B">
        <w:rPr>
          <w:rFonts w:ascii="Tahoma" w:eastAsia="Calibri" w:hAnsi="Tahoma" w:cs="Tahoma"/>
          <w:sz w:val="22"/>
          <w:szCs w:val="22"/>
          <w:lang w:val="en-ZA"/>
        </w:rPr>
        <w:t xml:space="preserve">eads of </w:t>
      </w:r>
      <w:r>
        <w:rPr>
          <w:rFonts w:ascii="Tahoma" w:eastAsia="Calibri" w:hAnsi="Tahoma" w:cs="Tahoma"/>
          <w:sz w:val="22"/>
          <w:szCs w:val="22"/>
          <w:lang w:val="en-ZA"/>
        </w:rPr>
        <w:t>s</w:t>
      </w:r>
      <w:r w:rsidRPr="009B199B">
        <w:rPr>
          <w:rFonts w:ascii="Tahoma" w:eastAsia="Calibri" w:hAnsi="Tahoma" w:cs="Tahoma"/>
          <w:sz w:val="22"/>
          <w:szCs w:val="22"/>
          <w:lang w:val="en-ZA"/>
        </w:rPr>
        <w:t xml:space="preserve">tate and </w:t>
      </w:r>
      <w:r>
        <w:rPr>
          <w:rFonts w:ascii="Tahoma" w:eastAsia="Calibri" w:hAnsi="Tahoma" w:cs="Tahoma"/>
          <w:sz w:val="22"/>
          <w:szCs w:val="22"/>
          <w:lang w:val="en-ZA"/>
        </w:rPr>
        <w:t>go</w:t>
      </w:r>
      <w:r w:rsidRPr="009B199B">
        <w:rPr>
          <w:rFonts w:ascii="Tahoma" w:eastAsia="Calibri" w:hAnsi="Tahoma" w:cs="Tahoma"/>
          <w:sz w:val="22"/>
          <w:szCs w:val="22"/>
          <w:lang w:val="en-ZA"/>
        </w:rPr>
        <w:t xml:space="preserve">vernment </w:t>
      </w:r>
      <w:r>
        <w:rPr>
          <w:rFonts w:ascii="Tahoma" w:eastAsia="Calibri" w:hAnsi="Tahoma" w:cs="Tahoma"/>
          <w:sz w:val="22"/>
          <w:szCs w:val="22"/>
          <w:lang w:val="en-ZA"/>
        </w:rPr>
        <w:t xml:space="preserve">presents a clear </w:t>
      </w:r>
      <w:r w:rsidRPr="009B199B">
        <w:rPr>
          <w:rFonts w:ascii="Tahoma" w:eastAsia="Calibri" w:hAnsi="Tahoma" w:cs="Tahoma"/>
          <w:sz w:val="22"/>
          <w:szCs w:val="22"/>
          <w:lang w:val="en-ZA"/>
        </w:rPr>
        <w:t xml:space="preserve">sign that </w:t>
      </w:r>
      <w:r>
        <w:rPr>
          <w:rFonts w:ascii="Tahoma" w:eastAsia="Calibri" w:hAnsi="Tahoma" w:cs="Tahoma"/>
          <w:sz w:val="22"/>
          <w:szCs w:val="22"/>
          <w:lang w:val="en-ZA"/>
        </w:rPr>
        <w:t>legislators in the</w:t>
      </w:r>
      <w:r w:rsidRPr="009B199B">
        <w:rPr>
          <w:rFonts w:ascii="Tahoma" w:eastAsia="Calibri" w:hAnsi="Tahoma" w:cs="Tahoma"/>
          <w:sz w:val="22"/>
          <w:szCs w:val="22"/>
          <w:lang w:val="en-ZA"/>
        </w:rPr>
        <w:t xml:space="preserve"> region </w:t>
      </w:r>
      <w:r>
        <w:rPr>
          <w:rFonts w:ascii="Tahoma" w:eastAsia="Calibri" w:hAnsi="Tahoma" w:cs="Tahoma"/>
          <w:sz w:val="22"/>
          <w:szCs w:val="22"/>
          <w:lang w:val="en-ZA"/>
        </w:rPr>
        <w:t>want to</w:t>
      </w:r>
      <w:r w:rsidRPr="009B199B">
        <w:rPr>
          <w:rFonts w:ascii="Tahoma" w:eastAsia="Calibri" w:hAnsi="Tahoma" w:cs="Tahoma"/>
          <w:sz w:val="22"/>
          <w:szCs w:val="22"/>
          <w:lang w:val="en-ZA"/>
        </w:rPr>
        <w:t xml:space="preserve"> effectively address the </w:t>
      </w:r>
      <w:r>
        <w:rPr>
          <w:rFonts w:ascii="Tahoma" w:eastAsia="Calibri" w:hAnsi="Tahoma" w:cs="Tahoma"/>
          <w:sz w:val="22"/>
          <w:szCs w:val="22"/>
          <w:lang w:val="en-ZA"/>
        </w:rPr>
        <w:t>issue</w:t>
      </w:r>
      <w:r w:rsidRPr="009B199B">
        <w:rPr>
          <w:rFonts w:ascii="Tahoma" w:eastAsia="Calibri" w:hAnsi="Tahoma" w:cs="Tahoma"/>
          <w:sz w:val="22"/>
          <w:szCs w:val="22"/>
          <w:lang w:val="en-ZA"/>
        </w:rPr>
        <w:t xml:space="preserve">. </w:t>
      </w: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Research has shown that Malawi is one of the countries most affected by child marriages in the region (and the world over), in many instances occupying the pole position in this regard. </w:t>
      </w:r>
      <w:r>
        <w:rPr>
          <w:rFonts w:ascii="Tahoma" w:eastAsia="Calibri" w:hAnsi="Tahoma" w:cs="Tahoma"/>
          <w:sz w:val="22"/>
          <w:szCs w:val="22"/>
          <w:lang w:val="en-ZA"/>
        </w:rPr>
        <w:t>Because of this, lawmakers in the</w:t>
      </w:r>
      <w:r w:rsidRPr="009B199B">
        <w:rPr>
          <w:rFonts w:ascii="Tahoma" w:eastAsia="Calibri" w:hAnsi="Tahoma" w:cs="Tahoma"/>
          <w:sz w:val="22"/>
          <w:szCs w:val="22"/>
          <w:lang w:val="en-ZA"/>
        </w:rPr>
        <w:t xml:space="preserve"> country </w:t>
      </w:r>
      <w:r>
        <w:rPr>
          <w:rFonts w:ascii="Tahoma" w:eastAsia="Calibri" w:hAnsi="Tahoma" w:cs="Tahoma"/>
          <w:sz w:val="22"/>
          <w:szCs w:val="22"/>
          <w:lang w:val="en-ZA"/>
        </w:rPr>
        <w:t>have</w:t>
      </w:r>
      <w:r w:rsidRPr="009B199B">
        <w:rPr>
          <w:rFonts w:ascii="Tahoma" w:eastAsia="Calibri" w:hAnsi="Tahoma" w:cs="Tahoma"/>
          <w:sz w:val="22"/>
          <w:szCs w:val="22"/>
          <w:lang w:val="en-ZA"/>
        </w:rPr>
        <w:t xml:space="preserve"> taken measures to end child marriages and to protect those children already in marriages.</w:t>
      </w: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In April 2018, </w:t>
      </w:r>
      <w:r>
        <w:rPr>
          <w:rFonts w:ascii="Tahoma" w:eastAsia="Calibri" w:hAnsi="Tahoma" w:cs="Tahoma"/>
          <w:sz w:val="22"/>
          <w:szCs w:val="22"/>
          <w:lang w:val="en-ZA"/>
        </w:rPr>
        <w:t>it</w:t>
      </w:r>
      <w:r w:rsidRPr="009B199B">
        <w:rPr>
          <w:rFonts w:ascii="Tahoma" w:eastAsia="Calibri" w:hAnsi="Tahoma" w:cs="Tahoma"/>
          <w:sz w:val="22"/>
          <w:szCs w:val="22"/>
          <w:lang w:val="en-ZA"/>
        </w:rPr>
        <w:t xml:space="preserve"> started a collaboration with many independent organisations to bring child brides </w:t>
      </w:r>
      <w:r>
        <w:rPr>
          <w:rFonts w:ascii="Tahoma" w:eastAsia="Calibri" w:hAnsi="Tahoma" w:cs="Tahoma"/>
          <w:sz w:val="22"/>
          <w:szCs w:val="22"/>
          <w:lang w:val="en-ZA"/>
        </w:rPr>
        <w:t xml:space="preserve">back </w:t>
      </w:r>
      <w:r w:rsidRPr="009B199B">
        <w:rPr>
          <w:rFonts w:ascii="Tahoma" w:eastAsia="Calibri" w:hAnsi="Tahoma" w:cs="Tahoma"/>
          <w:sz w:val="22"/>
          <w:szCs w:val="22"/>
          <w:lang w:val="en-ZA"/>
        </w:rPr>
        <w:t xml:space="preserve">to school. Organisations such as Youth Net and Counselling (Yoneco), Save the Children and Malawi Girl Guides Association have played a significant role in rescuing children from marriages and helping them to go back to school. In rolling out the project, </w:t>
      </w:r>
      <w:r>
        <w:rPr>
          <w:rFonts w:ascii="Tahoma" w:eastAsia="Calibri" w:hAnsi="Tahoma" w:cs="Tahoma"/>
          <w:sz w:val="22"/>
          <w:szCs w:val="22"/>
          <w:lang w:val="en-ZA"/>
        </w:rPr>
        <w:t>one stakeholder</w:t>
      </w:r>
      <w:r w:rsidRPr="009B199B">
        <w:rPr>
          <w:rFonts w:ascii="Tahoma" w:eastAsia="Calibri" w:hAnsi="Tahoma" w:cs="Tahoma"/>
          <w:sz w:val="22"/>
          <w:szCs w:val="22"/>
          <w:lang w:val="en-ZA"/>
        </w:rPr>
        <w:t xml:space="preserve"> noted that</w:t>
      </w:r>
      <w:r>
        <w:rPr>
          <w:rFonts w:ascii="Tahoma" w:eastAsia="Calibri" w:hAnsi="Tahoma" w:cs="Tahoma"/>
          <w:sz w:val="22"/>
          <w:szCs w:val="22"/>
          <w:lang w:val="en-ZA"/>
        </w:rPr>
        <w:t xml:space="preserve"> “</w:t>
      </w:r>
      <w:r w:rsidRPr="009B199B">
        <w:rPr>
          <w:rFonts w:ascii="Tahoma" w:eastAsia="Calibri" w:hAnsi="Tahoma" w:cs="Tahoma"/>
          <w:sz w:val="22"/>
          <w:szCs w:val="22"/>
          <w:lang w:val="en-ZA"/>
        </w:rPr>
        <w:t>The problem with our society is patriarchy</w:t>
      </w:r>
      <w:r>
        <w:rPr>
          <w:rFonts w:ascii="Tahoma" w:eastAsia="Calibri" w:hAnsi="Tahoma" w:cs="Tahoma"/>
          <w:sz w:val="22"/>
          <w:szCs w:val="22"/>
          <w:lang w:val="en-ZA"/>
        </w:rPr>
        <w:t xml:space="preserve"> . . . </w:t>
      </w:r>
      <w:r w:rsidRPr="009B199B">
        <w:rPr>
          <w:rFonts w:ascii="Tahoma" w:eastAsia="Calibri" w:hAnsi="Tahoma" w:cs="Tahoma"/>
          <w:sz w:val="22"/>
          <w:szCs w:val="22"/>
          <w:lang w:val="en-ZA"/>
        </w:rPr>
        <w:t xml:space="preserve">Girls are convinced they were meant for marriage and not (to be) bread-winners." Taking </w:t>
      </w:r>
      <w:r>
        <w:rPr>
          <w:rFonts w:ascii="Tahoma" w:eastAsia="Calibri" w:hAnsi="Tahoma" w:cs="Tahoma"/>
          <w:sz w:val="22"/>
          <w:szCs w:val="22"/>
          <w:lang w:val="en-ZA"/>
        </w:rPr>
        <w:t>girls</w:t>
      </w:r>
      <w:r w:rsidRPr="009B199B">
        <w:rPr>
          <w:rFonts w:ascii="Tahoma" w:eastAsia="Calibri" w:hAnsi="Tahoma" w:cs="Tahoma"/>
          <w:sz w:val="22"/>
          <w:szCs w:val="22"/>
          <w:lang w:val="en-ZA"/>
        </w:rPr>
        <w:t xml:space="preserve"> back to school </w:t>
      </w:r>
      <w:r>
        <w:rPr>
          <w:rFonts w:ascii="Tahoma" w:eastAsia="Calibri" w:hAnsi="Tahoma" w:cs="Tahoma"/>
          <w:sz w:val="22"/>
          <w:szCs w:val="22"/>
          <w:lang w:val="en-ZA"/>
        </w:rPr>
        <w:t>is</w:t>
      </w:r>
      <w:r w:rsidRPr="009B199B">
        <w:rPr>
          <w:rFonts w:ascii="Tahoma" w:eastAsia="Calibri" w:hAnsi="Tahoma" w:cs="Tahoma"/>
          <w:sz w:val="22"/>
          <w:szCs w:val="22"/>
          <w:lang w:val="en-ZA"/>
        </w:rPr>
        <w:t xml:space="preserve"> a way of </w:t>
      </w:r>
      <w:r>
        <w:rPr>
          <w:rFonts w:ascii="Tahoma" w:eastAsia="Calibri" w:hAnsi="Tahoma" w:cs="Tahoma"/>
          <w:sz w:val="22"/>
          <w:szCs w:val="22"/>
          <w:lang w:val="en-ZA"/>
        </w:rPr>
        <w:t>removing</w:t>
      </w:r>
      <w:r w:rsidRPr="009B199B">
        <w:rPr>
          <w:rFonts w:ascii="Tahoma" w:eastAsia="Calibri" w:hAnsi="Tahoma" w:cs="Tahoma"/>
          <w:sz w:val="22"/>
          <w:szCs w:val="22"/>
          <w:lang w:val="en-ZA"/>
        </w:rPr>
        <w:t xml:space="preserve"> them </w:t>
      </w:r>
      <w:r>
        <w:rPr>
          <w:rFonts w:ascii="Tahoma" w:eastAsia="Calibri" w:hAnsi="Tahoma" w:cs="Tahoma"/>
          <w:sz w:val="22"/>
          <w:szCs w:val="22"/>
          <w:lang w:val="en-ZA"/>
        </w:rPr>
        <w:t>from a</w:t>
      </w:r>
      <w:r w:rsidRPr="009B199B">
        <w:rPr>
          <w:rFonts w:ascii="Tahoma" w:eastAsia="Calibri" w:hAnsi="Tahoma" w:cs="Tahoma"/>
          <w:sz w:val="22"/>
          <w:szCs w:val="22"/>
          <w:lang w:val="en-ZA"/>
        </w:rPr>
        <w:t xml:space="preserve"> </w:t>
      </w:r>
      <w:r>
        <w:rPr>
          <w:rFonts w:ascii="Tahoma" w:eastAsia="Calibri" w:hAnsi="Tahoma" w:cs="Tahoma"/>
          <w:sz w:val="22"/>
          <w:szCs w:val="22"/>
          <w:lang w:val="en-ZA"/>
        </w:rPr>
        <w:t>“</w:t>
      </w:r>
      <w:r w:rsidRPr="009B199B">
        <w:rPr>
          <w:rFonts w:ascii="Tahoma" w:eastAsia="Calibri" w:hAnsi="Tahoma" w:cs="Tahoma"/>
          <w:sz w:val="22"/>
          <w:szCs w:val="22"/>
          <w:lang w:val="en-ZA"/>
        </w:rPr>
        <w:t>marriage rut,</w:t>
      </w:r>
      <w:r>
        <w:rPr>
          <w:rFonts w:ascii="Tahoma" w:eastAsia="Calibri" w:hAnsi="Tahoma" w:cs="Tahoma"/>
          <w:sz w:val="22"/>
          <w:szCs w:val="22"/>
          <w:lang w:val="en-ZA"/>
        </w:rPr>
        <w:t xml:space="preserve">” </w:t>
      </w:r>
      <w:r w:rsidRPr="009B199B">
        <w:rPr>
          <w:rFonts w:ascii="Tahoma" w:eastAsia="Calibri" w:hAnsi="Tahoma" w:cs="Tahoma"/>
          <w:sz w:val="22"/>
          <w:szCs w:val="22"/>
          <w:lang w:val="en-ZA"/>
        </w:rPr>
        <w:t xml:space="preserve">and ensuring that they </w:t>
      </w:r>
      <w:r>
        <w:rPr>
          <w:rFonts w:ascii="Tahoma" w:eastAsia="Calibri" w:hAnsi="Tahoma" w:cs="Tahoma"/>
          <w:sz w:val="22"/>
          <w:szCs w:val="22"/>
          <w:lang w:val="en-ZA"/>
        </w:rPr>
        <w:t>can</w:t>
      </w:r>
      <w:r w:rsidRPr="009B199B">
        <w:rPr>
          <w:rFonts w:ascii="Tahoma" w:eastAsia="Calibri" w:hAnsi="Tahoma" w:cs="Tahoma"/>
          <w:sz w:val="22"/>
          <w:szCs w:val="22"/>
          <w:lang w:val="en-ZA"/>
        </w:rPr>
        <w:t xml:space="preserve"> fend for themselves and their childre</w:t>
      </w:r>
      <w:r>
        <w:rPr>
          <w:rFonts w:ascii="Tahoma" w:eastAsia="Calibri" w:hAnsi="Tahoma" w:cs="Tahoma"/>
          <w:sz w:val="22"/>
          <w:szCs w:val="22"/>
          <w:lang w:val="en-ZA"/>
        </w:rPr>
        <w:t>n</w:t>
      </w:r>
      <w:r w:rsidRPr="009B199B">
        <w:rPr>
          <w:rFonts w:ascii="Tahoma" w:eastAsia="Calibri" w:hAnsi="Tahoma" w:cs="Tahoma"/>
          <w:sz w:val="22"/>
          <w:szCs w:val="22"/>
          <w:lang w:val="en-ZA"/>
        </w:rPr>
        <w:t>.</w:t>
      </w: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The Department of Child Affairs in the Ministry of Gender, Children, Disability and Social Welfare acknowledged the impact of the project, indicating that </w:t>
      </w:r>
      <w:r>
        <w:rPr>
          <w:rFonts w:ascii="Tahoma" w:eastAsia="Calibri" w:hAnsi="Tahoma" w:cs="Tahoma"/>
          <w:sz w:val="22"/>
          <w:szCs w:val="22"/>
          <w:lang w:val="en-ZA"/>
        </w:rPr>
        <w:t xml:space="preserve">it had so far rescued </w:t>
      </w:r>
      <w:r w:rsidRPr="009B199B">
        <w:rPr>
          <w:rFonts w:ascii="Tahoma" w:eastAsia="Calibri" w:hAnsi="Tahoma" w:cs="Tahoma"/>
          <w:sz w:val="22"/>
          <w:szCs w:val="22"/>
          <w:lang w:val="en-ZA"/>
        </w:rPr>
        <w:t xml:space="preserve">more than 5000 children from child marriage in 2017. However, few of them ended up </w:t>
      </w:r>
      <w:r>
        <w:rPr>
          <w:rFonts w:ascii="Tahoma" w:eastAsia="Calibri" w:hAnsi="Tahoma" w:cs="Tahoma"/>
          <w:sz w:val="22"/>
          <w:szCs w:val="22"/>
          <w:lang w:val="en-ZA"/>
        </w:rPr>
        <w:t xml:space="preserve">staying </w:t>
      </w:r>
      <w:r w:rsidRPr="009B199B">
        <w:rPr>
          <w:rFonts w:ascii="Tahoma" w:eastAsia="Calibri" w:hAnsi="Tahoma" w:cs="Tahoma"/>
          <w:sz w:val="22"/>
          <w:szCs w:val="22"/>
          <w:lang w:val="en-ZA"/>
        </w:rPr>
        <w:t xml:space="preserve">in school. </w:t>
      </w: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Many challenges </w:t>
      </w:r>
      <w:r>
        <w:rPr>
          <w:rFonts w:ascii="Tahoma" w:eastAsia="Calibri" w:hAnsi="Tahoma" w:cs="Tahoma"/>
          <w:sz w:val="22"/>
          <w:szCs w:val="22"/>
          <w:lang w:val="en-ZA"/>
        </w:rPr>
        <w:t>remain</w:t>
      </w:r>
      <w:r w:rsidRPr="009B199B">
        <w:rPr>
          <w:rFonts w:ascii="Tahoma" w:eastAsia="Calibri" w:hAnsi="Tahoma" w:cs="Tahoma"/>
          <w:sz w:val="22"/>
          <w:szCs w:val="22"/>
          <w:lang w:val="en-ZA"/>
        </w:rPr>
        <w:t xml:space="preserve">, including lack of societal support and the fact that the implementing organisations did not have adequate resources to pay school fees for the affected children. This </w:t>
      </w:r>
      <w:r>
        <w:rPr>
          <w:rFonts w:ascii="Tahoma" w:eastAsia="Calibri" w:hAnsi="Tahoma" w:cs="Tahoma"/>
          <w:sz w:val="22"/>
          <w:szCs w:val="22"/>
          <w:lang w:val="en-ZA"/>
        </w:rPr>
        <w:t xml:space="preserve">provides an opportunity for the state to step in to </w:t>
      </w:r>
      <w:r w:rsidRPr="009B199B">
        <w:rPr>
          <w:rFonts w:ascii="Tahoma" w:eastAsia="Calibri" w:hAnsi="Tahoma" w:cs="Tahoma"/>
          <w:sz w:val="22"/>
          <w:szCs w:val="22"/>
          <w:lang w:val="en-ZA"/>
        </w:rPr>
        <w:t xml:space="preserve">ensure that the affected children </w:t>
      </w:r>
      <w:r>
        <w:rPr>
          <w:rFonts w:ascii="Tahoma" w:eastAsia="Calibri" w:hAnsi="Tahoma" w:cs="Tahoma"/>
          <w:sz w:val="22"/>
          <w:szCs w:val="22"/>
          <w:lang w:val="en-ZA"/>
        </w:rPr>
        <w:t xml:space="preserve">receive emotional and material support </w:t>
      </w:r>
      <w:r w:rsidRPr="009B199B">
        <w:rPr>
          <w:rFonts w:ascii="Tahoma" w:eastAsia="Calibri" w:hAnsi="Tahoma" w:cs="Tahoma"/>
          <w:sz w:val="22"/>
          <w:szCs w:val="22"/>
          <w:lang w:val="en-ZA"/>
        </w:rPr>
        <w:t xml:space="preserve">so that they </w:t>
      </w:r>
      <w:r>
        <w:rPr>
          <w:rFonts w:ascii="Tahoma" w:eastAsia="Calibri" w:hAnsi="Tahoma" w:cs="Tahoma"/>
          <w:sz w:val="22"/>
          <w:szCs w:val="22"/>
          <w:lang w:val="en-ZA"/>
        </w:rPr>
        <w:t>can e</w:t>
      </w:r>
      <w:r w:rsidRPr="009B199B">
        <w:rPr>
          <w:rFonts w:ascii="Tahoma" w:eastAsia="Calibri" w:hAnsi="Tahoma" w:cs="Tahoma"/>
          <w:sz w:val="22"/>
          <w:szCs w:val="22"/>
          <w:lang w:val="en-ZA"/>
        </w:rPr>
        <w:t xml:space="preserve">nrol and stay in school. Education is one of the surest ways of ensuring that children affected by early marriages </w:t>
      </w:r>
      <w:r>
        <w:rPr>
          <w:rFonts w:ascii="Tahoma" w:eastAsia="Calibri" w:hAnsi="Tahoma" w:cs="Tahoma"/>
          <w:sz w:val="22"/>
          <w:szCs w:val="22"/>
          <w:lang w:val="en-ZA"/>
        </w:rPr>
        <w:t>can have</w:t>
      </w:r>
      <w:r w:rsidRPr="009B199B">
        <w:rPr>
          <w:rFonts w:ascii="Tahoma" w:eastAsia="Calibri" w:hAnsi="Tahoma" w:cs="Tahoma"/>
          <w:sz w:val="22"/>
          <w:szCs w:val="22"/>
          <w:lang w:val="en-ZA"/>
        </w:rPr>
        <w:t xml:space="preserve"> a brighter future. </w:t>
      </w:r>
    </w:p>
    <w:p w:rsidR="00E67D2B" w:rsidRPr="009B199B" w:rsidRDefault="00E67D2B" w:rsidP="00E67D2B">
      <w:pPr>
        <w:shd w:val="clear" w:color="auto" w:fill="F2F2F2" w:themeFill="background1" w:themeFillShade="F2"/>
        <w:jc w:val="both"/>
        <w:rPr>
          <w:rFonts w:ascii="Tahoma" w:eastAsia="Calibri" w:hAnsi="Tahoma" w:cs="Tahoma"/>
          <w:sz w:val="22"/>
          <w:szCs w:val="22"/>
          <w:lang w:val="en-ZA"/>
        </w:rPr>
      </w:pPr>
    </w:p>
    <w:p w:rsidR="00E67D2B" w:rsidRPr="00E67D2B" w:rsidRDefault="00E67D2B" w:rsidP="00E67D2B">
      <w:pPr>
        <w:shd w:val="clear" w:color="auto" w:fill="F2F2F2" w:themeFill="background1" w:themeFillShade="F2"/>
        <w:jc w:val="both"/>
        <w:rPr>
          <w:rFonts w:ascii="Tahoma" w:eastAsia="Calibri" w:hAnsi="Tahoma" w:cs="Tahoma"/>
          <w:sz w:val="22"/>
          <w:szCs w:val="22"/>
          <w:lang w:val="en-ZA"/>
        </w:rPr>
      </w:pPr>
      <w:r w:rsidRPr="009B199B">
        <w:rPr>
          <w:rFonts w:ascii="Tahoma" w:eastAsia="Calibri" w:hAnsi="Tahoma" w:cs="Tahoma"/>
          <w:sz w:val="22"/>
          <w:szCs w:val="22"/>
          <w:lang w:val="en-ZA"/>
        </w:rPr>
        <w:t xml:space="preserve">Malawi and other SADC countries should </w:t>
      </w:r>
      <w:r>
        <w:rPr>
          <w:rFonts w:ascii="Tahoma" w:eastAsia="Calibri" w:hAnsi="Tahoma" w:cs="Tahoma"/>
          <w:sz w:val="22"/>
          <w:szCs w:val="22"/>
          <w:lang w:val="en-ZA"/>
        </w:rPr>
        <w:t>implement</w:t>
      </w:r>
      <w:r w:rsidRPr="009B199B">
        <w:rPr>
          <w:rFonts w:ascii="Tahoma" w:eastAsia="Calibri" w:hAnsi="Tahoma" w:cs="Tahoma"/>
          <w:sz w:val="22"/>
          <w:szCs w:val="22"/>
          <w:lang w:val="en-ZA"/>
        </w:rPr>
        <w:t xml:space="preserve"> sustainable programmes to end child marriages </w:t>
      </w:r>
      <w:r>
        <w:rPr>
          <w:rFonts w:ascii="Tahoma" w:eastAsia="Calibri" w:hAnsi="Tahoma" w:cs="Tahoma"/>
          <w:sz w:val="22"/>
          <w:szCs w:val="22"/>
          <w:lang w:val="en-ZA"/>
        </w:rPr>
        <w:t>and</w:t>
      </w:r>
      <w:r w:rsidRPr="009B199B">
        <w:rPr>
          <w:rFonts w:ascii="Tahoma" w:eastAsia="Calibri" w:hAnsi="Tahoma" w:cs="Tahoma"/>
          <w:sz w:val="22"/>
          <w:szCs w:val="22"/>
          <w:lang w:val="en-ZA"/>
        </w:rPr>
        <w:t xml:space="preserve"> ensure that children already in marriage </w:t>
      </w:r>
      <w:r>
        <w:rPr>
          <w:rFonts w:ascii="Tahoma" w:eastAsia="Calibri" w:hAnsi="Tahoma" w:cs="Tahoma"/>
          <w:sz w:val="22"/>
          <w:szCs w:val="22"/>
          <w:lang w:val="en-ZA"/>
        </w:rPr>
        <w:t>can go</w:t>
      </w:r>
      <w:r w:rsidRPr="009B199B">
        <w:rPr>
          <w:rFonts w:ascii="Tahoma" w:eastAsia="Calibri" w:hAnsi="Tahoma" w:cs="Tahoma"/>
          <w:sz w:val="22"/>
          <w:szCs w:val="22"/>
          <w:lang w:val="en-ZA"/>
        </w:rPr>
        <w:t xml:space="preserve"> back to school. </w:t>
      </w:r>
      <w:r>
        <w:rPr>
          <w:rFonts w:ascii="Tahoma" w:eastAsia="Calibri" w:hAnsi="Tahoma" w:cs="Tahoma"/>
          <w:sz w:val="22"/>
          <w:szCs w:val="22"/>
          <w:lang w:val="en-ZA"/>
        </w:rPr>
        <w:t>Stakeholders can replicate the</w:t>
      </w:r>
      <w:r w:rsidRPr="009B199B">
        <w:rPr>
          <w:rFonts w:ascii="Tahoma" w:eastAsia="Calibri" w:hAnsi="Tahoma" w:cs="Tahoma"/>
          <w:sz w:val="22"/>
          <w:szCs w:val="22"/>
          <w:lang w:val="en-ZA"/>
        </w:rPr>
        <w:t xml:space="preserve"> </w:t>
      </w:r>
      <w:r>
        <w:rPr>
          <w:rFonts w:ascii="Tahoma" w:eastAsia="Calibri" w:hAnsi="Tahoma" w:cs="Tahoma"/>
          <w:sz w:val="22"/>
          <w:szCs w:val="22"/>
          <w:lang w:val="en-ZA"/>
        </w:rPr>
        <w:t xml:space="preserve">above </w:t>
      </w:r>
      <w:r w:rsidRPr="009B199B">
        <w:rPr>
          <w:rFonts w:ascii="Tahoma" w:eastAsia="Calibri" w:hAnsi="Tahoma" w:cs="Tahoma"/>
          <w:sz w:val="22"/>
          <w:szCs w:val="22"/>
          <w:lang w:val="en-ZA"/>
        </w:rPr>
        <w:t xml:space="preserve">programme, not only in Malawi but in other SADC countries. Parents, guardians, schools and communities </w:t>
      </w:r>
      <w:r>
        <w:rPr>
          <w:rFonts w:ascii="Tahoma" w:eastAsia="Calibri" w:hAnsi="Tahoma" w:cs="Tahoma"/>
          <w:sz w:val="22"/>
          <w:szCs w:val="22"/>
          <w:lang w:val="en-ZA"/>
        </w:rPr>
        <w:t>must</w:t>
      </w:r>
      <w:r w:rsidRPr="009B199B">
        <w:rPr>
          <w:rFonts w:ascii="Tahoma" w:eastAsia="Calibri" w:hAnsi="Tahoma" w:cs="Tahoma"/>
          <w:sz w:val="22"/>
          <w:szCs w:val="22"/>
          <w:lang w:val="en-ZA"/>
        </w:rPr>
        <w:t xml:space="preserve"> all play their part to supported, implement</w:t>
      </w:r>
      <w:r>
        <w:rPr>
          <w:rFonts w:ascii="Tahoma" w:eastAsia="Calibri" w:hAnsi="Tahoma" w:cs="Tahoma"/>
          <w:sz w:val="22"/>
          <w:szCs w:val="22"/>
          <w:lang w:val="en-ZA"/>
        </w:rPr>
        <w:t xml:space="preserve">, </w:t>
      </w:r>
      <w:r w:rsidRPr="009B199B">
        <w:rPr>
          <w:rFonts w:ascii="Tahoma" w:eastAsia="Calibri" w:hAnsi="Tahoma" w:cs="Tahoma"/>
          <w:sz w:val="22"/>
          <w:szCs w:val="22"/>
          <w:lang w:val="en-ZA"/>
        </w:rPr>
        <w:t>replicate</w:t>
      </w:r>
      <w:r>
        <w:rPr>
          <w:rFonts w:ascii="Tahoma" w:eastAsia="Calibri" w:hAnsi="Tahoma" w:cs="Tahoma"/>
          <w:sz w:val="22"/>
          <w:szCs w:val="22"/>
          <w:lang w:val="en-ZA"/>
        </w:rPr>
        <w:t xml:space="preserve"> </w:t>
      </w:r>
      <w:r w:rsidRPr="009B199B">
        <w:rPr>
          <w:rFonts w:ascii="Tahoma" w:eastAsia="Calibri" w:hAnsi="Tahoma" w:cs="Tahoma"/>
          <w:sz w:val="22"/>
          <w:szCs w:val="22"/>
          <w:lang w:val="en-ZA"/>
        </w:rPr>
        <w:t>and sustain</w:t>
      </w:r>
      <w:r>
        <w:rPr>
          <w:rFonts w:ascii="Tahoma" w:eastAsia="Calibri" w:hAnsi="Tahoma" w:cs="Tahoma"/>
          <w:sz w:val="22"/>
          <w:szCs w:val="22"/>
          <w:lang w:val="en-ZA"/>
        </w:rPr>
        <w:t xml:space="preserve"> such programmes. </w:t>
      </w:r>
    </w:p>
    <w:p w:rsidR="00E67D2B" w:rsidRPr="00376851" w:rsidRDefault="00E67D2B" w:rsidP="00E67D2B">
      <w:pPr>
        <w:jc w:val="both"/>
        <w:rPr>
          <w:rFonts w:ascii="Tahoma" w:hAnsi="Tahoma" w:cs="Tahoma"/>
          <w:sz w:val="22"/>
          <w:szCs w:val="22"/>
          <w:lang w:val="en-ZA"/>
        </w:rPr>
      </w:pPr>
    </w:p>
    <w:p w:rsidR="00E67D2B" w:rsidRPr="009B199B" w:rsidRDefault="00E67D2B" w:rsidP="00E67D2B">
      <w:pPr>
        <w:jc w:val="both"/>
        <w:rPr>
          <w:rFonts w:ascii="Tahoma" w:hAnsi="Tahoma" w:cs="Tahoma"/>
          <w:sz w:val="22"/>
          <w:szCs w:val="22"/>
          <w:lang w:val="en-ZA"/>
        </w:rPr>
      </w:pPr>
      <w:r w:rsidRPr="007E16A0">
        <w:rPr>
          <w:noProof/>
          <w:lang w:eastAsia="en-GB"/>
        </w:rPr>
        <mc:AlternateContent>
          <mc:Choice Requires="wps">
            <w:drawing>
              <wp:anchor distT="0" distB="0" distL="114300" distR="114300" simplePos="0" relativeHeight="251662336" behindDoc="0" locked="0" layoutInCell="1" allowOverlap="1" wp14:anchorId="2AB441A2" wp14:editId="6046B632">
                <wp:simplePos x="0" y="0"/>
                <wp:positionH relativeFrom="column">
                  <wp:posOffset>3861435</wp:posOffset>
                </wp:positionH>
                <wp:positionV relativeFrom="paragraph">
                  <wp:posOffset>547370</wp:posOffset>
                </wp:positionV>
                <wp:extent cx="2486025" cy="2352675"/>
                <wp:effectExtent l="0" t="0" r="28575" b="28575"/>
                <wp:wrapSquare wrapText="bothSides"/>
                <wp:docPr id="687" name="Text Box 687"/>
                <wp:cNvGraphicFramePr/>
                <a:graphic xmlns:a="http://schemas.openxmlformats.org/drawingml/2006/main">
                  <a:graphicData uri="http://schemas.microsoft.com/office/word/2010/wordprocessingShape">
                    <wps:wsp>
                      <wps:cNvSpPr txBox="1"/>
                      <wps:spPr>
                        <a:xfrm>
                          <a:off x="0" y="0"/>
                          <a:ext cx="2486025" cy="2352675"/>
                        </a:xfrm>
                        <a:prstGeom prst="rect">
                          <a:avLst/>
                        </a:prstGeom>
                        <a:solidFill>
                          <a:schemeClr val="lt1"/>
                        </a:solidFill>
                        <a:ln w="6350">
                          <a:solidFill>
                            <a:prstClr val="black"/>
                          </a:solidFill>
                        </a:ln>
                      </wps:spPr>
                      <wps:txbx>
                        <w:txbxContent>
                          <w:p w:rsidR="00E67D2B" w:rsidRPr="00376851" w:rsidRDefault="00E67D2B" w:rsidP="00E67D2B">
                            <w:pPr>
                              <w:rPr>
                                <w:rStyle w:val="Hyperlink"/>
                                <w:rFonts w:ascii="Tahoma" w:hAnsi="Tahoma" w:cs="Tahoma"/>
                                <w:sz w:val="20"/>
                                <w:szCs w:val="20"/>
                                <w:lang w:val="en-ZA"/>
                              </w:rPr>
                            </w:pPr>
                            <w:r w:rsidRPr="00376851">
                              <w:rPr>
                                <w:noProof/>
                                <w:sz w:val="20"/>
                                <w:szCs w:val="20"/>
                                <w:lang w:eastAsia="en-GB"/>
                              </w:rPr>
                              <w:drawing>
                                <wp:inline distT="0" distB="0" distL="0" distR="0" wp14:anchorId="7D08D1A9" wp14:editId="56604970">
                                  <wp:extent cx="2228850" cy="1312704"/>
                                  <wp:effectExtent l="0" t="0" r="0" b="1905"/>
                                  <wp:docPr id="11" name="Picture 11" descr="http://zambia.unfpa.org/sites/default/files/ECM%20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mbia.unfpa.org/sites/default/files/ECM%20Map.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63986" cy="1333398"/>
                                          </a:xfrm>
                                          <a:prstGeom prst="rect">
                                            <a:avLst/>
                                          </a:prstGeom>
                                          <a:noFill/>
                                          <a:ln>
                                            <a:noFill/>
                                          </a:ln>
                                        </pic:spPr>
                                      </pic:pic>
                                    </a:graphicData>
                                  </a:graphic>
                                </wp:inline>
                              </w:drawing>
                            </w:r>
                            <w:r w:rsidRPr="00376851">
                              <w:rPr>
                                <w:rStyle w:val="Hyperlink"/>
                                <w:rFonts w:ascii="Tahoma" w:hAnsi="Tahoma" w:cs="Tahoma"/>
                                <w:sz w:val="20"/>
                                <w:szCs w:val="20"/>
                                <w:lang w:val="en-ZA"/>
                              </w:rPr>
                              <w:t xml:space="preserve"> </w:t>
                            </w:r>
                          </w:p>
                          <w:p w:rsidR="00E67D2B" w:rsidRDefault="00E67D2B" w:rsidP="00E67D2B">
                            <w:pPr>
                              <w:rPr>
                                <w:rFonts w:ascii="Tahoma" w:hAnsi="Tahoma" w:cs="Tahoma"/>
                                <w:sz w:val="20"/>
                                <w:szCs w:val="20"/>
                                <w:lang w:val="en-ZA"/>
                              </w:rPr>
                            </w:pPr>
                            <w:r w:rsidRPr="00376851">
                              <w:rPr>
                                <w:rFonts w:ascii="Tahoma" w:hAnsi="Tahoma" w:cs="Tahoma"/>
                                <w:sz w:val="20"/>
                                <w:szCs w:val="20"/>
                                <w:lang w:val="en-ZA"/>
                              </w:rPr>
                              <w:t xml:space="preserve">In Zambia, 31% of girls are married before their 18th birthday, making </w:t>
                            </w:r>
                            <w:r>
                              <w:rPr>
                                <w:rFonts w:ascii="Tahoma" w:hAnsi="Tahoma" w:cs="Tahoma"/>
                                <w:sz w:val="20"/>
                                <w:szCs w:val="20"/>
                                <w:lang w:val="en-ZA"/>
                              </w:rPr>
                              <w:t>it</w:t>
                            </w:r>
                            <w:r w:rsidRPr="00376851">
                              <w:rPr>
                                <w:rFonts w:ascii="Tahoma" w:hAnsi="Tahoma" w:cs="Tahoma"/>
                                <w:sz w:val="20"/>
                                <w:szCs w:val="20"/>
                                <w:lang w:val="en-ZA"/>
                              </w:rPr>
                              <w:t xml:space="preserve"> one of the countries with the highest rates of child marriage </w:t>
                            </w:r>
                            <w:r>
                              <w:rPr>
                                <w:rFonts w:ascii="Tahoma" w:hAnsi="Tahoma" w:cs="Tahoma"/>
                                <w:sz w:val="20"/>
                                <w:szCs w:val="20"/>
                                <w:lang w:val="en-ZA"/>
                              </w:rPr>
                              <w:t>in the world</w:t>
                            </w:r>
                            <w:r w:rsidRPr="00376851">
                              <w:rPr>
                                <w:rFonts w:ascii="Tahoma" w:hAnsi="Tahoma" w:cs="Tahoma"/>
                                <w:sz w:val="20"/>
                                <w:szCs w:val="20"/>
                                <w:lang w:val="en-ZA"/>
                              </w:rPr>
                              <w:t>.</w:t>
                            </w:r>
                          </w:p>
                          <w:p w:rsidR="00E67D2B" w:rsidRPr="00376851" w:rsidRDefault="000822DD" w:rsidP="00E67D2B">
                            <w:pPr>
                              <w:rPr>
                                <w:sz w:val="20"/>
                                <w:szCs w:val="20"/>
                              </w:rPr>
                            </w:pPr>
                            <w:hyperlink r:id="rId10" w:history="1">
                              <w:r w:rsidR="00E67D2B" w:rsidRPr="00840039">
                                <w:rPr>
                                  <w:rStyle w:val="Hyperlink"/>
                                  <w:rFonts w:ascii="Tahoma" w:hAnsi="Tahoma" w:cs="Tahoma"/>
                                  <w:sz w:val="20"/>
                                  <w:szCs w:val="20"/>
                                  <w:lang w:val="en-ZA"/>
                                </w:rPr>
                                <w:t>http://zambia.unfpa.org/en/news/how-safe-spaces-girls-are-preventing-child-marriage</w:t>
                              </w:r>
                            </w:hyperlink>
                            <w:r w:rsidR="00E67D2B" w:rsidRPr="00376851">
                              <w:rPr>
                                <w:rFonts w:ascii="Tahoma" w:hAnsi="Tahoma" w:cs="Tahoma"/>
                                <w:sz w:val="20"/>
                                <w:szCs w:val="20"/>
                                <w:lang w:val="en-Z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B441A2" id="Text Box 687" o:spid="_x0000_s1027" type="#_x0000_t202" style="position:absolute;left:0;text-align:left;margin-left:304.05pt;margin-top:43.1pt;width:195.75pt;height:18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" fillcolor="white [3201]" strokeweight=".5pt">
                <v:textbox>
                  <w:txbxContent>
                    <w:p w:rsidR="00E67D2B" w:rsidRPr="00376851" w:rsidRDefault="00E67D2B" w:rsidP="00E67D2B">
                      <w:pPr>
                        <w:rPr>
                          <w:rStyle w:val="Hyperlink"/>
                          <w:rFonts w:ascii="Tahoma" w:hAnsi="Tahoma" w:cs="Tahoma"/>
                          <w:sz w:val="20"/>
                          <w:szCs w:val="20"/>
                          <w:lang w:val="en-ZA"/>
                        </w:rPr>
                      </w:pPr>
                      <w:r w:rsidRPr="00376851">
                        <w:rPr>
                          <w:noProof/>
                          <w:sz w:val="20"/>
                          <w:szCs w:val="20"/>
                          <w:lang w:eastAsia="en-GB"/>
                        </w:rPr>
                        <w:drawing>
                          <wp:inline distT="0" distB="0" distL="0" distR="0" wp14:anchorId="7D08D1A9" wp14:editId="56604970">
                            <wp:extent cx="2228850" cy="1312704"/>
                            <wp:effectExtent l="0" t="0" r="0" b="1905"/>
                            <wp:docPr id="11" name="Picture 11" descr="http://zambia.unfpa.org/sites/default/files/ECM%20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mbia.unfpa.org/sites/default/files/ECM%20Map.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63986" cy="1333398"/>
                                    </a:xfrm>
                                    <a:prstGeom prst="rect">
                                      <a:avLst/>
                                    </a:prstGeom>
                                    <a:noFill/>
                                    <a:ln>
                                      <a:noFill/>
                                    </a:ln>
                                  </pic:spPr>
                                </pic:pic>
                              </a:graphicData>
                            </a:graphic>
                          </wp:inline>
                        </w:drawing>
                      </w:r>
                      <w:r w:rsidRPr="00376851">
                        <w:rPr>
                          <w:rStyle w:val="Hyperlink"/>
                          <w:rFonts w:ascii="Tahoma" w:hAnsi="Tahoma" w:cs="Tahoma"/>
                          <w:sz w:val="20"/>
                          <w:szCs w:val="20"/>
                          <w:lang w:val="en-ZA"/>
                        </w:rPr>
                        <w:t xml:space="preserve"> </w:t>
                      </w:r>
                    </w:p>
                    <w:p w:rsidR="00E67D2B" w:rsidRDefault="00E67D2B" w:rsidP="00E67D2B">
                      <w:pPr>
                        <w:rPr>
                          <w:rFonts w:ascii="Tahoma" w:hAnsi="Tahoma" w:cs="Tahoma"/>
                          <w:sz w:val="20"/>
                          <w:szCs w:val="20"/>
                          <w:lang w:val="en-ZA"/>
                        </w:rPr>
                      </w:pPr>
                      <w:r w:rsidRPr="00376851">
                        <w:rPr>
                          <w:rFonts w:ascii="Tahoma" w:hAnsi="Tahoma" w:cs="Tahoma"/>
                          <w:sz w:val="20"/>
                          <w:szCs w:val="20"/>
                          <w:lang w:val="en-ZA"/>
                        </w:rPr>
                        <w:t xml:space="preserve">In Zambia, 31% of girls are married before their 18th birthday, making </w:t>
                      </w:r>
                      <w:r>
                        <w:rPr>
                          <w:rFonts w:ascii="Tahoma" w:hAnsi="Tahoma" w:cs="Tahoma"/>
                          <w:sz w:val="20"/>
                          <w:szCs w:val="20"/>
                          <w:lang w:val="en-ZA"/>
                        </w:rPr>
                        <w:t>it</w:t>
                      </w:r>
                      <w:r w:rsidRPr="00376851">
                        <w:rPr>
                          <w:rFonts w:ascii="Tahoma" w:hAnsi="Tahoma" w:cs="Tahoma"/>
                          <w:sz w:val="20"/>
                          <w:szCs w:val="20"/>
                          <w:lang w:val="en-ZA"/>
                        </w:rPr>
                        <w:t xml:space="preserve"> one of the countries with the highest rates of child marriage </w:t>
                      </w:r>
                      <w:r>
                        <w:rPr>
                          <w:rFonts w:ascii="Tahoma" w:hAnsi="Tahoma" w:cs="Tahoma"/>
                          <w:sz w:val="20"/>
                          <w:szCs w:val="20"/>
                          <w:lang w:val="en-ZA"/>
                        </w:rPr>
                        <w:t>in the world</w:t>
                      </w:r>
                      <w:r w:rsidRPr="00376851">
                        <w:rPr>
                          <w:rFonts w:ascii="Tahoma" w:hAnsi="Tahoma" w:cs="Tahoma"/>
                          <w:sz w:val="20"/>
                          <w:szCs w:val="20"/>
                          <w:lang w:val="en-ZA"/>
                        </w:rPr>
                        <w:t>.</w:t>
                      </w:r>
                    </w:p>
                    <w:p w:rsidR="00E67D2B" w:rsidRPr="00376851" w:rsidRDefault="000822DD" w:rsidP="00E67D2B">
                      <w:pPr>
                        <w:rPr>
                          <w:sz w:val="20"/>
                          <w:szCs w:val="20"/>
                        </w:rPr>
                      </w:pPr>
                      <w:hyperlink r:id="rId11" w:history="1">
                        <w:r w:rsidR="00E67D2B" w:rsidRPr="00840039">
                          <w:rPr>
                            <w:rStyle w:val="Hyperlink"/>
                            <w:rFonts w:ascii="Tahoma" w:hAnsi="Tahoma" w:cs="Tahoma"/>
                            <w:sz w:val="20"/>
                            <w:szCs w:val="20"/>
                            <w:lang w:val="en-ZA"/>
                          </w:rPr>
                          <w:t>http://zambia.unfpa.org/en/news/how-safe-spaces-girls-are-preventing-child-marriage</w:t>
                        </w:r>
                      </w:hyperlink>
                      <w:r w:rsidR="00E67D2B" w:rsidRPr="00376851">
                        <w:rPr>
                          <w:rFonts w:ascii="Tahoma" w:hAnsi="Tahoma" w:cs="Tahoma"/>
                          <w:sz w:val="20"/>
                          <w:szCs w:val="20"/>
                          <w:lang w:val="en-ZA"/>
                        </w:rPr>
                        <w:t xml:space="preserve">  </w:t>
                      </w:r>
                    </w:p>
                  </w:txbxContent>
                </v:textbox>
                <w10:wrap type="square"/>
              </v:shape>
            </w:pict>
          </mc:Fallback>
        </mc:AlternateContent>
      </w:r>
      <w:r w:rsidRPr="007E16A0">
        <w:rPr>
          <w:rFonts w:ascii="Tahoma" w:hAnsi="Tahoma" w:cs="Tahoma"/>
          <w:sz w:val="22"/>
          <w:szCs w:val="22"/>
          <w:lang w:val="en-ZA"/>
        </w:rPr>
        <w:t xml:space="preserve">Zambia’s </w:t>
      </w:r>
      <w:r w:rsidRPr="009B199B">
        <w:rPr>
          <w:rFonts w:ascii="Tahoma" w:hAnsi="Tahoma" w:cs="Tahoma"/>
          <w:sz w:val="22"/>
          <w:szCs w:val="22"/>
          <w:lang w:val="en-ZA"/>
        </w:rPr>
        <w:t xml:space="preserve">incidents of child marriage have significantly reduced from a high of 42% in 2013 to 31% in 2017. </w:t>
      </w:r>
      <w:r>
        <w:rPr>
          <w:rFonts w:ascii="Tahoma" w:hAnsi="Tahoma" w:cs="Tahoma"/>
          <w:sz w:val="22"/>
          <w:szCs w:val="22"/>
          <w:lang w:val="en-ZA"/>
        </w:rPr>
        <w:t>Despite this, the</w:t>
      </w:r>
      <w:r w:rsidRPr="009B199B">
        <w:rPr>
          <w:rFonts w:ascii="Tahoma" w:hAnsi="Tahoma" w:cs="Tahoma"/>
          <w:sz w:val="22"/>
          <w:szCs w:val="22"/>
          <w:lang w:val="en-ZA"/>
        </w:rPr>
        <w:t xml:space="preserve"> rate remains one of the highest in the world (Zambia is ranked 1</w:t>
      </w:r>
      <w:r>
        <w:rPr>
          <w:rFonts w:ascii="Tahoma" w:hAnsi="Tahoma" w:cs="Tahoma"/>
          <w:sz w:val="22"/>
          <w:szCs w:val="22"/>
          <w:lang w:val="en-ZA"/>
        </w:rPr>
        <w:t xml:space="preserve">6th </w:t>
      </w:r>
      <w:r w:rsidRPr="009B199B">
        <w:rPr>
          <w:rFonts w:ascii="Tahoma" w:hAnsi="Tahoma" w:cs="Tahoma"/>
          <w:sz w:val="22"/>
          <w:szCs w:val="22"/>
          <w:lang w:val="en-ZA"/>
        </w:rPr>
        <w:t>globally amongst countries with the highest incidents of child marriage). In the Eastern Region of the country, incidences of child marriage are as high as 60%</w:t>
      </w:r>
      <w:r>
        <w:rPr>
          <w:rFonts w:ascii="Tahoma" w:hAnsi="Tahoma" w:cs="Tahoma"/>
          <w:sz w:val="22"/>
          <w:szCs w:val="22"/>
          <w:lang w:val="en-ZA"/>
        </w:rPr>
        <w:t>,</w:t>
      </w:r>
      <w:r w:rsidRPr="009B199B">
        <w:rPr>
          <w:rFonts w:ascii="Tahoma" w:hAnsi="Tahoma" w:cs="Tahoma"/>
          <w:sz w:val="22"/>
          <w:szCs w:val="22"/>
          <w:lang w:val="en-ZA"/>
        </w:rPr>
        <w:t xml:space="preserve"> with Lusaka having the lowest rate at 28% (UNFPA 2018)</w:t>
      </w:r>
      <w:r>
        <w:rPr>
          <w:rFonts w:ascii="Tahoma" w:hAnsi="Tahoma" w:cs="Tahoma"/>
          <w:sz w:val="22"/>
          <w:szCs w:val="22"/>
          <w:lang w:val="en-ZA"/>
        </w:rPr>
        <w:t>.</w:t>
      </w:r>
      <w:r w:rsidRPr="009B199B">
        <w:rPr>
          <w:rFonts w:ascii="Tahoma" w:hAnsi="Tahoma" w:cs="Tahoma"/>
          <w:sz w:val="22"/>
          <w:szCs w:val="22"/>
          <w:lang w:val="en-ZA"/>
        </w:rPr>
        <w:t xml:space="preserve"> The </w:t>
      </w:r>
      <w:r>
        <w:rPr>
          <w:rFonts w:ascii="Tahoma" w:hAnsi="Tahoma" w:cs="Tahoma"/>
          <w:sz w:val="22"/>
          <w:szCs w:val="22"/>
          <w:lang w:val="en-ZA"/>
        </w:rPr>
        <w:t>g</w:t>
      </w:r>
      <w:r w:rsidRPr="009B199B">
        <w:rPr>
          <w:rFonts w:ascii="Tahoma" w:hAnsi="Tahoma" w:cs="Tahoma"/>
          <w:sz w:val="22"/>
          <w:szCs w:val="22"/>
          <w:lang w:val="en-ZA"/>
        </w:rPr>
        <w:t xml:space="preserve">overnment </w:t>
      </w:r>
      <w:r>
        <w:rPr>
          <w:rFonts w:ascii="Tahoma" w:hAnsi="Tahoma" w:cs="Tahoma"/>
          <w:sz w:val="22"/>
          <w:szCs w:val="22"/>
          <w:lang w:val="en-ZA"/>
        </w:rPr>
        <w:t>has implemented</w:t>
      </w:r>
      <w:r w:rsidRPr="009B199B">
        <w:rPr>
          <w:rFonts w:ascii="Tahoma" w:hAnsi="Tahoma" w:cs="Tahoma"/>
          <w:sz w:val="22"/>
          <w:szCs w:val="22"/>
          <w:lang w:val="en-ZA"/>
        </w:rPr>
        <w:t xml:space="preserve"> important measures to fight child marriages in the country including </w:t>
      </w:r>
      <w:r>
        <w:rPr>
          <w:rFonts w:ascii="Tahoma" w:hAnsi="Tahoma" w:cs="Tahoma"/>
          <w:sz w:val="22"/>
          <w:szCs w:val="22"/>
          <w:lang w:val="en-ZA"/>
        </w:rPr>
        <w:t xml:space="preserve">what it calls </w:t>
      </w:r>
      <w:r w:rsidRPr="009B199B">
        <w:rPr>
          <w:rFonts w:ascii="Tahoma" w:hAnsi="Tahoma" w:cs="Tahoma"/>
          <w:sz w:val="22"/>
          <w:szCs w:val="22"/>
          <w:lang w:val="en-ZA"/>
        </w:rPr>
        <w:t>“a civil society coalition against child marriage,</w:t>
      </w:r>
      <w:r>
        <w:rPr>
          <w:rFonts w:ascii="Tahoma" w:hAnsi="Tahoma" w:cs="Tahoma"/>
          <w:sz w:val="22"/>
          <w:szCs w:val="22"/>
          <w:lang w:val="en-ZA"/>
        </w:rPr>
        <w:t>” which is</w:t>
      </w:r>
      <w:r w:rsidRPr="009B199B">
        <w:rPr>
          <w:rFonts w:ascii="Tahoma" w:hAnsi="Tahoma" w:cs="Tahoma"/>
          <w:sz w:val="22"/>
          <w:szCs w:val="22"/>
          <w:lang w:val="en-ZA"/>
        </w:rPr>
        <w:t xml:space="preserve"> a ten-member ministerial committee led by the Ministry of Gender,</w:t>
      </w:r>
      <w:r>
        <w:rPr>
          <w:rFonts w:ascii="Tahoma" w:hAnsi="Tahoma" w:cs="Tahoma"/>
          <w:sz w:val="22"/>
          <w:szCs w:val="22"/>
          <w:lang w:val="en-ZA"/>
        </w:rPr>
        <w:t xml:space="preserve"> as well as “</w:t>
      </w:r>
      <w:r w:rsidRPr="009B199B">
        <w:rPr>
          <w:rFonts w:ascii="Tahoma" w:hAnsi="Tahoma" w:cs="Tahoma"/>
          <w:sz w:val="22"/>
          <w:szCs w:val="22"/>
          <w:lang w:val="en-ZA"/>
        </w:rPr>
        <w:t>a draft policy on ending child marriage, and a National Strategy on Ending Child Marriage for the period 2016–21</w:t>
      </w:r>
      <w:r>
        <w:rPr>
          <w:rFonts w:ascii="Tahoma" w:hAnsi="Tahoma" w:cs="Tahoma"/>
          <w:sz w:val="22"/>
          <w:szCs w:val="22"/>
          <w:lang w:val="en-ZA"/>
        </w:rPr>
        <w:t>.</w:t>
      </w:r>
      <w:r w:rsidRPr="009B199B">
        <w:rPr>
          <w:rFonts w:ascii="Tahoma" w:hAnsi="Tahoma" w:cs="Tahoma"/>
          <w:sz w:val="22"/>
          <w:szCs w:val="22"/>
          <w:lang w:val="en-ZA"/>
        </w:rPr>
        <w:t>”</w:t>
      </w:r>
      <w:r w:rsidRPr="009B199B">
        <w:rPr>
          <w:rStyle w:val="FootnoteReference"/>
          <w:rFonts w:ascii="Tahoma" w:hAnsi="Tahoma"/>
          <w:sz w:val="22"/>
          <w:szCs w:val="22"/>
          <w:lang w:val="en-ZA"/>
        </w:rPr>
        <w:footnoteReference w:id="10"/>
      </w:r>
      <w:r w:rsidRPr="009B199B">
        <w:rPr>
          <w:rFonts w:ascii="Tahoma" w:hAnsi="Tahoma" w:cs="Tahoma"/>
          <w:sz w:val="22"/>
          <w:szCs w:val="22"/>
          <w:lang w:val="en-ZA"/>
        </w:rPr>
        <w:t xml:space="preserve"> In 2017</w:t>
      </w:r>
      <w:r>
        <w:rPr>
          <w:rFonts w:ascii="Tahoma" w:hAnsi="Tahoma" w:cs="Tahoma"/>
          <w:sz w:val="22"/>
          <w:szCs w:val="22"/>
          <w:lang w:val="en-ZA"/>
        </w:rPr>
        <w:t xml:space="preserve">, </w:t>
      </w:r>
      <w:r w:rsidRPr="009B199B">
        <w:rPr>
          <w:rFonts w:ascii="Tahoma" w:hAnsi="Tahoma" w:cs="Tahoma"/>
          <w:sz w:val="22"/>
          <w:szCs w:val="22"/>
          <w:lang w:val="en-ZA"/>
        </w:rPr>
        <w:t>Zambian President Edgar Lungu urged traditional leaders to take the lead in ending child marriages. Harmonising the marriage laws and definitions of “child” in legislation</w:t>
      </w:r>
      <w:r>
        <w:rPr>
          <w:rFonts w:ascii="Tahoma" w:hAnsi="Tahoma" w:cs="Tahoma"/>
          <w:sz w:val="22"/>
          <w:szCs w:val="22"/>
          <w:lang w:val="en-ZA"/>
        </w:rPr>
        <w:t>,</w:t>
      </w:r>
      <w:r w:rsidRPr="009B199B">
        <w:rPr>
          <w:rFonts w:ascii="Tahoma" w:hAnsi="Tahoma" w:cs="Tahoma"/>
          <w:sz w:val="22"/>
          <w:szCs w:val="22"/>
          <w:lang w:val="en-ZA"/>
        </w:rPr>
        <w:t xml:space="preserve"> with the provisions of the 2016 amended constitution</w:t>
      </w:r>
      <w:r>
        <w:rPr>
          <w:rFonts w:ascii="Tahoma" w:hAnsi="Tahoma" w:cs="Tahoma"/>
          <w:sz w:val="22"/>
          <w:szCs w:val="22"/>
          <w:lang w:val="en-ZA"/>
        </w:rPr>
        <w:t>,</w:t>
      </w:r>
      <w:r w:rsidRPr="009B199B">
        <w:rPr>
          <w:rFonts w:ascii="Tahoma" w:hAnsi="Tahoma" w:cs="Tahoma"/>
          <w:sz w:val="22"/>
          <w:szCs w:val="22"/>
          <w:lang w:val="en-ZA"/>
        </w:rPr>
        <w:t xml:space="preserve"> will go a long way in addressing </w:t>
      </w:r>
      <w:r>
        <w:rPr>
          <w:rFonts w:ascii="Tahoma" w:hAnsi="Tahoma" w:cs="Tahoma"/>
          <w:sz w:val="22"/>
          <w:szCs w:val="22"/>
          <w:lang w:val="en-ZA"/>
        </w:rPr>
        <w:t xml:space="preserve">legal </w:t>
      </w:r>
      <w:r w:rsidRPr="009B199B">
        <w:rPr>
          <w:rFonts w:ascii="Tahoma" w:hAnsi="Tahoma" w:cs="Tahoma"/>
          <w:sz w:val="22"/>
          <w:szCs w:val="22"/>
          <w:lang w:val="en-ZA"/>
        </w:rPr>
        <w:t xml:space="preserve">paradoxes, especially </w:t>
      </w:r>
      <w:r>
        <w:rPr>
          <w:rFonts w:ascii="Tahoma" w:hAnsi="Tahoma" w:cs="Tahoma"/>
          <w:sz w:val="22"/>
          <w:szCs w:val="22"/>
          <w:lang w:val="en-ZA"/>
        </w:rPr>
        <w:t>in terms of</w:t>
      </w:r>
      <w:r w:rsidRPr="009B199B">
        <w:rPr>
          <w:rFonts w:ascii="Tahoma" w:hAnsi="Tahoma" w:cs="Tahoma"/>
          <w:sz w:val="22"/>
          <w:szCs w:val="22"/>
          <w:lang w:val="en-ZA"/>
        </w:rPr>
        <w:t xml:space="preserve"> customary law. In January 2018, the </w:t>
      </w:r>
      <w:r>
        <w:rPr>
          <w:rFonts w:ascii="Tahoma" w:hAnsi="Tahoma" w:cs="Tahoma"/>
          <w:sz w:val="22"/>
          <w:szCs w:val="22"/>
          <w:lang w:val="en-ZA"/>
        </w:rPr>
        <w:t>pr</w:t>
      </w:r>
      <w:r w:rsidRPr="009B199B">
        <w:rPr>
          <w:rFonts w:ascii="Tahoma" w:hAnsi="Tahoma" w:cs="Tahoma"/>
          <w:sz w:val="22"/>
          <w:szCs w:val="22"/>
          <w:lang w:val="en-ZA"/>
        </w:rPr>
        <w:t>esident acknowledged that the country had experienced a 10% drop in cases of child marriages.</w:t>
      </w:r>
      <w:r w:rsidRPr="009B199B">
        <w:rPr>
          <w:rStyle w:val="FootnoteReference"/>
          <w:rFonts w:ascii="Tahoma" w:hAnsi="Tahoma"/>
          <w:sz w:val="22"/>
          <w:szCs w:val="22"/>
          <w:lang w:val="en-ZA"/>
        </w:rPr>
        <w:footnoteReference w:id="11"/>
      </w:r>
      <w:r w:rsidRPr="009B199B">
        <w:rPr>
          <w:rFonts w:ascii="Tahoma" w:hAnsi="Tahoma" w:cs="Tahoma"/>
          <w:sz w:val="22"/>
          <w:szCs w:val="22"/>
          <w:lang w:val="en-ZA"/>
        </w:rPr>
        <w:t xml:space="preserve"> </w:t>
      </w:r>
    </w:p>
    <w:p w:rsidR="00E67D2B" w:rsidRPr="009B199B" w:rsidRDefault="00E67D2B" w:rsidP="00E67D2B">
      <w:pPr>
        <w:shd w:val="clear" w:color="auto" w:fill="FFFFFF" w:themeFill="background1"/>
        <w:jc w:val="both"/>
        <w:rPr>
          <w:rFonts w:ascii="Tahoma" w:hAnsi="Tahoma" w:cs="Tahoma"/>
          <w:sz w:val="22"/>
          <w:szCs w:val="22"/>
          <w:lang w:val="en-ZA" w:eastAsia="en-GB"/>
        </w:rPr>
      </w:pPr>
    </w:p>
    <w:p w:rsidR="00E67D2B" w:rsidRPr="009B199B" w:rsidRDefault="00E67D2B" w:rsidP="00E67D2B">
      <w:pPr>
        <w:shd w:val="clear" w:color="auto" w:fill="FFFFFF" w:themeFill="background1"/>
        <w:jc w:val="both"/>
        <w:rPr>
          <w:rFonts w:ascii="Tahoma" w:hAnsi="Tahoma" w:cs="Tahoma"/>
          <w:sz w:val="22"/>
          <w:szCs w:val="22"/>
          <w:lang w:val="en-ZA" w:eastAsia="en-GB"/>
        </w:rPr>
      </w:pPr>
      <w:r w:rsidRPr="009B199B">
        <w:rPr>
          <w:rFonts w:ascii="Tahoma" w:hAnsi="Tahoma" w:cs="Tahoma"/>
          <w:sz w:val="22"/>
          <w:szCs w:val="22"/>
          <w:lang w:val="en-ZA" w:eastAsia="en-GB"/>
        </w:rPr>
        <w:t xml:space="preserve">In </w:t>
      </w:r>
      <w:r w:rsidRPr="00B2673B">
        <w:rPr>
          <w:rFonts w:ascii="Tahoma" w:hAnsi="Tahoma" w:cs="Tahoma"/>
          <w:sz w:val="22"/>
          <w:szCs w:val="22"/>
          <w:lang w:val="en-ZA" w:eastAsia="en-GB"/>
        </w:rPr>
        <w:t>South Africa</w:t>
      </w:r>
      <w:r w:rsidRPr="009B199B">
        <w:rPr>
          <w:rFonts w:ascii="Tahoma" w:hAnsi="Tahoma" w:cs="Tahoma"/>
          <w:sz w:val="22"/>
          <w:szCs w:val="22"/>
          <w:lang w:val="en-ZA" w:eastAsia="en-GB"/>
        </w:rPr>
        <w:t>, despite having the second lowest rates of child marriages in the region, the national statistical agency (Stats</w:t>
      </w:r>
      <w:r>
        <w:rPr>
          <w:rFonts w:ascii="Tahoma" w:hAnsi="Tahoma" w:cs="Tahoma"/>
          <w:sz w:val="22"/>
          <w:szCs w:val="22"/>
          <w:lang w:val="en-ZA" w:eastAsia="en-GB"/>
        </w:rPr>
        <w:t xml:space="preserve"> </w:t>
      </w:r>
      <w:r w:rsidRPr="009B199B">
        <w:rPr>
          <w:rFonts w:ascii="Tahoma" w:hAnsi="Tahoma" w:cs="Tahoma"/>
          <w:sz w:val="22"/>
          <w:szCs w:val="22"/>
          <w:lang w:val="en-ZA" w:eastAsia="en-GB"/>
        </w:rPr>
        <w:t xml:space="preserve">SA) in 2017 reported that </w:t>
      </w:r>
      <w:r>
        <w:rPr>
          <w:rFonts w:ascii="Tahoma" w:hAnsi="Tahoma" w:cs="Tahoma"/>
          <w:sz w:val="22"/>
          <w:szCs w:val="22"/>
          <w:lang w:val="en-ZA" w:eastAsia="en-GB"/>
        </w:rPr>
        <w:t>the country saw an</w:t>
      </w:r>
      <w:r w:rsidRPr="009B199B">
        <w:rPr>
          <w:rFonts w:ascii="Tahoma" w:hAnsi="Tahoma" w:cs="Tahoma"/>
          <w:sz w:val="22"/>
          <w:szCs w:val="22"/>
          <w:lang w:val="en-ZA" w:eastAsia="en-GB"/>
        </w:rPr>
        <w:t xml:space="preserve"> increase in child marriages</w:t>
      </w:r>
      <w:r>
        <w:rPr>
          <w:rFonts w:ascii="Tahoma" w:hAnsi="Tahoma" w:cs="Tahoma"/>
          <w:sz w:val="22"/>
          <w:szCs w:val="22"/>
          <w:lang w:val="en-ZA" w:eastAsia="en-GB"/>
        </w:rPr>
        <w:t xml:space="preserve">, </w:t>
      </w:r>
      <w:r w:rsidRPr="009B199B">
        <w:rPr>
          <w:rFonts w:ascii="Tahoma" w:hAnsi="Tahoma" w:cs="Tahoma"/>
          <w:sz w:val="22"/>
          <w:szCs w:val="22"/>
          <w:lang w:val="en-ZA" w:eastAsia="en-GB"/>
        </w:rPr>
        <w:t>especially in the three provinces of KwaZulu-Natal, Gauteng and the Eastern Cape. The Commission for Gender Equality (</w:t>
      </w:r>
      <w:r>
        <w:rPr>
          <w:rFonts w:ascii="Tahoma" w:hAnsi="Tahoma" w:cs="Tahoma"/>
          <w:sz w:val="22"/>
          <w:szCs w:val="22"/>
          <w:lang w:val="en-ZA" w:eastAsia="en-GB"/>
        </w:rPr>
        <w:t>CGE</w:t>
      </w:r>
      <w:r w:rsidRPr="009B199B">
        <w:rPr>
          <w:rFonts w:ascii="Tahoma" w:hAnsi="Tahoma" w:cs="Tahoma"/>
          <w:sz w:val="22"/>
          <w:szCs w:val="22"/>
          <w:lang w:val="en-ZA" w:eastAsia="en-GB"/>
        </w:rPr>
        <w:t xml:space="preserve">) expressed concern over the situation and outlined </w:t>
      </w:r>
      <w:r>
        <w:rPr>
          <w:rFonts w:ascii="Tahoma" w:hAnsi="Tahoma" w:cs="Tahoma"/>
          <w:sz w:val="22"/>
          <w:szCs w:val="22"/>
          <w:lang w:val="en-ZA" w:eastAsia="en-GB"/>
        </w:rPr>
        <w:t>new</w:t>
      </w:r>
      <w:r w:rsidRPr="009B199B">
        <w:rPr>
          <w:rFonts w:ascii="Tahoma" w:hAnsi="Tahoma" w:cs="Tahoma"/>
          <w:sz w:val="22"/>
          <w:szCs w:val="22"/>
          <w:lang w:val="en-ZA" w:eastAsia="en-GB"/>
        </w:rPr>
        <w:t xml:space="preserve"> efforts and strategies </w:t>
      </w:r>
      <w:r>
        <w:rPr>
          <w:rFonts w:ascii="Tahoma" w:hAnsi="Tahoma" w:cs="Tahoma"/>
          <w:sz w:val="22"/>
          <w:szCs w:val="22"/>
          <w:lang w:val="en-ZA" w:eastAsia="en-GB"/>
        </w:rPr>
        <w:t>to address</w:t>
      </w:r>
      <w:r w:rsidRPr="009B199B">
        <w:rPr>
          <w:rFonts w:ascii="Tahoma" w:hAnsi="Tahoma" w:cs="Tahoma"/>
          <w:sz w:val="22"/>
          <w:szCs w:val="22"/>
          <w:lang w:val="en-ZA" w:eastAsia="en-GB"/>
        </w:rPr>
        <w:t xml:space="preserve"> the </w:t>
      </w:r>
      <w:r>
        <w:rPr>
          <w:rFonts w:ascii="Tahoma" w:hAnsi="Tahoma" w:cs="Tahoma"/>
          <w:sz w:val="22"/>
          <w:szCs w:val="22"/>
          <w:lang w:val="en-ZA" w:eastAsia="en-GB"/>
        </w:rPr>
        <w:t>issue</w:t>
      </w:r>
      <w:r w:rsidRPr="009B199B">
        <w:rPr>
          <w:rFonts w:ascii="Tahoma" w:hAnsi="Tahoma" w:cs="Tahoma"/>
          <w:sz w:val="22"/>
          <w:szCs w:val="22"/>
          <w:lang w:val="en-ZA" w:eastAsia="en-GB"/>
        </w:rPr>
        <w:t>.</w:t>
      </w:r>
      <w:r w:rsidRPr="009B199B">
        <w:rPr>
          <w:rStyle w:val="FootnoteReference"/>
          <w:rFonts w:ascii="Tahoma" w:hAnsi="Tahoma"/>
          <w:sz w:val="22"/>
          <w:szCs w:val="22"/>
          <w:lang w:val="en-ZA" w:eastAsia="en-GB"/>
        </w:rPr>
        <w:footnoteReference w:id="12"/>
      </w:r>
    </w:p>
    <w:p w:rsidR="00E67D2B" w:rsidRPr="009B199B" w:rsidRDefault="00E67D2B" w:rsidP="00E67D2B">
      <w:pPr>
        <w:jc w:val="both"/>
        <w:rPr>
          <w:rFonts w:ascii="Tahoma" w:hAnsi="Tahoma" w:cs="Tahoma"/>
          <w:b/>
          <w:i/>
          <w:sz w:val="22"/>
          <w:szCs w:val="22"/>
          <w:lang w:val="en-ZA"/>
        </w:rPr>
      </w:pPr>
    </w:p>
    <w:p w:rsidR="00E67D2B" w:rsidRDefault="00E67D2B" w:rsidP="00E67D2B">
      <w:pPr>
        <w:shd w:val="clear" w:color="auto" w:fill="FFFFFF" w:themeFill="background1"/>
        <w:jc w:val="both"/>
        <w:rPr>
          <w:rFonts w:ascii="Tahoma" w:hAnsi="Tahoma" w:cs="Tahoma"/>
          <w:sz w:val="22"/>
          <w:szCs w:val="22"/>
          <w:lang w:val="en-ZA"/>
        </w:rPr>
      </w:pPr>
      <w:r w:rsidRPr="009B199B">
        <w:rPr>
          <w:rFonts w:ascii="Tahoma" w:hAnsi="Tahoma" w:cs="Tahoma"/>
          <w:sz w:val="22"/>
          <w:szCs w:val="22"/>
          <w:lang w:val="en-ZA"/>
        </w:rPr>
        <w:t xml:space="preserve">In terms of the minimum </w:t>
      </w:r>
      <w:r w:rsidRPr="009B199B">
        <w:rPr>
          <w:rFonts w:ascii="Tahoma" w:hAnsi="Tahoma" w:cs="Tahoma"/>
          <w:bCs/>
          <w:sz w:val="22"/>
          <w:szCs w:val="22"/>
          <w:lang w:val="en-ZA"/>
        </w:rPr>
        <w:t>legal age of marriage</w:t>
      </w:r>
      <w:r w:rsidRPr="009B199B">
        <w:rPr>
          <w:rFonts w:ascii="Tahoma" w:hAnsi="Tahoma" w:cs="Tahoma"/>
          <w:sz w:val="22"/>
          <w:szCs w:val="22"/>
          <w:lang w:val="en-ZA"/>
        </w:rPr>
        <w:t xml:space="preserve">, the </w:t>
      </w:r>
      <w:r>
        <w:rPr>
          <w:rFonts w:ascii="Tahoma" w:hAnsi="Tahoma" w:cs="Tahoma"/>
          <w:sz w:val="22"/>
          <w:szCs w:val="22"/>
          <w:lang w:val="en-ZA"/>
        </w:rPr>
        <w:t xml:space="preserve">Mauritius </w:t>
      </w:r>
      <w:r w:rsidRPr="009B199B">
        <w:rPr>
          <w:rFonts w:ascii="Tahoma" w:hAnsi="Tahoma" w:cs="Tahoma"/>
          <w:sz w:val="22"/>
          <w:szCs w:val="22"/>
          <w:lang w:val="en-ZA"/>
        </w:rPr>
        <w:t>Civil Code provides that a person can get married at the age of 18 years. However, a person aged 16 years can get married with the consent of their parents, or with the consent of one of the parents exercising parental authority</w:t>
      </w:r>
      <w:r>
        <w:rPr>
          <w:rFonts w:ascii="Tahoma" w:hAnsi="Tahoma" w:cs="Tahoma"/>
          <w:sz w:val="22"/>
          <w:szCs w:val="22"/>
          <w:lang w:val="en-ZA"/>
        </w:rPr>
        <w:t xml:space="preserve">, or, </w:t>
      </w:r>
      <w:r w:rsidRPr="009B199B">
        <w:rPr>
          <w:rFonts w:ascii="Tahoma" w:hAnsi="Tahoma" w:cs="Tahoma"/>
          <w:sz w:val="22"/>
          <w:szCs w:val="22"/>
          <w:lang w:val="en-ZA"/>
        </w:rPr>
        <w:t>in the absence of the consent of parents, by the Judge in Chambers if the latter considers that it would be in the interests of the minor to get married. During the negotiations on the Post</w:t>
      </w:r>
      <w:r>
        <w:rPr>
          <w:rFonts w:ascii="Tahoma" w:hAnsi="Tahoma" w:cs="Tahoma"/>
          <w:sz w:val="22"/>
          <w:szCs w:val="22"/>
          <w:lang w:val="en-ZA"/>
        </w:rPr>
        <w:t>-</w:t>
      </w:r>
      <w:r w:rsidRPr="009B199B">
        <w:rPr>
          <w:rFonts w:ascii="Tahoma" w:hAnsi="Tahoma" w:cs="Tahoma"/>
          <w:sz w:val="22"/>
          <w:szCs w:val="22"/>
          <w:lang w:val="en-ZA"/>
        </w:rPr>
        <w:t xml:space="preserve">2015 Protocol, Mauritius </w:t>
      </w:r>
      <w:r>
        <w:rPr>
          <w:rFonts w:ascii="Tahoma" w:hAnsi="Tahoma" w:cs="Tahoma"/>
          <w:sz w:val="22"/>
          <w:szCs w:val="22"/>
          <w:lang w:val="en-ZA"/>
        </w:rPr>
        <w:t>legislators</w:t>
      </w:r>
      <w:r w:rsidRPr="009B199B">
        <w:rPr>
          <w:rFonts w:ascii="Tahoma" w:hAnsi="Tahoma" w:cs="Tahoma"/>
          <w:sz w:val="22"/>
          <w:szCs w:val="22"/>
          <w:lang w:val="en-ZA"/>
        </w:rPr>
        <w:t xml:space="preserve"> voiced concern</w:t>
      </w:r>
      <w:r>
        <w:rPr>
          <w:rFonts w:ascii="Tahoma" w:hAnsi="Tahoma" w:cs="Tahoma"/>
          <w:sz w:val="22"/>
          <w:szCs w:val="22"/>
          <w:lang w:val="en-ZA"/>
        </w:rPr>
        <w:t>s about</w:t>
      </w:r>
      <w:r w:rsidRPr="009B199B">
        <w:rPr>
          <w:rFonts w:ascii="Tahoma" w:hAnsi="Tahoma" w:cs="Tahoma"/>
          <w:sz w:val="22"/>
          <w:szCs w:val="22"/>
          <w:lang w:val="en-ZA"/>
        </w:rPr>
        <w:t xml:space="preserve"> rigidly setting the legal age of marriage at 18, stating that certain religious groups in the country allow for marriage before the age of 18. </w:t>
      </w:r>
    </w:p>
    <w:p w:rsidR="00E67D2B" w:rsidRPr="009B199B" w:rsidRDefault="00E67D2B" w:rsidP="00E67D2B">
      <w:pPr>
        <w:shd w:val="clear" w:color="auto" w:fill="FFFFFF" w:themeFill="background1"/>
        <w:jc w:val="both"/>
        <w:rPr>
          <w:rFonts w:ascii="Tahoma" w:hAnsi="Tahoma" w:cs="Tahoma"/>
          <w:b/>
          <w:i/>
          <w:sz w:val="22"/>
          <w:szCs w:val="22"/>
          <w:lang w:val="en-ZA"/>
        </w:rPr>
      </w:pPr>
    </w:p>
    <w:p w:rsidR="00E67D2B" w:rsidRPr="00B2673B" w:rsidRDefault="00E67D2B" w:rsidP="00E67D2B">
      <w:pPr>
        <w:shd w:val="clear" w:color="auto" w:fill="DEEAF6" w:themeFill="accent1" w:themeFillTint="33"/>
        <w:spacing w:after="200" w:line="276" w:lineRule="auto"/>
        <w:jc w:val="both"/>
        <w:rPr>
          <w:rFonts w:ascii="Tahoma" w:eastAsiaTheme="minorHAnsi" w:hAnsi="Tahoma" w:cs="Tahoma"/>
          <w:b/>
          <w:sz w:val="22"/>
          <w:szCs w:val="22"/>
          <w:lang w:val="en-ZA"/>
        </w:rPr>
      </w:pPr>
      <w:r w:rsidRPr="00B2673B">
        <w:rPr>
          <w:rFonts w:ascii="Tahoma" w:eastAsiaTheme="minorHAnsi" w:hAnsi="Tahoma" w:cs="Tahoma"/>
          <w:b/>
          <w:sz w:val="22"/>
          <w:szCs w:val="22"/>
          <w:lang w:val="en-ZA"/>
        </w:rPr>
        <w:t>How many more</w:t>
      </w:r>
      <w:r>
        <w:rPr>
          <w:rFonts w:ascii="Tahoma" w:eastAsiaTheme="minorHAnsi" w:hAnsi="Tahoma" w:cs="Tahoma"/>
          <w:b/>
          <w:sz w:val="22"/>
          <w:szCs w:val="22"/>
          <w:lang w:val="en-ZA"/>
        </w:rPr>
        <w:t xml:space="preserve"> children must die? </w:t>
      </w:r>
    </w:p>
    <w:p w:rsidR="00E67D2B" w:rsidRPr="009B199B" w:rsidRDefault="00E67D2B" w:rsidP="00E67D2B">
      <w:pPr>
        <w:shd w:val="clear" w:color="auto" w:fill="DEEAF6" w:themeFill="accent1" w:themeFillTint="33"/>
        <w:spacing w:after="200" w:line="276" w:lineRule="auto"/>
        <w:jc w:val="both"/>
        <w:rPr>
          <w:rFonts w:ascii="Tahoma" w:eastAsiaTheme="minorHAnsi" w:hAnsi="Tahoma" w:cs="Tahoma"/>
          <w:sz w:val="22"/>
          <w:szCs w:val="22"/>
          <w:lang w:val="en-ZA"/>
        </w:rPr>
      </w:pPr>
      <w:r w:rsidRPr="009B199B">
        <w:rPr>
          <w:rFonts w:ascii="Tahoma" w:eastAsiaTheme="minorHAnsi" w:hAnsi="Tahoma" w:cs="Tahoma"/>
          <w:sz w:val="22"/>
          <w:szCs w:val="22"/>
          <w:lang w:val="en-ZA"/>
        </w:rPr>
        <w:t xml:space="preserve">How many more deaths of children are we waiting </w:t>
      </w:r>
      <w:r>
        <w:rPr>
          <w:rFonts w:ascii="Tahoma" w:eastAsiaTheme="minorHAnsi" w:hAnsi="Tahoma" w:cs="Tahoma"/>
          <w:sz w:val="22"/>
          <w:szCs w:val="22"/>
          <w:lang w:val="en-ZA"/>
        </w:rPr>
        <w:t xml:space="preserve">for </w:t>
      </w:r>
      <w:r w:rsidRPr="009B199B">
        <w:rPr>
          <w:rFonts w:ascii="Tahoma" w:eastAsiaTheme="minorHAnsi" w:hAnsi="Tahoma" w:cs="Tahoma"/>
          <w:sz w:val="22"/>
          <w:szCs w:val="22"/>
          <w:lang w:val="en-ZA"/>
        </w:rPr>
        <w:t>before we change the law</w:t>
      </w:r>
      <w:r>
        <w:rPr>
          <w:rFonts w:ascii="Tahoma" w:eastAsiaTheme="minorHAnsi" w:hAnsi="Tahoma" w:cs="Tahoma"/>
          <w:sz w:val="22"/>
          <w:szCs w:val="22"/>
          <w:lang w:val="en-ZA"/>
        </w:rPr>
        <w:t xml:space="preserve">? </w:t>
      </w:r>
      <w:r w:rsidRPr="009B199B">
        <w:rPr>
          <w:rFonts w:ascii="Tahoma" w:eastAsiaTheme="minorHAnsi" w:hAnsi="Tahoma" w:cs="Tahoma"/>
          <w:sz w:val="22"/>
          <w:szCs w:val="22"/>
          <w:lang w:val="en-ZA"/>
        </w:rPr>
        <w:t>I could not believe my ears listening to the radio this morning announcing that a pregnant married 13-year-old girl died.</w:t>
      </w: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r w:rsidRPr="009B199B">
        <w:rPr>
          <w:rFonts w:ascii="Tahoma" w:hAnsi="Tahoma" w:cs="Tahoma"/>
          <w:sz w:val="22"/>
          <w:szCs w:val="22"/>
          <w:lang w:val="en-ZA" w:eastAsia="en-GB"/>
        </w:rPr>
        <w:t xml:space="preserve">According to the Civil Code, the minimum age of </w:t>
      </w:r>
      <w:r w:rsidRPr="009B199B">
        <w:rPr>
          <w:rFonts w:ascii="Tahoma" w:hAnsi="Tahoma" w:cs="Tahoma"/>
          <w:bCs/>
          <w:sz w:val="22"/>
          <w:szCs w:val="22"/>
          <w:lang w:val="en-ZA" w:eastAsia="en-GB"/>
        </w:rPr>
        <w:t>marriage in Mauritius</w:t>
      </w:r>
      <w:r w:rsidRPr="009B199B">
        <w:rPr>
          <w:rFonts w:ascii="Tahoma" w:hAnsi="Tahoma" w:cs="Tahoma"/>
          <w:sz w:val="22"/>
          <w:szCs w:val="22"/>
          <w:lang w:val="en-ZA" w:eastAsia="en-GB"/>
        </w:rPr>
        <w:t xml:space="preserve"> is 18 years old. But minors aged 16 or more can </w:t>
      </w:r>
      <w:r w:rsidRPr="009B199B">
        <w:rPr>
          <w:rFonts w:ascii="Tahoma" w:hAnsi="Tahoma" w:cs="Tahoma"/>
          <w:bCs/>
          <w:sz w:val="22"/>
          <w:szCs w:val="22"/>
          <w:lang w:val="en-ZA" w:eastAsia="en-GB"/>
        </w:rPr>
        <w:t>marry</w:t>
      </w:r>
      <w:r w:rsidRPr="009B199B">
        <w:rPr>
          <w:rFonts w:ascii="Tahoma" w:hAnsi="Tahoma" w:cs="Tahoma"/>
          <w:sz w:val="22"/>
          <w:szCs w:val="22"/>
          <w:lang w:val="en-ZA" w:eastAsia="en-GB"/>
        </w:rPr>
        <w:t xml:space="preserve"> with the consent of his/her father and mother.</w:t>
      </w: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r w:rsidRPr="009B199B">
        <w:rPr>
          <w:rFonts w:ascii="Tahoma" w:hAnsi="Tahoma" w:cs="Tahoma"/>
          <w:sz w:val="22"/>
          <w:szCs w:val="22"/>
          <w:lang w:val="en-ZA" w:eastAsia="en-GB"/>
        </w:rPr>
        <w:t>How can a 13-year-old girl get married? How come the person who celebrated the wedding did not know that he was going against the law? How did the parents on both sides agreed for a 13-year-old girl to get married? How come the husband was not sued for having sexual intercourse with a minor? How come the Doctor who was treating a pregnant 13-year-old girl not report the case to the police?</w:t>
      </w: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r w:rsidRPr="009B199B">
        <w:rPr>
          <w:rFonts w:ascii="Tahoma" w:hAnsi="Tahoma" w:cs="Tahoma"/>
          <w:sz w:val="22"/>
          <w:szCs w:val="22"/>
          <w:lang w:val="en-ZA" w:eastAsia="en-GB"/>
        </w:rPr>
        <w:t xml:space="preserve">There are so many questions that need to be answered but I have a specific one to the Speaker of the Mauritian Legislative Assembly, Maya Hanoomanjee, who has always claimed that she is for gender equality and is against any form of violence against women. </w:t>
      </w: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p>
    <w:p w:rsidR="00E67D2B" w:rsidRPr="009B199B" w:rsidRDefault="00E67D2B" w:rsidP="00E67D2B">
      <w:pPr>
        <w:shd w:val="clear" w:color="auto" w:fill="DEEAF6" w:themeFill="accent1" w:themeFillTint="33"/>
        <w:jc w:val="both"/>
        <w:rPr>
          <w:rFonts w:ascii="Tahoma" w:hAnsi="Tahoma" w:cs="Tahoma"/>
          <w:sz w:val="22"/>
          <w:szCs w:val="22"/>
          <w:lang w:val="en-ZA" w:eastAsia="en-GB"/>
        </w:rPr>
      </w:pPr>
      <w:r w:rsidRPr="009B199B">
        <w:rPr>
          <w:rFonts w:ascii="Tahoma" w:hAnsi="Tahoma" w:cs="Tahoma"/>
          <w:sz w:val="22"/>
          <w:szCs w:val="22"/>
          <w:lang w:val="en-ZA" w:eastAsia="en-GB"/>
        </w:rPr>
        <w:t>On 3</w:t>
      </w:r>
      <w:r>
        <w:rPr>
          <w:rFonts w:ascii="Tahoma" w:hAnsi="Tahoma" w:cs="Tahoma"/>
          <w:sz w:val="22"/>
          <w:szCs w:val="22"/>
          <w:vertAlign w:val="superscript"/>
          <w:lang w:val="en-ZA" w:eastAsia="en-GB"/>
        </w:rPr>
        <w:t xml:space="preserve"> </w:t>
      </w:r>
      <w:r w:rsidRPr="009B199B">
        <w:rPr>
          <w:rFonts w:ascii="Tahoma" w:hAnsi="Tahoma" w:cs="Tahoma"/>
          <w:sz w:val="22"/>
          <w:szCs w:val="22"/>
          <w:lang w:val="en-ZA" w:eastAsia="en-GB"/>
        </w:rPr>
        <w:t>June 2016 the Southern African Development Community Parliamentary Forum (SADC-PF)</w:t>
      </w:r>
      <w:r>
        <w:rPr>
          <w:rFonts w:ascii="Tahoma" w:hAnsi="Tahoma" w:cs="Tahoma"/>
          <w:sz w:val="22"/>
          <w:szCs w:val="22"/>
          <w:lang w:val="en-ZA" w:eastAsia="en-GB"/>
        </w:rPr>
        <w:t xml:space="preserve">, </w:t>
      </w:r>
      <w:r w:rsidRPr="009B199B">
        <w:rPr>
          <w:rFonts w:ascii="Tahoma" w:hAnsi="Tahoma" w:cs="Tahoma"/>
          <w:sz w:val="22"/>
          <w:szCs w:val="22"/>
          <w:lang w:val="en-ZA" w:eastAsia="en-GB"/>
        </w:rPr>
        <w:t>in which Mauritius forms part</w:t>
      </w:r>
      <w:r>
        <w:rPr>
          <w:rFonts w:ascii="Tahoma" w:hAnsi="Tahoma" w:cs="Tahoma"/>
          <w:sz w:val="22"/>
          <w:szCs w:val="22"/>
          <w:lang w:val="en-ZA" w:eastAsia="en-GB"/>
        </w:rPr>
        <w:t>,</w:t>
      </w:r>
      <w:r w:rsidRPr="009B199B">
        <w:rPr>
          <w:rFonts w:ascii="Tahoma" w:hAnsi="Tahoma" w:cs="Tahoma"/>
          <w:sz w:val="22"/>
          <w:szCs w:val="22"/>
          <w:lang w:val="en-ZA" w:eastAsia="en-GB"/>
        </w:rPr>
        <w:t xml:space="preserve"> adopted the Model Law on Eradicating Child Marriage and Protecting Children Already in Marriage. At the 3</w:t>
      </w:r>
      <w:r>
        <w:rPr>
          <w:rFonts w:ascii="Tahoma" w:hAnsi="Tahoma" w:cs="Tahoma"/>
          <w:sz w:val="22"/>
          <w:szCs w:val="22"/>
          <w:lang w:val="en-ZA" w:eastAsia="en-GB"/>
        </w:rPr>
        <w:t xml:space="preserve">9th </w:t>
      </w:r>
      <w:r w:rsidRPr="009B199B">
        <w:rPr>
          <w:rFonts w:ascii="Tahoma" w:hAnsi="Tahoma" w:cs="Tahoma"/>
          <w:sz w:val="22"/>
          <w:szCs w:val="22"/>
          <w:lang w:val="en-ZA" w:eastAsia="en-GB"/>
        </w:rPr>
        <w:t xml:space="preserve">Plenary Assembly meeting in </w:t>
      </w:r>
      <w:r>
        <w:rPr>
          <w:rFonts w:ascii="Tahoma" w:hAnsi="Tahoma" w:cs="Tahoma"/>
          <w:sz w:val="22"/>
          <w:szCs w:val="22"/>
          <w:lang w:val="en-ZA" w:eastAsia="en-GB"/>
        </w:rPr>
        <w:t>e</w:t>
      </w:r>
      <w:r w:rsidRPr="009B199B">
        <w:rPr>
          <w:rFonts w:ascii="Tahoma" w:hAnsi="Tahoma" w:cs="Tahoma"/>
          <w:sz w:val="22"/>
          <w:szCs w:val="22"/>
          <w:lang w:val="en-ZA" w:eastAsia="en-GB"/>
        </w:rPr>
        <w:t>Swatini, SADC-PF adopted the Model Law and asked that member states, which includes Mauritius</w:t>
      </w:r>
      <w:r>
        <w:rPr>
          <w:rFonts w:ascii="Tahoma" w:hAnsi="Tahoma" w:cs="Tahoma"/>
          <w:sz w:val="22"/>
          <w:szCs w:val="22"/>
          <w:lang w:val="en-ZA" w:eastAsia="en-GB"/>
        </w:rPr>
        <w:t>,</w:t>
      </w:r>
      <w:r w:rsidRPr="009B199B">
        <w:rPr>
          <w:rFonts w:ascii="Tahoma" w:hAnsi="Tahoma" w:cs="Tahoma"/>
          <w:sz w:val="22"/>
          <w:szCs w:val="22"/>
          <w:lang w:val="en-ZA" w:eastAsia="en-GB"/>
        </w:rPr>
        <w:t xml:space="preserve"> harmonise their national laws to prevent child marriages.  But this has never happened in Mauritius.</w:t>
      </w:r>
    </w:p>
    <w:p w:rsidR="00E67D2B" w:rsidRPr="009B199B" w:rsidRDefault="00E67D2B" w:rsidP="00E67D2B">
      <w:pPr>
        <w:shd w:val="clear" w:color="auto" w:fill="DEEAF6" w:themeFill="accent1" w:themeFillTint="33"/>
        <w:spacing w:before="100" w:beforeAutospacing="1" w:after="100" w:afterAutospacing="1"/>
        <w:jc w:val="both"/>
        <w:rPr>
          <w:rFonts w:ascii="Tahoma" w:hAnsi="Tahoma" w:cs="Tahoma"/>
          <w:sz w:val="22"/>
          <w:szCs w:val="22"/>
          <w:lang w:val="en-ZA" w:eastAsia="en-GB"/>
        </w:rPr>
      </w:pPr>
      <w:r w:rsidRPr="009B199B">
        <w:rPr>
          <w:rFonts w:ascii="Tahoma" w:hAnsi="Tahoma" w:cs="Tahoma"/>
          <w:sz w:val="22"/>
          <w:szCs w:val="22"/>
          <w:lang w:val="en-ZA" w:eastAsia="en-GB"/>
        </w:rPr>
        <w:t>The Model Law has been developed to protect our children, to protect the 13</w:t>
      </w:r>
      <w:r>
        <w:rPr>
          <w:rFonts w:ascii="Tahoma" w:hAnsi="Tahoma" w:cs="Tahoma"/>
          <w:sz w:val="22"/>
          <w:szCs w:val="22"/>
          <w:lang w:val="en-ZA" w:eastAsia="en-GB"/>
        </w:rPr>
        <w:t>-</w:t>
      </w:r>
      <w:r w:rsidRPr="009B199B">
        <w:rPr>
          <w:rFonts w:ascii="Tahoma" w:hAnsi="Tahoma" w:cs="Tahoma"/>
          <w:sz w:val="22"/>
          <w:szCs w:val="22"/>
          <w:lang w:val="en-ZA" w:eastAsia="en-GB"/>
        </w:rPr>
        <w:t>year</w:t>
      </w:r>
      <w:r>
        <w:rPr>
          <w:rFonts w:ascii="Tahoma" w:hAnsi="Tahoma" w:cs="Tahoma"/>
          <w:sz w:val="22"/>
          <w:szCs w:val="22"/>
          <w:lang w:val="en-ZA" w:eastAsia="en-GB"/>
        </w:rPr>
        <w:t>-</w:t>
      </w:r>
      <w:r w:rsidRPr="009B199B">
        <w:rPr>
          <w:rFonts w:ascii="Tahoma" w:hAnsi="Tahoma" w:cs="Tahoma"/>
          <w:sz w:val="22"/>
          <w:szCs w:val="22"/>
          <w:lang w:val="en-ZA" w:eastAsia="en-GB"/>
        </w:rPr>
        <w:t xml:space="preserve">old pregnant girl who lost </w:t>
      </w:r>
      <w:r>
        <w:rPr>
          <w:rFonts w:ascii="Tahoma" w:hAnsi="Tahoma" w:cs="Tahoma"/>
          <w:sz w:val="22"/>
          <w:szCs w:val="22"/>
          <w:lang w:val="en-ZA" w:eastAsia="en-GB"/>
        </w:rPr>
        <w:t>her</w:t>
      </w:r>
      <w:r w:rsidRPr="009B199B">
        <w:rPr>
          <w:rFonts w:ascii="Tahoma" w:hAnsi="Tahoma" w:cs="Tahoma"/>
          <w:sz w:val="22"/>
          <w:szCs w:val="22"/>
          <w:lang w:val="en-ZA" w:eastAsia="en-GB"/>
        </w:rPr>
        <w:t xml:space="preserve"> life this morning, 21 June 2018, to protect all the girls who get married before the age of 18. Mauritius is the only SADC country that has not signed the SADC Protocol on Gender and Development and this </w:t>
      </w:r>
      <w:r>
        <w:rPr>
          <w:rFonts w:ascii="Tahoma" w:hAnsi="Tahoma" w:cs="Tahoma"/>
          <w:sz w:val="22"/>
          <w:szCs w:val="22"/>
          <w:lang w:val="en-ZA" w:eastAsia="en-GB"/>
        </w:rPr>
        <w:t xml:space="preserve">is </w:t>
      </w:r>
      <w:r w:rsidRPr="009B199B">
        <w:rPr>
          <w:rFonts w:ascii="Tahoma" w:hAnsi="Tahoma" w:cs="Tahoma"/>
          <w:sz w:val="22"/>
          <w:szCs w:val="22"/>
          <w:lang w:val="en-ZA" w:eastAsia="en-GB"/>
        </w:rPr>
        <w:t>because of the clause on child marriage.</w:t>
      </w:r>
    </w:p>
    <w:p w:rsidR="00E67D2B" w:rsidRDefault="00E67D2B" w:rsidP="00E67D2B">
      <w:pPr>
        <w:shd w:val="clear" w:color="auto" w:fill="DEEAF6" w:themeFill="accent1" w:themeFillTint="33"/>
        <w:spacing w:before="100" w:beforeAutospacing="1" w:after="100" w:afterAutospacing="1"/>
        <w:jc w:val="both"/>
        <w:rPr>
          <w:rFonts w:ascii="Tahoma" w:hAnsi="Tahoma" w:cs="Tahoma"/>
          <w:sz w:val="22"/>
          <w:szCs w:val="22"/>
          <w:lang w:val="en-ZA" w:eastAsia="en-GB"/>
        </w:rPr>
      </w:pPr>
      <w:r w:rsidRPr="009B199B">
        <w:rPr>
          <w:rFonts w:ascii="Tahoma" w:hAnsi="Tahoma" w:cs="Tahoma"/>
          <w:sz w:val="22"/>
          <w:szCs w:val="22"/>
          <w:lang w:val="en-ZA" w:eastAsia="en-GB"/>
        </w:rPr>
        <w:t xml:space="preserve">There is an urgent need to include child marriage in the Children’s Bill that is being discussed with Stakeholders. </w:t>
      </w:r>
      <w:r>
        <w:rPr>
          <w:rFonts w:ascii="Tahoma" w:hAnsi="Tahoma" w:cs="Tahoma"/>
          <w:sz w:val="22"/>
          <w:szCs w:val="22"/>
          <w:lang w:val="en-ZA" w:eastAsia="en-GB"/>
        </w:rPr>
        <w:t>C</w:t>
      </w:r>
      <w:r w:rsidRPr="009B199B">
        <w:rPr>
          <w:rFonts w:ascii="Tahoma" w:hAnsi="Tahoma" w:cs="Tahoma"/>
          <w:sz w:val="22"/>
          <w:szCs w:val="22"/>
          <w:lang w:val="en-ZA" w:eastAsia="en-GB"/>
        </w:rPr>
        <w:t>hild marriage is an extreme form of violence. By not changing the law on child marriage the authorities are making Mauritius a barbaric society.</w:t>
      </w:r>
    </w:p>
    <w:p w:rsidR="00E67D2B" w:rsidRPr="003B48D8" w:rsidRDefault="00E67D2B" w:rsidP="00E67D2B">
      <w:pPr>
        <w:shd w:val="clear" w:color="auto" w:fill="DEEAF6" w:themeFill="accent1" w:themeFillTint="33"/>
        <w:spacing w:before="100" w:beforeAutospacing="1" w:after="100" w:afterAutospacing="1"/>
        <w:jc w:val="both"/>
        <w:rPr>
          <w:rFonts w:ascii="Tahoma" w:hAnsi="Tahoma" w:cs="Tahoma"/>
          <w:i/>
          <w:sz w:val="22"/>
          <w:szCs w:val="22"/>
          <w:lang w:val="en-ZA" w:eastAsia="en-GB"/>
        </w:rPr>
      </w:pPr>
      <w:r w:rsidRPr="003B48D8">
        <w:rPr>
          <w:rFonts w:ascii="Tahoma" w:hAnsi="Tahoma" w:cs="Tahoma"/>
          <w:i/>
          <w:sz w:val="22"/>
          <w:szCs w:val="22"/>
          <w:lang w:val="en-ZA" w:eastAsia="en-GB"/>
        </w:rPr>
        <w:t xml:space="preserve">Excerpt from an article by Loga Virahsawmy, former GL </w:t>
      </w:r>
      <w:r>
        <w:rPr>
          <w:rFonts w:ascii="Tahoma" w:hAnsi="Tahoma" w:cs="Tahoma"/>
          <w:i/>
          <w:sz w:val="22"/>
          <w:szCs w:val="22"/>
          <w:lang w:val="en-ZA" w:eastAsia="en-GB"/>
        </w:rPr>
        <w:t xml:space="preserve">Country </w:t>
      </w:r>
      <w:r w:rsidRPr="003B48D8">
        <w:rPr>
          <w:rFonts w:ascii="Tahoma" w:hAnsi="Tahoma" w:cs="Tahoma"/>
          <w:i/>
          <w:sz w:val="22"/>
          <w:szCs w:val="22"/>
          <w:lang w:val="en-ZA" w:eastAsia="en-GB"/>
        </w:rPr>
        <w:t>Director in Mauritius, in L’Express on 21 June 2018</w:t>
      </w:r>
      <w:r>
        <w:rPr>
          <w:rFonts w:ascii="Tahoma" w:hAnsi="Tahoma" w:cs="Tahoma"/>
          <w:i/>
          <w:sz w:val="22"/>
          <w:szCs w:val="22"/>
          <w:lang w:val="en-ZA" w:eastAsia="en-GB"/>
        </w:rPr>
        <w:t xml:space="preserve">. </w:t>
      </w:r>
    </w:p>
    <w:p w:rsidR="00E67D2B" w:rsidRDefault="00E67D2B" w:rsidP="00E67D2B">
      <w:pPr>
        <w:jc w:val="both"/>
        <w:rPr>
          <w:rFonts w:ascii="Tahoma" w:hAnsi="Tahoma" w:cs="Tahoma"/>
          <w:sz w:val="22"/>
          <w:szCs w:val="22"/>
          <w:lang w:val="en-ZA"/>
        </w:rPr>
      </w:pPr>
      <w:r w:rsidRPr="009B199B">
        <w:rPr>
          <w:rFonts w:ascii="Tahoma" w:hAnsi="Tahoma" w:cs="Tahoma"/>
          <w:b/>
          <w:i/>
          <w:sz w:val="22"/>
          <w:szCs w:val="22"/>
          <w:lang w:val="en-ZA"/>
        </w:rPr>
        <w:t xml:space="preserve">Nine SADC countries have now established the </w:t>
      </w:r>
      <w:r>
        <w:rPr>
          <w:rFonts w:ascii="Tahoma" w:hAnsi="Tahoma" w:cs="Tahoma"/>
          <w:b/>
          <w:i/>
          <w:sz w:val="22"/>
          <w:szCs w:val="22"/>
          <w:lang w:val="en-ZA"/>
        </w:rPr>
        <w:t xml:space="preserve">legal </w:t>
      </w:r>
      <w:r w:rsidRPr="009B199B">
        <w:rPr>
          <w:rFonts w:ascii="Tahoma" w:hAnsi="Tahoma" w:cs="Tahoma"/>
          <w:b/>
          <w:i/>
          <w:sz w:val="22"/>
          <w:szCs w:val="22"/>
          <w:lang w:val="en-ZA"/>
        </w:rPr>
        <w:t xml:space="preserve">age for marriage at 18 or </w:t>
      </w:r>
      <w:r>
        <w:rPr>
          <w:rFonts w:ascii="Tahoma" w:hAnsi="Tahoma" w:cs="Tahoma"/>
          <w:b/>
          <w:i/>
          <w:sz w:val="22"/>
          <w:szCs w:val="22"/>
          <w:lang w:val="en-ZA"/>
        </w:rPr>
        <w:t>older</w:t>
      </w:r>
      <w:r w:rsidRPr="009B199B">
        <w:rPr>
          <w:rFonts w:ascii="Tahoma" w:hAnsi="Tahoma" w:cs="Tahoma"/>
          <w:b/>
          <w:i/>
          <w:sz w:val="22"/>
          <w:szCs w:val="22"/>
          <w:lang w:val="en-ZA"/>
        </w:rPr>
        <w:t xml:space="preserve">: </w:t>
      </w:r>
      <w:r w:rsidRPr="00A133BA">
        <w:rPr>
          <w:rFonts w:ascii="Tahoma" w:hAnsi="Tahoma" w:cs="Tahoma"/>
          <w:sz w:val="22"/>
          <w:szCs w:val="22"/>
          <w:lang w:val="en-ZA"/>
        </w:rPr>
        <w:t>Namibia</w:t>
      </w:r>
      <w:r w:rsidRPr="009B199B">
        <w:rPr>
          <w:rFonts w:ascii="Tahoma" w:hAnsi="Tahoma" w:cs="Tahoma"/>
          <w:b/>
          <w:sz w:val="22"/>
          <w:szCs w:val="22"/>
          <w:lang w:val="en-ZA"/>
        </w:rPr>
        <w:t xml:space="preserve"> </w:t>
      </w:r>
      <w:r w:rsidRPr="009B199B">
        <w:rPr>
          <w:rFonts w:ascii="Tahoma" w:hAnsi="Tahoma" w:cs="Tahoma"/>
          <w:sz w:val="22"/>
          <w:szCs w:val="22"/>
          <w:lang w:val="en-ZA"/>
        </w:rPr>
        <w:t xml:space="preserve">is amongst the most progressive </w:t>
      </w:r>
      <w:r>
        <w:rPr>
          <w:rFonts w:ascii="Tahoma" w:hAnsi="Tahoma" w:cs="Tahoma"/>
          <w:sz w:val="22"/>
          <w:szCs w:val="22"/>
          <w:lang w:val="en-ZA"/>
        </w:rPr>
        <w:t xml:space="preserve">in SADC, </w:t>
      </w:r>
      <w:r w:rsidRPr="009B199B">
        <w:rPr>
          <w:rFonts w:ascii="Tahoma" w:hAnsi="Tahoma" w:cs="Tahoma"/>
          <w:sz w:val="22"/>
          <w:szCs w:val="22"/>
          <w:lang w:val="en-ZA"/>
        </w:rPr>
        <w:t xml:space="preserve">with the age of marriage at 21 for boys and girls. In </w:t>
      </w:r>
      <w:r w:rsidRPr="00A133BA">
        <w:rPr>
          <w:rFonts w:ascii="Tahoma" w:hAnsi="Tahoma" w:cs="Tahoma"/>
          <w:sz w:val="22"/>
          <w:szCs w:val="22"/>
          <w:lang w:val="en-ZA"/>
        </w:rPr>
        <w:t>Botswana</w:t>
      </w:r>
      <w:r w:rsidRPr="009B199B">
        <w:rPr>
          <w:rFonts w:ascii="Tahoma" w:hAnsi="Tahoma" w:cs="Tahoma"/>
          <w:sz w:val="22"/>
          <w:szCs w:val="22"/>
          <w:lang w:val="en-ZA"/>
        </w:rPr>
        <w:t xml:space="preserve">, the Marriage Act (amended in 2001) sets the </w:t>
      </w:r>
      <w:r w:rsidRPr="009B199B">
        <w:rPr>
          <w:rFonts w:ascii="Tahoma" w:hAnsi="Tahoma" w:cs="Tahoma"/>
          <w:bCs/>
          <w:sz w:val="22"/>
          <w:szCs w:val="22"/>
          <w:lang w:val="en-ZA"/>
        </w:rPr>
        <w:t>legal age of marriage</w:t>
      </w:r>
      <w:r w:rsidRPr="009B199B">
        <w:rPr>
          <w:rFonts w:ascii="Tahoma" w:hAnsi="Tahoma" w:cs="Tahoma"/>
          <w:sz w:val="22"/>
          <w:szCs w:val="22"/>
          <w:lang w:val="en-ZA"/>
        </w:rPr>
        <w:t xml:space="preserve"> at 18 for both sexes, conditional on parental consent. Without parental consent, the legal age is 21. This age limit does not apply to marriages </w:t>
      </w:r>
      <w:r>
        <w:rPr>
          <w:rFonts w:ascii="Tahoma" w:hAnsi="Tahoma" w:cs="Tahoma"/>
          <w:sz w:val="22"/>
          <w:szCs w:val="22"/>
          <w:lang w:val="en-ZA"/>
        </w:rPr>
        <w:t>conducted</w:t>
      </w:r>
      <w:r w:rsidRPr="009B199B">
        <w:rPr>
          <w:rFonts w:ascii="Tahoma" w:hAnsi="Tahoma" w:cs="Tahoma"/>
          <w:sz w:val="22"/>
          <w:szCs w:val="22"/>
          <w:lang w:val="en-ZA"/>
        </w:rPr>
        <w:t xml:space="preserve"> under customary or religious la</w:t>
      </w:r>
      <w:r>
        <w:rPr>
          <w:rFonts w:ascii="Tahoma" w:hAnsi="Tahoma" w:cs="Tahoma"/>
          <w:sz w:val="22"/>
          <w:szCs w:val="22"/>
          <w:lang w:val="en-ZA"/>
        </w:rPr>
        <w:t>w, which have no age limits</w:t>
      </w:r>
      <w:r w:rsidRPr="009B199B">
        <w:rPr>
          <w:rFonts w:ascii="Tahoma" w:hAnsi="Tahoma" w:cs="Tahoma"/>
          <w:sz w:val="22"/>
          <w:szCs w:val="22"/>
          <w:lang w:val="en-ZA"/>
        </w:rPr>
        <w:t xml:space="preserve">. The marriage age for girls in </w:t>
      </w:r>
      <w:r w:rsidRPr="00A133BA">
        <w:rPr>
          <w:rFonts w:ascii="Tahoma" w:hAnsi="Tahoma" w:cs="Tahoma"/>
          <w:sz w:val="22"/>
          <w:szCs w:val="22"/>
          <w:lang w:val="en-ZA"/>
        </w:rPr>
        <w:t>Lesotho, Tanzania, and Zambia</w:t>
      </w:r>
      <w:r w:rsidRPr="009B199B">
        <w:rPr>
          <w:rFonts w:ascii="Tahoma" w:hAnsi="Tahoma" w:cs="Tahoma"/>
          <w:sz w:val="22"/>
          <w:szCs w:val="22"/>
          <w:lang w:val="en-ZA"/>
        </w:rPr>
        <w:t xml:space="preserve"> is between 15 and 16. In these countries the marriage age for boys is 18. </w:t>
      </w:r>
    </w:p>
    <w:p w:rsidR="00FC3D0C" w:rsidRDefault="00FC3D0C" w:rsidP="00E67D2B">
      <w:pPr>
        <w:jc w:val="both"/>
        <w:rPr>
          <w:rFonts w:ascii="Tahoma" w:hAnsi="Tahoma" w:cs="Tahoma"/>
          <w:sz w:val="22"/>
          <w:szCs w:val="22"/>
          <w:lang w:val="en-ZA"/>
        </w:rPr>
      </w:pPr>
    </w:p>
    <w:p w:rsidR="00C70D38" w:rsidRPr="009B199B" w:rsidRDefault="00C70D38" w:rsidP="00C70D38">
      <w:pPr>
        <w:rPr>
          <w:rFonts w:ascii="Tahoma" w:eastAsia="Calibri" w:hAnsi="Tahoma" w:cs="Tahoma"/>
          <w:b/>
          <w:sz w:val="22"/>
          <w:szCs w:val="22"/>
          <w:lang w:val="en-ZA"/>
        </w:rPr>
      </w:pPr>
      <w:r w:rsidRPr="009B199B">
        <w:rPr>
          <w:rFonts w:ascii="Tahoma" w:eastAsia="Calibri" w:hAnsi="Tahoma" w:cs="Tahoma"/>
          <w:b/>
          <w:sz w:val="22"/>
          <w:szCs w:val="22"/>
          <w:lang w:val="en-ZA"/>
        </w:rPr>
        <w:t xml:space="preserve">Choice of </w:t>
      </w:r>
      <w:r>
        <w:rPr>
          <w:rFonts w:ascii="Tahoma" w:eastAsia="Calibri" w:hAnsi="Tahoma" w:cs="Tahoma"/>
          <w:b/>
          <w:sz w:val="22"/>
          <w:szCs w:val="22"/>
          <w:lang w:val="en-ZA"/>
        </w:rPr>
        <w:t>t</w:t>
      </w:r>
      <w:r w:rsidRPr="009B199B">
        <w:rPr>
          <w:rFonts w:ascii="Tahoma" w:eastAsia="Calibri" w:hAnsi="Tahoma" w:cs="Tahoma"/>
          <w:b/>
          <w:sz w:val="22"/>
          <w:szCs w:val="22"/>
          <w:lang w:val="en-ZA"/>
        </w:rPr>
        <w:t xml:space="preserve">ermination of </w:t>
      </w:r>
      <w:r>
        <w:rPr>
          <w:rFonts w:ascii="Tahoma" w:eastAsia="Calibri" w:hAnsi="Tahoma" w:cs="Tahoma"/>
          <w:b/>
          <w:sz w:val="22"/>
          <w:szCs w:val="22"/>
          <w:lang w:val="en-ZA"/>
        </w:rPr>
        <w:t>p</w:t>
      </w:r>
      <w:r w:rsidRPr="009B199B">
        <w:rPr>
          <w:rFonts w:ascii="Tahoma" w:eastAsia="Calibri" w:hAnsi="Tahoma" w:cs="Tahoma"/>
          <w:b/>
          <w:sz w:val="22"/>
          <w:szCs w:val="22"/>
          <w:lang w:val="en-ZA"/>
        </w:rPr>
        <w:t xml:space="preserve">regnancy </w:t>
      </w:r>
    </w:p>
    <w:p w:rsidR="00C70D38" w:rsidRPr="009B199B" w:rsidRDefault="00C70D38" w:rsidP="00C70D38">
      <w:pPr>
        <w:rPr>
          <w:rFonts w:ascii="Tahoma" w:eastAsia="Calibri" w:hAnsi="Tahoma" w:cs="Tahoma"/>
          <w:sz w:val="22"/>
          <w:szCs w:val="22"/>
          <w:lang w:val="en-ZA"/>
        </w:rPr>
      </w:pPr>
    </w:p>
    <w:p w:rsidR="00C70D38" w:rsidRPr="009B199B" w:rsidRDefault="00C70D38" w:rsidP="00C70D38">
      <w:pPr>
        <w:jc w:val="both"/>
        <w:rPr>
          <w:rFonts w:ascii="Tahoma" w:hAnsi="Tahoma" w:cs="Tahoma"/>
          <w:sz w:val="22"/>
          <w:szCs w:val="22"/>
          <w:lang w:val="en-ZA"/>
        </w:rPr>
      </w:pPr>
      <w:r w:rsidRPr="009B199B">
        <w:rPr>
          <w:rFonts w:ascii="Tahoma" w:hAnsi="Tahoma" w:cs="Tahoma"/>
          <w:sz w:val="22"/>
          <w:szCs w:val="22"/>
          <w:lang w:val="en-ZA"/>
        </w:rPr>
        <w:t>Most SADC countries outlaw abortion.</w:t>
      </w:r>
      <w:r w:rsidRPr="009B199B">
        <w:rPr>
          <w:rFonts w:ascii="Tahoma" w:hAnsi="Tahoma" w:cs="Tahoma"/>
          <w:bCs/>
          <w:sz w:val="22"/>
          <w:szCs w:val="22"/>
          <w:lang w:val="en-ZA" w:eastAsia="en-ZA"/>
        </w:rPr>
        <w:t xml:space="preserve"> Only three countries have legislation in place legalising abortion (South Africa, Zambia and </w:t>
      </w:r>
      <w:r>
        <w:rPr>
          <w:rFonts w:ascii="Tahoma" w:hAnsi="Tahoma" w:cs="Tahoma"/>
          <w:bCs/>
          <w:sz w:val="22"/>
          <w:szCs w:val="22"/>
          <w:lang w:val="en-ZA" w:eastAsia="en-ZA"/>
        </w:rPr>
        <w:t>most recently</w:t>
      </w:r>
      <w:r w:rsidRPr="009B199B">
        <w:rPr>
          <w:rFonts w:ascii="Tahoma" w:hAnsi="Tahoma" w:cs="Tahoma"/>
          <w:bCs/>
          <w:sz w:val="22"/>
          <w:szCs w:val="22"/>
          <w:lang w:val="en-ZA" w:eastAsia="en-ZA"/>
        </w:rPr>
        <w:t xml:space="preserve"> Mozambique). </w:t>
      </w:r>
      <w:r w:rsidRPr="009B199B">
        <w:rPr>
          <w:rFonts w:ascii="Tahoma" w:hAnsi="Tahoma" w:cs="Tahoma"/>
          <w:sz w:val="22"/>
          <w:szCs w:val="22"/>
          <w:lang w:val="en-ZA"/>
        </w:rPr>
        <w:t xml:space="preserve">Following the 1996 Choice on Termination of Pregnancy Act, South Africa is the only country in SADC in which </w:t>
      </w:r>
      <w:r w:rsidRPr="009B199B">
        <w:rPr>
          <w:rFonts w:ascii="Tahoma" w:hAnsi="Tahoma" w:cs="Tahoma"/>
          <w:bCs/>
          <w:sz w:val="22"/>
          <w:szCs w:val="22"/>
          <w:lang w:val="en-ZA"/>
        </w:rPr>
        <w:t>abortion</w:t>
      </w:r>
      <w:r w:rsidRPr="009B199B">
        <w:rPr>
          <w:rFonts w:ascii="Tahoma" w:hAnsi="Tahoma" w:cs="Tahoma"/>
          <w:sz w:val="22"/>
          <w:szCs w:val="22"/>
          <w:lang w:val="en-ZA"/>
        </w:rPr>
        <w:t xml:space="preserve"> is available upon request. </w:t>
      </w:r>
      <w:r>
        <w:rPr>
          <w:rFonts w:ascii="Tahoma" w:hAnsi="Tahoma" w:cs="Tahoma"/>
          <w:sz w:val="22"/>
          <w:szCs w:val="22"/>
          <w:lang w:val="en-ZA"/>
        </w:rPr>
        <w:t xml:space="preserve">In several other countries, including Angola, </w:t>
      </w:r>
      <w:r>
        <w:rPr>
          <w:rFonts w:ascii="Tahoma" w:hAnsi="Tahoma" w:cs="Tahoma"/>
          <w:bCs/>
          <w:sz w:val="22"/>
          <w:szCs w:val="22"/>
          <w:lang w:val="en-ZA"/>
        </w:rPr>
        <w:t xml:space="preserve">DRC, </w:t>
      </w:r>
      <w:r w:rsidRPr="002F5DF4">
        <w:rPr>
          <w:rFonts w:ascii="Tahoma" w:hAnsi="Tahoma" w:cs="Tahoma"/>
          <w:sz w:val="22"/>
          <w:szCs w:val="22"/>
          <w:lang w:val="en-ZA"/>
        </w:rPr>
        <w:t>Lesotho, Madagascar</w:t>
      </w:r>
      <w:r>
        <w:rPr>
          <w:rFonts w:ascii="Tahoma" w:hAnsi="Tahoma" w:cs="Tahoma"/>
          <w:sz w:val="22"/>
          <w:szCs w:val="22"/>
          <w:lang w:val="en-ZA"/>
        </w:rPr>
        <w:t xml:space="preserve">, </w:t>
      </w:r>
      <w:r w:rsidRPr="002F5DF4">
        <w:rPr>
          <w:rFonts w:ascii="Tahoma" w:hAnsi="Tahoma" w:cs="Tahoma"/>
          <w:sz w:val="22"/>
          <w:szCs w:val="22"/>
          <w:lang w:val="en-ZA"/>
        </w:rPr>
        <w:t>Malawi</w:t>
      </w:r>
      <w:r>
        <w:rPr>
          <w:rFonts w:ascii="Tahoma" w:hAnsi="Tahoma" w:cs="Tahoma"/>
          <w:sz w:val="22"/>
          <w:szCs w:val="22"/>
          <w:lang w:val="en-ZA"/>
        </w:rPr>
        <w:t xml:space="preserve"> and Namibia</w:t>
      </w:r>
      <w:r w:rsidRPr="002F5DF4">
        <w:rPr>
          <w:rFonts w:ascii="Tahoma" w:hAnsi="Tahoma" w:cs="Tahoma"/>
          <w:sz w:val="22"/>
          <w:szCs w:val="22"/>
          <w:lang w:val="en-ZA"/>
        </w:rPr>
        <w:t xml:space="preserve"> </w:t>
      </w:r>
      <w:r>
        <w:rPr>
          <w:rFonts w:ascii="Tahoma" w:hAnsi="Tahoma" w:cs="Tahoma"/>
          <w:sz w:val="22"/>
          <w:szCs w:val="22"/>
          <w:lang w:val="en-ZA"/>
        </w:rPr>
        <w:t xml:space="preserve">abortion is permissible only </w:t>
      </w:r>
      <w:r w:rsidRPr="009B199B">
        <w:rPr>
          <w:rFonts w:ascii="Tahoma" w:hAnsi="Tahoma" w:cs="Tahoma"/>
          <w:sz w:val="22"/>
          <w:szCs w:val="22"/>
          <w:lang w:val="en-ZA"/>
        </w:rPr>
        <w:t>to save a woman’s life</w:t>
      </w:r>
      <w:r w:rsidRPr="002F5DF4">
        <w:rPr>
          <w:rFonts w:ascii="Tahoma" w:hAnsi="Tahoma" w:cs="Tahoma"/>
          <w:sz w:val="22"/>
          <w:szCs w:val="22"/>
          <w:lang w:val="en-ZA"/>
        </w:rPr>
        <w:t>. Zimbabwe</w:t>
      </w:r>
      <w:r w:rsidRPr="009B199B">
        <w:rPr>
          <w:rFonts w:ascii="Tahoma" w:hAnsi="Tahoma" w:cs="Tahoma"/>
          <w:sz w:val="22"/>
          <w:szCs w:val="22"/>
          <w:lang w:val="en-ZA"/>
        </w:rPr>
        <w:t xml:space="preserve"> </w:t>
      </w:r>
      <w:r>
        <w:rPr>
          <w:rFonts w:ascii="Tahoma" w:hAnsi="Tahoma" w:cs="Tahoma"/>
          <w:sz w:val="22"/>
          <w:szCs w:val="22"/>
          <w:lang w:val="en-ZA"/>
        </w:rPr>
        <w:t xml:space="preserve">permits </w:t>
      </w:r>
      <w:r w:rsidRPr="009B199B">
        <w:rPr>
          <w:rFonts w:ascii="Tahoma" w:hAnsi="Tahoma" w:cs="Tahoma"/>
          <w:sz w:val="22"/>
          <w:szCs w:val="22"/>
          <w:lang w:val="en-ZA"/>
        </w:rPr>
        <w:t xml:space="preserve">abortion to save a woman’s life or if the pregnancy is as a result of rape or incest. </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2F5DF4">
        <w:rPr>
          <w:rFonts w:ascii="Tahoma" w:hAnsi="Tahoma" w:cs="Tahoma"/>
          <w:sz w:val="22"/>
          <w:szCs w:val="22"/>
          <w:lang w:val="en-ZA"/>
        </w:rPr>
        <w:t>In Madagascar,</w:t>
      </w:r>
      <w:r>
        <w:rPr>
          <w:rFonts w:ascii="Tahoma" w:hAnsi="Tahoma" w:cs="Tahoma"/>
          <w:sz w:val="22"/>
          <w:szCs w:val="22"/>
          <w:lang w:val="en-ZA"/>
        </w:rPr>
        <w:t xml:space="preserve"> parliament recently rejected</w:t>
      </w:r>
      <w:r w:rsidRPr="009B199B">
        <w:rPr>
          <w:rFonts w:ascii="Tahoma" w:hAnsi="Tahoma" w:cs="Tahoma"/>
          <w:sz w:val="22"/>
          <w:szCs w:val="22"/>
          <w:lang w:val="en-ZA"/>
        </w:rPr>
        <w:t xml:space="preserve"> efforts by the Ministry of Public Health to make amendments to the family planning law to allow for therapeutic abortio</w:t>
      </w:r>
      <w:r>
        <w:rPr>
          <w:rFonts w:ascii="Tahoma" w:hAnsi="Tahoma" w:cs="Tahoma"/>
          <w:sz w:val="22"/>
          <w:szCs w:val="22"/>
          <w:lang w:val="en-ZA"/>
        </w:rPr>
        <w:t>n</w:t>
      </w:r>
      <w:r w:rsidRPr="009B199B">
        <w:rPr>
          <w:rFonts w:ascii="Tahoma" w:hAnsi="Tahoma" w:cs="Tahoma"/>
          <w:sz w:val="22"/>
          <w:szCs w:val="22"/>
          <w:lang w:val="en-ZA"/>
        </w:rPr>
        <w:t xml:space="preserve">. As a result, abortion remains illegal in Madagascar under all circumstances, even when the mother’s life is in danger. In rejecting the amendments which the House of Deputies </w:t>
      </w:r>
      <w:r>
        <w:rPr>
          <w:rFonts w:ascii="Tahoma" w:hAnsi="Tahoma" w:cs="Tahoma"/>
          <w:sz w:val="22"/>
          <w:szCs w:val="22"/>
          <w:lang w:val="en-ZA"/>
        </w:rPr>
        <w:t>had</w:t>
      </w:r>
      <w:r w:rsidRPr="009B199B">
        <w:rPr>
          <w:rFonts w:ascii="Tahoma" w:hAnsi="Tahoma" w:cs="Tahoma"/>
          <w:sz w:val="22"/>
          <w:szCs w:val="22"/>
          <w:lang w:val="en-ZA"/>
        </w:rPr>
        <w:t xml:space="preserve"> adopte</w:t>
      </w:r>
      <w:r>
        <w:rPr>
          <w:rFonts w:ascii="Tahoma" w:hAnsi="Tahoma" w:cs="Tahoma"/>
          <w:sz w:val="22"/>
          <w:szCs w:val="22"/>
          <w:lang w:val="en-ZA"/>
        </w:rPr>
        <w:t>d</w:t>
      </w:r>
      <w:r w:rsidRPr="009B199B">
        <w:rPr>
          <w:rFonts w:ascii="Tahoma" w:hAnsi="Tahoma" w:cs="Tahoma"/>
          <w:sz w:val="22"/>
          <w:szCs w:val="22"/>
          <w:lang w:val="en-ZA"/>
        </w:rPr>
        <w:t xml:space="preserve">, one </w:t>
      </w:r>
      <w:r>
        <w:rPr>
          <w:rFonts w:ascii="Tahoma" w:hAnsi="Tahoma" w:cs="Tahoma"/>
          <w:sz w:val="22"/>
          <w:szCs w:val="22"/>
          <w:lang w:val="en-ZA"/>
        </w:rPr>
        <w:t>s</w:t>
      </w:r>
      <w:r w:rsidRPr="009B199B">
        <w:rPr>
          <w:rFonts w:ascii="Tahoma" w:hAnsi="Tahoma" w:cs="Tahoma"/>
          <w:sz w:val="22"/>
          <w:szCs w:val="22"/>
          <w:lang w:val="en-ZA"/>
        </w:rPr>
        <w:t>enator stated that “Abortion is not consistent with Malagasy culture. Our blessings encourage even young married women to give birth to seven girls and seven boys. If abortion was permitted, it would change young people.”</w:t>
      </w:r>
      <w:r w:rsidRPr="009B199B">
        <w:rPr>
          <w:rStyle w:val="FootnoteReference"/>
          <w:rFonts w:ascii="Tahoma" w:hAnsi="Tahoma"/>
          <w:sz w:val="22"/>
          <w:szCs w:val="22"/>
          <w:lang w:val="en-ZA"/>
        </w:rPr>
        <w:footnoteReference w:id="13"/>
      </w:r>
      <w:r w:rsidRPr="009B199B">
        <w:rPr>
          <w:rFonts w:ascii="Tahoma" w:hAnsi="Tahoma" w:cs="Tahoma"/>
          <w:sz w:val="22"/>
          <w:szCs w:val="22"/>
          <w:lang w:val="en-ZA"/>
        </w:rPr>
        <w:t xml:space="preserve"> As a result</w:t>
      </w:r>
      <w:r>
        <w:rPr>
          <w:rFonts w:ascii="Tahoma" w:hAnsi="Tahoma" w:cs="Tahoma"/>
          <w:sz w:val="22"/>
          <w:szCs w:val="22"/>
          <w:lang w:val="en-ZA"/>
        </w:rPr>
        <w:t>,</w:t>
      </w:r>
      <w:r w:rsidRPr="009B199B">
        <w:rPr>
          <w:rFonts w:ascii="Tahoma" w:hAnsi="Tahoma" w:cs="Tahoma"/>
          <w:sz w:val="22"/>
          <w:szCs w:val="22"/>
          <w:lang w:val="en-ZA"/>
        </w:rPr>
        <w:t xml:space="preserve"> health professionals who perform abortion would be liable to imprisonment and loss of their professional practice. </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2F5DF4">
        <w:rPr>
          <w:rFonts w:ascii="Tahoma" w:hAnsi="Tahoma" w:cs="Tahoma"/>
          <w:sz w:val="22"/>
          <w:szCs w:val="22"/>
          <w:lang w:val="en-ZA"/>
        </w:rPr>
        <w:t>Namibia’s</w:t>
      </w:r>
      <w:r w:rsidRPr="009B199B">
        <w:rPr>
          <w:rFonts w:ascii="Tahoma" w:hAnsi="Tahoma" w:cs="Tahoma"/>
          <w:sz w:val="22"/>
          <w:szCs w:val="22"/>
          <w:lang w:val="en-ZA"/>
        </w:rPr>
        <w:t xml:space="preserve"> Abortion and Sterilization Act makes it a crime for a woman to seek an </w:t>
      </w:r>
      <w:r w:rsidRPr="009B199B">
        <w:rPr>
          <w:rFonts w:ascii="Tahoma" w:hAnsi="Tahoma" w:cs="Tahoma"/>
          <w:bCs/>
          <w:sz w:val="22"/>
          <w:szCs w:val="22"/>
          <w:lang w:val="en-ZA"/>
        </w:rPr>
        <w:t>abortion</w:t>
      </w:r>
      <w:r w:rsidRPr="009B199B">
        <w:rPr>
          <w:rFonts w:ascii="Tahoma" w:hAnsi="Tahoma" w:cs="Tahoma"/>
          <w:sz w:val="22"/>
          <w:szCs w:val="22"/>
          <w:lang w:val="en-ZA"/>
        </w:rPr>
        <w:t xml:space="preserve">, or to terminate her own pregnancy, except in very </w:t>
      </w:r>
      <w:r>
        <w:rPr>
          <w:rFonts w:ascii="Tahoma" w:hAnsi="Tahoma" w:cs="Tahoma"/>
          <w:sz w:val="22"/>
          <w:szCs w:val="22"/>
          <w:lang w:val="en-ZA"/>
        </w:rPr>
        <w:t>specific</w:t>
      </w:r>
      <w:r w:rsidRPr="009B199B">
        <w:rPr>
          <w:rFonts w:ascii="Tahoma" w:hAnsi="Tahoma" w:cs="Tahoma"/>
          <w:sz w:val="22"/>
          <w:szCs w:val="22"/>
          <w:lang w:val="en-ZA"/>
        </w:rPr>
        <w:t xml:space="preserve"> circumstances. </w:t>
      </w:r>
      <w:r>
        <w:rPr>
          <w:rFonts w:ascii="Tahoma" w:hAnsi="Tahoma" w:cs="Tahoma"/>
          <w:sz w:val="22"/>
          <w:szCs w:val="22"/>
          <w:lang w:val="en-ZA"/>
        </w:rPr>
        <w:t>Namibia permits abortion</w:t>
      </w:r>
      <w:r w:rsidRPr="009B199B">
        <w:rPr>
          <w:rFonts w:ascii="Tahoma" w:hAnsi="Tahoma" w:cs="Tahoma"/>
          <w:sz w:val="22"/>
          <w:szCs w:val="22"/>
          <w:lang w:val="en-ZA"/>
        </w:rPr>
        <w:t xml:space="preserve"> to save a woman’s life </w:t>
      </w:r>
      <w:r>
        <w:rPr>
          <w:rFonts w:ascii="Tahoma" w:hAnsi="Tahoma" w:cs="Tahoma"/>
          <w:sz w:val="22"/>
          <w:szCs w:val="22"/>
          <w:lang w:val="en-ZA"/>
        </w:rPr>
        <w:t xml:space="preserve">or </w:t>
      </w:r>
      <w:r w:rsidRPr="009B199B">
        <w:rPr>
          <w:rFonts w:ascii="Tahoma" w:hAnsi="Tahoma" w:cs="Tahoma"/>
          <w:sz w:val="22"/>
          <w:szCs w:val="22"/>
          <w:lang w:val="en-ZA"/>
        </w:rPr>
        <w:t xml:space="preserve">in the event of rape or incest or due to foetal impairment. </w:t>
      </w:r>
      <w:r>
        <w:rPr>
          <w:rFonts w:ascii="Tahoma" w:hAnsi="Tahoma" w:cs="Tahoma"/>
          <w:sz w:val="22"/>
          <w:szCs w:val="22"/>
          <w:lang w:val="en-ZA"/>
        </w:rPr>
        <w:t>It</w:t>
      </w:r>
      <w:r w:rsidRPr="009B199B">
        <w:rPr>
          <w:rFonts w:ascii="Tahoma" w:hAnsi="Tahoma" w:cs="Tahoma"/>
          <w:sz w:val="22"/>
          <w:szCs w:val="22"/>
          <w:lang w:val="en-ZA"/>
        </w:rPr>
        <w:t xml:space="preserve"> is not permitted </w:t>
      </w:r>
      <w:r>
        <w:rPr>
          <w:rFonts w:ascii="Tahoma" w:hAnsi="Tahoma" w:cs="Tahoma"/>
          <w:sz w:val="22"/>
          <w:szCs w:val="22"/>
          <w:lang w:val="en-ZA"/>
        </w:rPr>
        <w:t xml:space="preserve">for </w:t>
      </w:r>
      <w:r w:rsidRPr="009B199B">
        <w:rPr>
          <w:rFonts w:ascii="Tahoma" w:hAnsi="Tahoma" w:cs="Tahoma"/>
          <w:sz w:val="22"/>
          <w:szCs w:val="22"/>
          <w:lang w:val="en-ZA"/>
        </w:rPr>
        <w:t xml:space="preserve">social or economic </w:t>
      </w:r>
      <w:r>
        <w:rPr>
          <w:rFonts w:ascii="Tahoma" w:hAnsi="Tahoma" w:cs="Tahoma"/>
          <w:sz w:val="22"/>
          <w:szCs w:val="22"/>
          <w:lang w:val="en-ZA"/>
        </w:rPr>
        <w:t>reasons</w:t>
      </w:r>
      <w:r w:rsidRPr="009B199B">
        <w:rPr>
          <w:rFonts w:ascii="Tahoma" w:hAnsi="Tahoma" w:cs="Tahoma"/>
          <w:sz w:val="22"/>
          <w:szCs w:val="22"/>
          <w:lang w:val="en-ZA"/>
        </w:rPr>
        <w:t xml:space="preserve">. </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2F5DF4">
        <w:rPr>
          <w:rFonts w:ascii="Tahoma" w:hAnsi="Tahoma" w:cs="Tahoma"/>
          <w:sz w:val="22"/>
          <w:szCs w:val="22"/>
          <w:lang w:val="en-ZA"/>
        </w:rPr>
        <w:t>In Lesotho,</w:t>
      </w:r>
      <w:r w:rsidRPr="009B199B">
        <w:rPr>
          <w:rFonts w:ascii="Tahoma" w:hAnsi="Tahoma" w:cs="Tahoma"/>
          <w:sz w:val="22"/>
          <w:szCs w:val="22"/>
          <w:lang w:val="en-ZA"/>
        </w:rPr>
        <w:t xml:space="preserve"> government acknowledges the devastating effects of illegal backyard abortions on girls and women but still will not relent to make abortion legal in the country. Instead</w:t>
      </w:r>
      <w:r>
        <w:rPr>
          <w:rFonts w:ascii="Tahoma" w:hAnsi="Tahoma" w:cs="Tahoma"/>
          <w:sz w:val="22"/>
          <w:szCs w:val="22"/>
          <w:lang w:val="en-ZA"/>
        </w:rPr>
        <w:t xml:space="preserve">, it </w:t>
      </w:r>
      <w:r w:rsidRPr="009B199B">
        <w:rPr>
          <w:rFonts w:ascii="Tahoma" w:hAnsi="Tahoma" w:cs="Tahoma"/>
          <w:sz w:val="22"/>
          <w:szCs w:val="22"/>
          <w:lang w:val="en-ZA"/>
        </w:rPr>
        <w:t xml:space="preserve">surreptitiously advises women to go across the border into South Africa where abortion is legal. The irony is not lost </w:t>
      </w:r>
      <w:r>
        <w:rPr>
          <w:rFonts w:ascii="Tahoma" w:hAnsi="Tahoma" w:cs="Tahoma"/>
          <w:sz w:val="22"/>
          <w:szCs w:val="22"/>
          <w:lang w:val="en-ZA"/>
        </w:rPr>
        <w:t>on</w:t>
      </w:r>
      <w:r w:rsidRPr="009B199B">
        <w:rPr>
          <w:rFonts w:ascii="Tahoma" w:hAnsi="Tahoma" w:cs="Tahoma"/>
          <w:sz w:val="22"/>
          <w:szCs w:val="22"/>
          <w:lang w:val="en-ZA"/>
        </w:rPr>
        <w:t xml:space="preserve"> human rights lawyer Lineo Tsikoane</w:t>
      </w:r>
      <w:r>
        <w:rPr>
          <w:rFonts w:ascii="Tahoma" w:hAnsi="Tahoma" w:cs="Tahoma"/>
          <w:sz w:val="22"/>
          <w:szCs w:val="22"/>
          <w:lang w:val="en-ZA"/>
        </w:rPr>
        <w:t xml:space="preserve">, </w:t>
      </w:r>
      <w:r w:rsidRPr="009B199B">
        <w:rPr>
          <w:rFonts w:ascii="Tahoma" w:hAnsi="Tahoma" w:cs="Tahoma"/>
          <w:sz w:val="22"/>
          <w:szCs w:val="22"/>
          <w:lang w:val="en-ZA"/>
        </w:rPr>
        <w:t>who has said of the Ministry of Health “They know abortion is illegal, but they're telling us to advise girls to go elsewhere, and [yet] won't change our own law</w:t>
      </w:r>
      <w:r>
        <w:rPr>
          <w:rFonts w:ascii="Tahoma" w:hAnsi="Tahoma" w:cs="Tahoma"/>
          <w:sz w:val="22"/>
          <w:szCs w:val="22"/>
          <w:lang w:val="en-ZA"/>
        </w:rPr>
        <w:t>.</w:t>
      </w:r>
      <w:r w:rsidRPr="009B199B">
        <w:rPr>
          <w:rFonts w:ascii="Tahoma" w:hAnsi="Tahoma" w:cs="Tahoma"/>
          <w:sz w:val="22"/>
          <w:szCs w:val="22"/>
          <w:lang w:val="en-ZA"/>
        </w:rPr>
        <w:t>”</w:t>
      </w:r>
      <w:r w:rsidRPr="009B199B">
        <w:rPr>
          <w:rStyle w:val="FootnoteReference"/>
          <w:rFonts w:ascii="Tahoma" w:hAnsi="Tahoma"/>
          <w:sz w:val="22"/>
          <w:szCs w:val="22"/>
          <w:lang w:val="en-ZA"/>
        </w:rPr>
        <w:footnoteReference w:id="14"/>
      </w:r>
      <w:r w:rsidRPr="009B199B">
        <w:rPr>
          <w:rFonts w:ascii="Tahoma" w:hAnsi="Tahoma" w:cs="Tahoma"/>
          <w:sz w:val="22"/>
          <w:szCs w:val="22"/>
          <w:lang w:val="en-ZA"/>
        </w:rPr>
        <w:t xml:space="preserve"> </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9B199B">
        <w:rPr>
          <w:rFonts w:ascii="Tahoma" w:hAnsi="Tahoma" w:cs="Tahoma"/>
          <w:sz w:val="22"/>
          <w:szCs w:val="22"/>
          <w:lang w:val="en-ZA"/>
        </w:rPr>
        <w:t xml:space="preserve">In </w:t>
      </w:r>
      <w:r w:rsidRPr="00E564B9">
        <w:rPr>
          <w:rFonts w:ascii="Tahoma" w:hAnsi="Tahoma" w:cs="Tahoma"/>
          <w:sz w:val="22"/>
          <w:szCs w:val="22"/>
          <w:lang w:val="en-ZA"/>
        </w:rPr>
        <w:t>Angola</w:t>
      </w:r>
      <w:r w:rsidRPr="009B199B">
        <w:rPr>
          <w:rFonts w:ascii="Tahoma" w:hAnsi="Tahoma" w:cs="Tahoma"/>
          <w:sz w:val="22"/>
          <w:szCs w:val="22"/>
          <w:lang w:val="en-ZA"/>
        </w:rPr>
        <w:t>, in March 2017, lawmakers set in motion a law to make abortion an offence in all circumstances. The current law allows abortion in narrow circumstances</w:t>
      </w:r>
      <w:r>
        <w:rPr>
          <w:rFonts w:ascii="Tahoma" w:hAnsi="Tahoma" w:cs="Tahoma"/>
          <w:sz w:val="22"/>
          <w:szCs w:val="22"/>
          <w:lang w:val="en-ZA"/>
        </w:rPr>
        <w:t>,</w:t>
      </w:r>
      <w:r w:rsidRPr="009B199B">
        <w:rPr>
          <w:rFonts w:ascii="Tahoma" w:hAnsi="Tahoma" w:cs="Tahoma"/>
          <w:sz w:val="22"/>
          <w:szCs w:val="22"/>
          <w:lang w:val="en-ZA"/>
        </w:rPr>
        <w:t xml:space="preserve"> including to safeguard the health of the mother, in cases of foetal deformity or where the pregnancy is because of rape. </w:t>
      </w:r>
      <w:r>
        <w:rPr>
          <w:rFonts w:ascii="Tahoma" w:hAnsi="Tahoma" w:cs="Tahoma"/>
          <w:sz w:val="22"/>
          <w:szCs w:val="22"/>
          <w:lang w:val="en-ZA"/>
        </w:rPr>
        <w:t>Parliamentary debate</w:t>
      </w:r>
      <w:r w:rsidRPr="009B199B">
        <w:rPr>
          <w:rFonts w:ascii="Tahoma" w:hAnsi="Tahoma" w:cs="Tahoma"/>
          <w:sz w:val="22"/>
          <w:szCs w:val="22"/>
          <w:lang w:val="en-ZA"/>
        </w:rPr>
        <w:t xml:space="preserve"> on the amendment stalled following a public outcry over it, leading to the ruling </w:t>
      </w:r>
      <w:r>
        <w:rPr>
          <w:rFonts w:ascii="Tahoma" w:hAnsi="Tahoma" w:cs="Tahoma"/>
          <w:sz w:val="22"/>
          <w:szCs w:val="22"/>
          <w:lang w:val="en-ZA"/>
        </w:rPr>
        <w:t>party</w:t>
      </w:r>
      <w:r w:rsidRPr="009B199B">
        <w:rPr>
          <w:rFonts w:ascii="Tahoma" w:hAnsi="Tahoma" w:cs="Tahoma"/>
          <w:sz w:val="22"/>
          <w:szCs w:val="22"/>
          <w:lang w:val="en-ZA"/>
        </w:rPr>
        <w:t xml:space="preserve"> proposing a revised version of the legal amendment. The revised version retained the legality of abortion in cases of rape or maternal health risk.</w:t>
      </w:r>
      <w:r w:rsidRPr="009B199B">
        <w:rPr>
          <w:rStyle w:val="FootnoteReference"/>
          <w:rFonts w:ascii="Tahoma" w:hAnsi="Tahoma"/>
          <w:sz w:val="22"/>
          <w:szCs w:val="22"/>
          <w:lang w:val="en-ZA"/>
        </w:rPr>
        <w:footnoteReference w:id="15"/>
      </w:r>
      <w:r w:rsidRPr="009B199B">
        <w:rPr>
          <w:rFonts w:ascii="Tahoma" w:hAnsi="Tahoma" w:cs="Tahoma"/>
          <w:sz w:val="22"/>
          <w:szCs w:val="22"/>
          <w:lang w:val="en-ZA"/>
        </w:rPr>
        <w:t xml:space="preserve"> </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9B199B">
        <w:rPr>
          <w:rFonts w:ascii="Tahoma" w:hAnsi="Tahoma" w:cs="Tahoma"/>
          <w:sz w:val="22"/>
          <w:szCs w:val="22"/>
          <w:lang w:val="en-ZA"/>
        </w:rPr>
        <w:t xml:space="preserve">Increasingly women </w:t>
      </w:r>
      <w:r>
        <w:rPr>
          <w:rFonts w:ascii="Tahoma" w:hAnsi="Tahoma" w:cs="Tahoma"/>
          <w:sz w:val="22"/>
          <w:szCs w:val="22"/>
          <w:lang w:val="en-ZA"/>
        </w:rPr>
        <w:t xml:space="preserve">have turned </w:t>
      </w:r>
      <w:r w:rsidRPr="009B199B">
        <w:rPr>
          <w:rFonts w:ascii="Tahoma" w:hAnsi="Tahoma" w:cs="Tahoma"/>
          <w:sz w:val="22"/>
          <w:szCs w:val="22"/>
          <w:lang w:val="en-ZA"/>
        </w:rPr>
        <w:t>to social media, in particular Facebook</w:t>
      </w:r>
      <w:r>
        <w:rPr>
          <w:rFonts w:ascii="Tahoma" w:hAnsi="Tahoma" w:cs="Tahoma"/>
          <w:sz w:val="22"/>
          <w:szCs w:val="22"/>
          <w:lang w:val="en-ZA"/>
        </w:rPr>
        <w:t>,</w:t>
      </w:r>
      <w:r w:rsidRPr="009B199B">
        <w:rPr>
          <w:rFonts w:ascii="Tahoma" w:hAnsi="Tahoma" w:cs="Tahoma"/>
          <w:sz w:val="22"/>
          <w:szCs w:val="22"/>
          <w:lang w:val="en-ZA"/>
        </w:rPr>
        <w:t xml:space="preserve"> to look for illegal abortion services</w:t>
      </w:r>
      <w:r>
        <w:rPr>
          <w:rFonts w:ascii="Tahoma" w:hAnsi="Tahoma" w:cs="Tahoma"/>
          <w:sz w:val="22"/>
          <w:szCs w:val="22"/>
          <w:lang w:val="en-ZA"/>
        </w:rPr>
        <w:t xml:space="preserve">. This can lead </w:t>
      </w:r>
      <w:r w:rsidRPr="009B199B">
        <w:rPr>
          <w:rFonts w:ascii="Tahoma" w:hAnsi="Tahoma" w:cs="Tahoma"/>
          <w:sz w:val="22"/>
          <w:szCs w:val="22"/>
          <w:lang w:val="en-ZA"/>
        </w:rPr>
        <w:t xml:space="preserve">to serious complications and death </w:t>
      </w:r>
      <w:r>
        <w:rPr>
          <w:rFonts w:ascii="Tahoma" w:hAnsi="Tahoma" w:cs="Tahoma"/>
          <w:sz w:val="22"/>
          <w:szCs w:val="22"/>
          <w:lang w:val="en-ZA"/>
        </w:rPr>
        <w:t>if</w:t>
      </w:r>
      <w:r w:rsidRPr="009B199B">
        <w:rPr>
          <w:rFonts w:ascii="Tahoma" w:hAnsi="Tahoma" w:cs="Tahoma"/>
          <w:sz w:val="22"/>
          <w:szCs w:val="22"/>
          <w:lang w:val="en-ZA"/>
        </w:rPr>
        <w:t xml:space="preserve"> they receive the service from unqualified people and in unhygienic conditions</w:t>
      </w:r>
      <w:r>
        <w:rPr>
          <w:rFonts w:ascii="Tahoma" w:hAnsi="Tahoma" w:cs="Tahoma"/>
          <w:sz w:val="22"/>
          <w:szCs w:val="22"/>
          <w:lang w:val="en-ZA"/>
        </w:rPr>
        <w:t xml:space="preserve"> </w:t>
      </w:r>
      <w:r w:rsidRPr="009B199B">
        <w:rPr>
          <w:rFonts w:ascii="Tahoma" w:hAnsi="Tahoma" w:cs="Tahoma"/>
          <w:sz w:val="22"/>
          <w:szCs w:val="22"/>
          <w:lang w:val="en-ZA"/>
        </w:rPr>
        <w:t>(CNN 2018)</w:t>
      </w:r>
      <w:r>
        <w:rPr>
          <w:rFonts w:ascii="Tahoma" w:hAnsi="Tahoma" w:cs="Tahoma"/>
          <w:sz w:val="22"/>
          <w:szCs w:val="22"/>
          <w:lang w:val="en-ZA"/>
        </w:rPr>
        <w:t>.</w:t>
      </w:r>
    </w:p>
    <w:p w:rsidR="00C70D38" w:rsidRPr="009B199B" w:rsidRDefault="00C70D38" w:rsidP="00C70D38">
      <w:pPr>
        <w:jc w:val="both"/>
        <w:rPr>
          <w:rFonts w:ascii="Tahoma" w:hAnsi="Tahoma" w:cs="Tahoma"/>
          <w:sz w:val="22"/>
          <w:szCs w:val="22"/>
          <w:lang w:val="en-ZA"/>
        </w:rPr>
      </w:pPr>
    </w:p>
    <w:p w:rsidR="00C70D38" w:rsidRPr="009B199B" w:rsidRDefault="00C70D38" w:rsidP="00C70D38">
      <w:pPr>
        <w:jc w:val="both"/>
        <w:rPr>
          <w:rFonts w:ascii="Tahoma" w:hAnsi="Tahoma" w:cs="Tahoma"/>
          <w:sz w:val="22"/>
          <w:szCs w:val="22"/>
          <w:lang w:val="en-ZA"/>
        </w:rPr>
      </w:pPr>
      <w:r w:rsidRPr="009B199B">
        <w:rPr>
          <w:rFonts w:ascii="Tahoma" w:hAnsi="Tahoma" w:cs="Tahoma"/>
          <w:b/>
          <w:i/>
          <w:sz w:val="22"/>
          <w:szCs w:val="22"/>
          <w:lang w:val="en-ZA"/>
        </w:rPr>
        <w:t xml:space="preserve">Public opinion on abortion </w:t>
      </w:r>
      <w:r>
        <w:rPr>
          <w:rFonts w:ascii="Tahoma" w:hAnsi="Tahoma" w:cs="Tahoma"/>
          <w:b/>
          <w:i/>
          <w:sz w:val="22"/>
          <w:szCs w:val="22"/>
          <w:lang w:val="en-ZA"/>
        </w:rPr>
        <w:t>remains</w:t>
      </w:r>
      <w:r w:rsidRPr="009B199B">
        <w:rPr>
          <w:rFonts w:ascii="Tahoma" w:hAnsi="Tahoma" w:cs="Tahoma"/>
          <w:b/>
          <w:i/>
          <w:sz w:val="22"/>
          <w:szCs w:val="22"/>
          <w:lang w:val="en-ZA"/>
        </w:rPr>
        <w:t xml:space="preserve"> deeply divided: </w:t>
      </w:r>
      <w:r w:rsidRPr="009B199B">
        <w:rPr>
          <w:rFonts w:ascii="Tahoma" w:hAnsi="Tahoma" w:cs="Tahoma"/>
          <w:sz w:val="22"/>
          <w:szCs w:val="22"/>
          <w:lang w:val="en-ZA"/>
        </w:rPr>
        <w:t xml:space="preserve"> In the Southern African attitude</w:t>
      </w:r>
      <w:r>
        <w:rPr>
          <w:rFonts w:ascii="Tahoma" w:hAnsi="Tahoma" w:cs="Tahoma"/>
          <w:sz w:val="22"/>
          <w:szCs w:val="22"/>
          <w:lang w:val="en-ZA"/>
        </w:rPr>
        <w:t>s</w:t>
      </w:r>
      <w:r w:rsidRPr="009B199B">
        <w:rPr>
          <w:rFonts w:ascii="Tahoma" w:hAnsi="Tahoma" w:cs="Tahoma"/>
          <w:sz w:val="22"/>
          <w:szCs w:val="22"/>
          <w:lang w:val="en-ZA"/>
        </w:rPr>
        <w:t xml:space="preserve"> survey, less than half (45% women and 44% men) said they agreed or strongly agreed that a woman had a right to terminate her pregnancy within the first trimester. Even in South Africa</w:t>
      </w:r>
      <w:r>
        <w:rPr>
          <w:rFonts w:ascii="Tahoma" w:hAnsi="Tahoma" w:cs="Tahoma"/>
          <w:sz w:val="22"/>
          <w:szCs w:val="22"/>
          <w:lang w:val="en-ZA"/>
        </w:rPr>
        <w:t xml:space="preserve">, </w:t>
      </w:r>
      <w:r w:rsidRPr="009B199B">
        <w:rPr>
          <w:rFonts w:ascii="Tahoma" w:hAnsi="Tahoma" w:cs="Tahoma"/>
          <w:sz w:val="22"/>
          <w:szCs w:val="22"/>
          <w:lang w:val="en-ZA"/>
        </w:rPr>
        <w:t>with its strong pro-abortion laws, access to the service remains a challenge</w:t>
      </w:r>
      <w:r>
        <w:rPr>
          <w:rFonts w:ascii="Tahoma" w:hAnsi="Tahoma" w:cs="Tahoma"/>
          <w:sz w:val="22"/>
          <w:szCs w:val="22"/>
          <w:lang w:val="en-ZA"/>
        </w:rPr>
        <w:t>,</w:t>
      </w:r>
      <w:r w:rsidRPr="009B199B">
        <w:rPr>
          <w:rFonts w:ascii="Tahoma" w:hAnsi="Tahoma" w:cs="Tahoma"/>
          <w:sz w:val="22"/>
          <w:szCs w:val="22"/>
          <w:lang w:val="en-ZA"/>
        </w:rPr>
        <w:t xml:space="preserve"> with only 7% of the country’s health facilities providing </w:t>
      </w:r>
      <w:r>
        <w:rPr>
          <w:rFonts w:ascii="Tahoma" w:hAnsi="Tahoma" w:cs="Tahoma"/>
          <w:sz w:val="22"/>
          <w:szCs w:val="22"/>
          <w:lang w:val="en-ZA"/>
        </w:rPr>
        <w:t>abortions</w:t>
      </w:r>
      <w:r w:rsidRPr="009B199B">
        <w:rPr>
          <w:rFonts w:ascii="Tahoma" w:hAnsi="Tahoma" w:cs="Tahoma"/>
          <w:sz w:val="22"/>
          <w:szCs w:val="22"/>
          <w:lang w:val="en-ZA"/>
        </w:rPr>
        <w:t>.</w:t>
      </w:r>
      <w:r w:rsidRPr="009B199B">
        <w:rPr>
          <w:rStyle w:val="FootnoteReference"/>
          <w:rFonts w:ascii="Tahoma" w:hAnsi="Tahoma"/>
          <w:sz w:val="22"/>
          <w:szCs w:val="22"/>
          <w:lang w:val="en-ZA"/>
        </w:rPr>
        <w:footnoteReference w:id="16"/>
      </w:r>
      <w:r w:rsidRPr="009B199B">
        <w:rPr>
          <w:rFonts w:ascii="Tahoma" w:hAnsi="Tahoma" w:cs="Tahoma"/>
          <w:sz w:val="22"/>
          <w:szCs w:val="22"/>
          <w:lang w:val="en-ZA"/>
        </w:rPr>
        <w:t xml:space="preserve"> Research shows that </w:t>
      </w:r>
      <w:r>
        <w:rPr>
          <w:rFonts w:ascii="Tahoma" w:hAnsi="Tahoma" w:cs="Tahoma"/>
          <w:sz w:val="22"/>
          <w:szCs w:val="22"/>
          <w:lang w:val="en-ZA"/>
        </w:rPr>
        <w:t xml:space="preserve">many </w:t>
      </w:r>
      <w:r w:rsidRPr="009B199B">
        <w:rPr>
          <w:rFonts w:ascii="Tahoma" w:hAnsi="Tahoma" w:cs="Tahoma"/>
          <w:sz w:val="22"/>
          <w:szCs w:val="22"/>
          <w:lang w:val="en-ZA"/>
        </w:rPr>
        <w:t>health workers refuse to perform the procedure</w:t>
      </w:r>
      <w:r>
        <w:rPr>
          <w:rFonts w:ascii="Tahoma" w:hAnsi="Tahoma" w:cs="Tahoma"/>
          <w:sz w:val="22"/>
          <w:szCs w:val="22"/>
          <w:lang w:val="en-ZA"/>
        </w:rPr>
        <w:t xml:space="preserve">, with </w:t>
      </w:r>
      <w:r w:rsidRPr="009B199B">
        <w:rPr>
          <w:rFonts w:ascii="Tahoma" w:hAnsi="Tahoma" w:cs="Tahoma"/>
          <w:sz w:val="22"/>
          <w:szCs w:val="22"/>
          <w:lang w:val="en-ZA"/>
        </w:rPr>
        <w:t>government unable to do anything about it. At the same time</w:t>
      </w:r>
      <w:r>
        <w:rPr>
          <w:rFonts w:ascii="Tahoma" w:hAnsi="Tahoma" w:cs="Tahoma"/>
          <w:sz w:val="22"/>
          <w:szCs w:val="22"/>
          <w:lang w:val="en-ZA"/>
        </w:rPr>
        <w:t>,</w:t>
      </w:r>
      <w:r w:rsidRPr="009B199B">
        <w:rPr>
          <w:rFonts w:ascii="Tahoma" w:hAnsi="Tahoma" w:cs="Tahoma"/>
          <w:sz w:val="22"/>
          <w:szCs w:val="22"/>
          <w:lang w:val="en-ZA"/>
        </w:rPr>
        <w:t xml:space="preserve"> information about where and how to acquire the service remains limited.</w:t>
      </w:r>
      <w:r w:rsidRPr="009B199B">
        <w:rPr>
          <w:rStyle w:val="FootnoteReference"/>
          <w:rFonts w:ascii="Tahoma" w:hAnsi="Tahoma"/>
          <w:sz w:val="22"/>
          <w:szCs w:val="22"/>
          <w:lang w:val="en-ZA"/>
        </w:rPr>
        <w:footnoteReference w:id="17"/>
      </w:r>
    </w:p>
    <w:p w:rsidR="00FC3D0C" w:rsidRPr="009B199B" w:rsidRDefault="00FC3D0C" w:rsidP="00E67D2B">
      <w:pPr>
        <w:jc w:val="both"/>
        <w:rPr>
          <w:rFonts w:ascii="Tahoma" w:hAnsi="Tahoma" w:cs="Tahoma"/>
          <w:b/>
          <w:i/>
          <w:sz w:val="22"/>
          <w:szCs w:val="22"/>
          <w:lang w:val="en-ZA"/>
        </w:rPr>
      </w:pPr>
    </w:p>
    <w:p w:rsidR="00CE2BD6" w:rsidRPr="009B199B" w:rsidRDefault="00CE2BD6" w:rsidP="00E45BA6">
      <w:pPr>
        <w:jc w:val="both"/>
        <w:rPr>
          <w:rFonts w:ascii="Tahoma" w:hAnsi="Tahoma" w:cs="Tahoma"/>
          <w:sz w:val="22"/>
          <w:szCs w:val="22"/>
          <w:lang w:val="en-ZA" w:eastAsia="en-ZA"/>
        </w:rPr>
      </w:pPr>
    </w:p>
    <w:p w:rsidR="00D86B88" w:rsidRDefault="00D86B88" w:rsidP="00D86B88">
      <w:pPr>
        <w:jc w:val="both"/>
        <w:rPr>
          <w:rFonts w:ascii="Tahoma" w:hAnsi="Tahoma" w:cs="Tahoma"/>
          <w:b/>
          <w:sz w:val="22"/>
          <w:szCs w:val="22"/>
          <w:lang w:val="en-ZA"/>
        </w:rPr>
      </w:pPr>
      <w:r w:rsidRPr="009B199B">
        <w:rPr>
          <w:rFonts w:ascii="Tahoma" w:hAnsi="Tahoma" w:cs="Tahoma"/>
          <w:b/>
          <w:sz w:val="22"/>
          <w:szCs w:val="22"/>
          <w:lang w:val="en-ZA"/>
        </w:rPr>
        <w:t xml:space="preserve">Next steps </w:t>
      </w:r>
    </w:p>
    <w:p w:rsidR="00D86B88" w:rsidRPr="009B199B" w:rsidRDefault="00D86B88" w:rsidP="00D86B88">
      <w:pPr>
        <w:pStyle w:val="ListParagraph"/>
        <w:numPr>
          <w:ilvl w:val="0"/>
          <w:numId w:val="4"/>
        </w:numPr>
        <w:autoSpaceDE w:val="0"/>
        <w:autoSpaceDN w:val="0"/>
        <w:adjustRightInd w:val="0"/>
        <w:spacing w:after="200"/>
        <w:jc w:val="both"/>
        <w:rPr>
          <w:rFonts w:ascii="Tahoma" w:hAnsi="Tahoma" w:cs="Tahoma"/>
        </w:rPr>
      </w:pPr>
      <w:r>
        <w:rPr>
          <w:rFonts w:ascii="Tahoma" w:hAnsi="Tahoma" w:cs="Tahoma"/>
        </w:rPr>
        <w:t>Governments must make t</w:t>
      </w:r>
      <w:r w:rsidRPr="009B199B">
        <w:rPr>
          <w:rFonts w:ascii="Tahoma" w:hAnsi="Tahoma" w:cs="Tahoma"/>
        </w:rPr>
        <w:t xml:space="preserve">angible efforts that go beyond words and political expressions </w:t>
      </w:r>
      <w:r>
        <w:rPr>
          <w:rFonts w:ascii="Tahoma" w:hAnsi="Tahoma" w:cs="Tahoma"/>
        </w:rPr>
        <w:t xml:space="preserve">to ensure </w:t>
      </w:r>
      <w:r w:rsidRPr="009B199B">
        <w:rPr>
          <w:rFonts w:ascii="Tahoma" w:hAnsi="Tahoma" w:cs="Tahoma"/>
        </w:rPr>
        <w:t>national</w:t>
      </w:r>
      <w:r>
        <w:rPr>
          <w:rFonts w:ascii="Tahoma" w:hAnsi="Tahoma" w:cs="Tahoma"/>
        </w:rPr>
        <w:t>-</w:t>
      </w:r>
      <w:r w:rsidRPr="009B199B">
        <w:rPr>
          <w:rFonts w:ascii="Tahoma" w:hAnsi="Tahoma" w:cs="Tahoma"/>
        </w:rPr>
        <w:t xml:space="preserve">level domestication and implementation of the SADC Model Law on Child Marriage. </w:t>
      </w:r>
    </w:p>
    <w:p w:rsidR="00D86B88" w:rsidRPr="009B199B" w:rsidRDefault="00D86B88" w:rsidP="00D86B88">
      <w:pPr>
        <w:pStyle w:val="ListParagraph"/>
        <w:numPr>
          <w:ilvl w:val="0"/>
          <w:numId w:val="4"/>
        </w:numPr>
        <w:autoSpaceDE w:val="0"/>
        <w:autoSpaceDN w:val="0"/>
        <w:adjustRightInd w:val="0"/>
        <w:spacing w:after="200"/>
        <w:jc w:val="both"/>
        <w:rPr>
          <w:rFonts w:ascii="Tahoma" w:hAnsi="Tahoma" w:cs="Tahoma"/>
        </w:rPr>
      </w:pPr>
      <w:r>
        <w:rPr>
          <w:rFonts w:ascii="Tahoma" w:hAnsi="Tahoma" w:cs="Tahoma"/>
        </w:rPr>
        <w:t>Stakeholders must create</w:t>
      </w:r>
      <w:r w:rsidRPr="009B199B">
        <w:rPr>
          <w:rFonts w:ascii="Tahoma" w:hAnsi="Tahoma" w:cs="Tahoma"/>
        </w:rPr>
        <w:t xml:space="preserve"> and maintain platforms for dialogue on difficult but critical issues such as termination of pregnancy, LGBTI rights and marital rape. </w:t>
      </w:r>
    </w:p>
    <w:p w:rsidR="00E45BA6" w:rsidRDefault="00D86B88" w:rsidP="00602F52">
      <w:pPr>
        <w:pStyle w:val="ListParagraph"/>
        <w:numPr>
          <w:ilvl w:val="0"/>
          <w:numId w:val="4"/>
        </w:numPr>
        <w:autoSpaceDE w:val="0"/>
        <w:autoSpaceDN w:val="0"/>
        <w:adjustRightInd w:val="0"/>
        <w:spacing w:after="200"/>
        <w:jc w:val="both"/>
        <w:rPr>
          <w:rFonts w:ascii="Tahoma" w:hAnsi="Tahoma" w:cs="Tahoma"/>
        </w:rPr>
      </w:pPr>
      <w:r>
        <w:rPr>
          <w:rFonts w:ascii="Tahoma" w:hAnsi="Tahoma" w:cs="Tahoma"/>
        </w:rPr>
        <w:t>Abolish</w:t>
      </w:r>
      <w:r w:rsidRPr="009B199B">
        <w:rPr>
          <w:rFonts w:ascii="Tahoma" w:hAnsi="Tahoma" w:cs="Tahoma"/>
        </w:rPr>
        <w:t xml:space="preserve"> harmful traditional practices such as female genital mutilation and forced marriages </w:t>
      </w:r>
      <w:r>
        <w:rPr>
          <w:rFonts w:ascii="Tahoma" w:hAnsi="Tahoma" w:cs="Tahoma"/>
        </w:rPr>
        <w:t>by</w:t>
      </w:r>
      <w:r w:rsidRPr="009B199B">
        <w:rPr>
          <w:rFonts w:ascii="Tahoma" w:hAnsi="Tahoma" w:cs="Tahoma"/>
        </w:rPr>
        <w:t xml:space="preserve"> working with traditional and religious leaders. </w:t>
      </w:r>
    </w:p>
    <w:p w:rsidR="00D86B88" w:rsidRDefault="00D86B88" w:rsidP="00D86B88">
      <w:pPr>
        <w:autoSpaceDE w:val="0"/>
        <w:autoSpaceDN w:val="0"/>
        <w:adjustRightInd w:val="0"/>
        <w:spacing w:after="200"/>
        <w:jc w:val="both"/>
        <w:rPr>
          <w:rFonts w:ascii="Tahoma" w:hAnsi="Tahoma" w:cs="Tahoma"/>
        </w:rPr>
      </w:pPr>
    </w:p>
    <w:p w:rsidR="00D86B88" w:rsidRPr="00D86B88" w:rsidRDefault="00D86B88" w:rsidP="00D86B88">
      <w:pPr>
        <w:autoSpaceDE w:val="0"/>
        <w:autoSpaceDN w:val="0"/>
        <w:adjustRightInd w:val="0"/>
        <w:spacing w:after="200"/>
        <w:jc w:val="both"/>
        <w:rPr>
          <w:rFonts w:ascii="Tahoma" w:hAnsi="Tahoma" w:cs="Tahoma"/>
          <w:b/>
        </w:rPr>
      </w:pPr>
      <w:r w:rsidRPr="00D86B88">
        <w:rPr>
          <w:rFonts w:ascii="Tahoma" w:hAnsi="Tahoma" w:cs="Tahoma"/>
          <w:b/>
        </w:rPr>
        <w:t>EDUCATION</w:t>
      </w:r>
    </w:p>
    <w:p w:rsidR="00D86B88" w:rsidRPr="002A1C0B" w:rsidRDefault="00D86B88" w:rsidP="00D86B88">
      <w:pPr>
        <w:jc w:val="both"/>
        <w:rPr>
          <w:rFonts w:ascii="Tahoma" w:hAnsi="Tahoma" w:cs="Tahoma"/>
          <w:b/>
          <w:i/>
          <w:noProof/>
          <w:lang w:val="en-ZA"/>
        </w:rPr>
      </w:pPr>
      <w:r w:rsidRPr="002A1C0B">
        <w:rPr>
          <w:rFonts w:ascii="Tahoma" w:hAnsi="Tahoma" w:cs="Tahoma"/>
          <w:b/>
          <w:i/>
          <w:noProof/>
          <w:lang w:val="en-ZA"/>
        </w:rPr>
        <w:t>Teenage pregnancy</w:t>
      </w:r>
    </w:p>
    <w:p w:rsidR="00D86B88" w:rsidRDefault="00D86B88" w:rsidP="00D86B88">
      <w:pPr>
        <w:jc w:val="both"/>
        <w:rPr>
          <w:rFonts w:ascii="Tahoma" w:hAnsi="Tahoma" w:cs="Tahoma"/>
          <w:noProof/>
          <w:color w:val="FF0000"/>
          <w:lang w:val="en-ZA"/>
        </w:rPr>
      </w:pPr>
    </w:p>
    <w:p w:rsidR="00D86B88" w:rsidRPr="002A1C0B" w:rsidRDefault="00D86B88" w:rsidP="00D86B88">
      <w:pPr>
        <w:jc w:val="both"/>
        <w:rPr>
          <w:rFonts w:ascii="Tahoma" w:hAnsi="Tahoma" w:cs="Tahoma"/>
          <w:b/>
          <w:noProof/>
          <w:lang w:val="en-ZA"/>
        </w:rPr>
      </w:pPr>
      <w:r w:rsidRPr="002A1C0B">
        <w:rPr>
          <w:rFonts w:ascii="Tahoma" w:hAnsi="Tahoma" w:cs="Tahoma"/>
          <w:b/>
          <w:noProof/>
          <w:lang w:val="en-ZA"/>
        </w:rPr>
        <w:t>Figure 3.7: Births per 1000 women ages 15-19</w:t>
      </w:r>
    </w:p>
    <w:p w:rsidR="00D86B88" w:rsidRPr="002A1C0B" w:rsidRDefault="00D86B88" w:rsidP="00D86B88">
      <w:pPr>
        <w:jc w:val="both"/>
        <w:rPr>
          <w:rFonts w:ascii="Tahoma" w:hAnsi="Tahoma" w:cs="Tahoma"/>
          <w:noProof/>
          <w:color w:val="FF0000"/>
          <w:lang w:val="en-ZA"/>
        </w:rPr>
      </w:pPr>
      <w:r w:rsidRPr="002A1C0B">
        <w:rPr>
          <w:noProof/>
          <w:lang w:eastAsia="en-GB"/>
        </w:rPr>
        <w:drawing>
          <wp:inline distT="0" distB="0" distL="0" distR="0" wp14:anchorId="7B2EAF6B" wp14:editId="490C92A2">
            <wp:extent cx="5514975" cy="3328987"/>
            <wp:effectExtent l="0" t="0" r="9525" b="5080"/>
            <wp:docPr id="677" name="Chart 67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B62A42-7894-4893-9EDF-48E8D389E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6B88" w:rsidRPr="002A1C0B" w:rsidRDefault="00D86B88" w:rsidP="00D86B88">
      <w:pPr>
        <w:jc w:val="both"/>
        <w:rPr>
          <w:rFonts w:ascii="Tahoma" w:hAnsi="Tahoma" w:cs="Tahoma"/>
          <w:color w:val="000000" w:themeColor="text1"/>
          <w:sz w:val="20"/>
          <w:szCs w:val="20"/>
          <w:lang w:val="en-ZA" w:eastAsia="en-GB"/>
        </w:rPr>
      </w:pPr>
      <w:bookmarkStart w:id="0" w:name="_Hlk513442470"/>
      <w:r w:rsidRPr="002A1C0B">
        <w:rPr>
          <w:rFonts w:cs="Calibri"/>
          <w:color w:val="000000" w:themeColor="text1"/>
          <w:lang w:val="en-ZA" w:eastAsia="en-GB"/>
        </w:rPr>
        <w:t xml:space="preserve">Source: World Bank Gender Statistics. </w:t>
      </w:r>
      <w:r w:rsidRPr="002A1C0B">
        <w:rPr>
          <w:rFonts w:ascii="Tahoma" w:hAnsi="Tahoma" w:cs="Tahoma"/>
          <w:color w:val="000000" w:themeColor="text1"/>
          <w:sz w:val="20"/>
          <w:szCs w:val="20"/>
          <w:lang w:val="en-ZA" w:eastAsia="en-GB"/>
        </w:rPr>
        <w:t>Last Updated: 09/01/2018 Accessed April 208</w:t>
      </w:r>
    </w:p>
    <w:bookmarkEnd w:id="0"/>
    <w:p w:rsidR="00D86B88" w:rsidRPr="00BC235B" w:rsidRDefault="00D86B88" w:rsidP="00D86B88">
      <w:pPr>
        <w:shd w:val="clear" w:color="auto" w:fill="FFFFFF" w:themeFill="background1"/>
        <w:jc w:val="both"/>
        <w:rPr>
          <w:rFonts w:ascii="Tahoma" w:hAnsi="Tahoma" w:cs="Tahoma"/>
          <w:b/>
          <w:i/>
          <w:color w:val="000000" w:themeColor="text1"/>
          <w:highlight w:val="yellow"/>
          <w:lang w:val="en-ZA"/>
        </w:rPr>
      </w:pPr>
    </w:p>
    <w:p w:rsidR="00D86B88" w:rsidRPr="002A1C0B" w:rsidRDefault="00D86B88" w:rsidP="00D86B88">
      <w:pPr>
        <w:jc w:val="both"/>
        <w:rPr>
          <w:rFonts w:ascii="Tahoma" w:hAnsi="Tahoma" w:cs="Tahoma"/>
          <w:noProof/>
          <w:color w:val="000000" w:themeColor="text1"/>
          <w:lang w:val="en-ZA"/>
        </w:rPr>
      </w:pPr>
      <w:r w:rsidRPr="002A1C0B">
        <w:rPr>
          <w:rFonts w:ascii="Tahoma" w:hAnsi="Tahoma" w:cs="Tahoma"/>
          <w:b/>
          <w:i/>
          <w:noProof/>
          <w:color w:val="000000" w:themeColor="text1"/>
          <w:lang w:val="en-ZA"/>
        </w:rPr>
        <w:t>Teenage pregnancies prevent young girls from attending secondary school:</w:t>
      </w:r>
      <w:r w:rsidRPr="002A1C0B">
        <w:rPr>
          <w:rFonts w:ascii="Tahoma" w:hAnsi="Tahoma" w:cs="Tahoma"/>
          <w:noProof/>
          <w:color w:val="000000" w:themeColor="text1"/>
          <w:lang w:val="en-ZA"/>
        </w:rPr>
        <w:t xml:space="preserve"> </w:t>
      </w:r>
      <w:r>
        <w:rPr>
          <w:rFonts w:ascii="Tahoma" w:hAnsi="Tahoma" w:cs="Tahoma"/>
          <w:noProof/>
          <w:color w:val="000000" w:themeColor="text1"/>
          <w:lang w:val="en-ZA"/>
        </w:rPr>
        <w:t>As illustrated in Figure 3.7,</w:t>
      </w:r>
      <w:r w:rsidRPr="002A1C0B">
        <w:rPr>
          <w:rFonts w:ascii="Tahoma" w:hAnsi="Tahoma" w:cs="Tahoma"/>
          <w:noProof/>
          <w:color w:val="000000" w:themeColor="text1"/>
          <w:lang w:val="en-ZA"/>
        </w:rPr>
        <w:t xml:space="preserve"> </w:t>
      </w:r>
      <w:r w:rsidRPr="002F52DB">
        <w:rPr>
          <w:rFonts w:ascii="Tahoma" w:hAnsi="Tahoma" w:cs="Tahoma"/>
          <w:noProof/>
          <w:color w:val="000000" w:themeColor="text1"/>
          <w:lang w:val="en-ZA"/>
        </w:rPr>
        <w:t>more than 10% of girls between the age</w:t>
      </w:r>
      <w:r>
        <w:rPr>
          <w:rFonts w:ascii="Tahoma" w:hAnsi="Tahoma" w:cs="Tahoma"/>
          <w:noProof/>
          <w:color w:val="000000" w:themeColor="text1"/>
          <w:lang w:val="en-ZA"/>
        </w:rPr>
        <w:t>s</w:t>
      </w:r>
      <w:r w:rsidRPr="002F52DB">
        <w:rPr>
          <w:rFonts w:ascii="Tahoma" w:hAnsi="Tahoma" w:cs="Tahoma"/>
          <w:noProof/>
          <w:color w:val="000000" w:themeColor="text1"/>
          <w:lang w:val="en-ZA"/>
        </w:rPr>
        <w:t xml:space="preserve"> of 15 and 19 have given birth</w:t>
      </w:r>
      <w:r>
        <w:rPr>
          <w:rFonts w:ascii="Tahoma" w:hAnsi="Tahoma" w:cs="Tahoma"/>
          <w:noProof/>
          <w:color w:val="000000" w:themeColor="text1"/>
          <w:lang w:val="en-ZA"/>
        </w:rPr>
        <w:t xml:space="preserve"> in</w:t>
      </w:r>
      <w:r w:rsidRPr="00850A3C">
        <w:rPr>
          <w:rFonts w:ascii="Tahoma" w:hAnsi="Tahoma" w:cs="Tahoma"/>
          <w:noProof/>
          <w:color w:val="000000" w:themeColor="text1"/>
          <w:lang w:val="en-ZA"/>
        </w:rPr>
        <w:t xml:space="preserve"> </w:t>
      </w:r>
      <w:r w:rsidRPr="002A1C0B">
        <w:rPr>
          <w:rFonts w:ascii="Tahoma" w:hAnsi="Tahoma" w:cs="Tahoma"/>
          <w:noProof/>
          <w:color w:val="000000" w:themeColor="text1"/>
          <w:lang w:val="en-ZA"/>
        </w:rPr>
        <w:t xml:space="preserve">seven SADC countries (Angola, </w:t>
      </w:r>
      <w:r>
        <w:rPr>
          <w:rFonts w:ascii="Tahoma" w:hAnsi="Tahoma" w:cs="Tahoma"/>
          <w:noProof/>
          <w:color w:val="000000" w:themeColor="text1"/>
          <w:lang w:val="en-ZA"/>
        </w:rPr>
        <w:t xml:space="preserve">DRC, Madagascar, Malawi, </w:t>
      </w:r>
      <w:r w:rsidRPr="002A1C0B">
        <w:rPr>
          <w:rFonts w:ascii="Tahoma" w:hAnsi="Tahoma" w:cs="Tahoma"/>
          <w:noProof/>
          <w:color w:val="000000" w:themeColor="text1"/>
          <w:lang w:val="en-ZA"/>
        </w:rPr>
        <w:t>Mozambique,</w:t>
      </w:r>
      <w:r>
        <w:rPr>
          <w:rFonts w:ascii="Tahoma" w:hAnsi="Tahoma" w:cs="Tahoma"/>
          <w:noProof/>
          <w:color w:val="000000" w:themeColor="text1"/>
          <w:lang w:val="en-ZA"/>
        </w:rPr>
        <w:t xml:space="preserve"> </w:t>
      </w:r>
      <w:r w:rsidRPr="002A1C0B">
        <w:rPr>
          <w:rFonts w:ascii="Tahoma" w:hAnsi="Tahoma" w:cs="Tahoma"/>
          <w:noProof/>
          <w:color w:val="000000" w:themeColor="text1"/>
          <w:lang w:val="en-ZA"/>
        </w:rPr>
        <w:t>Tanzania</w:t>
      </w:r>
      <w:r>
        <w:rPr>
          <w:rFonts w:ascii="Tahoma" w:hAnsi="Tahoma" w:cs="Tahoma"/>
          <w:noProof/>
          <w:color w:val="000000" w:themeColor="text1"/>
          <w:lang w:val="en-ZA"/>
        </w:rPr>
        <w:t xml:space="preserve"> and</w:t>
      </w:r>
      <w:r w:rsidRPr="002A1C0B">
        <w:rPr>
          <w:rFonts w:ascii="Tahoma" w:hAnsi="Tahoma" w:cs="Tahoma"/>
          <w:noProof/>
          <w:color w:val="000000" w:themeColor="text1"/>
          <w:lang w:val="en-ZA"/>
        </w:rPr>
        <w:t xml:space="preserve"> Zimbabwe). While a little lower, the </w:t>
      </w:r>
      <w:r>
        <w:rPr>
          <w:rFonts w:ascii="Tahoma" w:hAnsi="Tahoma" w:cs="Tahoma"/>
          <w:noProof/>
          <w:color w:val="000000" w:themeColor="text1"/>
          <w:lang w:val="en-ZA"/>
        </w:rPr>
        <w:t>adolescent fertility rate</w:t>
      </w:r>
      <w:r w:rsidRPr="002A1C0B">
        <w:rPr>
          <w:rFonts w:ascii="Tahoma" w:hAnsi="Tahoma" w:cs="Tahoma"/>
          <w:noProof/>
          <w:color w:val="000000" w:themeColor="text1"/>
          <w:lang w:val="en-ZA"/>
        </w:rPr>
        <w:t xml:space="preserve"> in Lesotho</w:t>
      </w:r>
      <w:r>
        <w:rPr>
          <w:rFonts w:ascii="Tahoma" w:hAnsi="Tahoma" w:cs="Tahoma"/>
          <w:noProof/>
          <w:color w:val="000000" w:themeColor="text1"/>
          <w:lang w:val="en-ZA"/>
        </w:rPr>
        <w:t>,</w:t>
      </w:r>
      <w:r w:rsidRPr="002A1C0B">
        <w:rPr>
          <w:rFonts w:ascii="Tahoma" w:hAnsi="Tahoma" w:cs="Tahoma"/>
          <w:noProof/>
          <w:color w:val="000000" w:themeColor="text1"/>
          <w:lang w:val="en-ZA"/>
        </w:rPr>
        <w:t xml:space="preserve"> Namibia</w:t>
      </w:r>
      <w:r>
        <w:rPr>
          <w:rFonts w:ascii="Tahoma" w:hAnsi="Tahoma" w:cs="Tahoma"/>
          <w:noProof/>
          <w:color w:val="000000" w:themeColor="text1"/>
          <w:lang w:val="en-ZA"/>
        </w:rPr>
        <w:t xml:space="preserve"> and Zambia</w:t>
      </w:r>
      <w:r w:rsidRPr="002A1C0B">
        <w:rPr>
          <w:rFonts w:ascii="Tahoma" w:hAnsi="Tahoma" w:cs="Tahoma"/>
          <w:noProof/>
          <w:color w:val="000000" w:themeColor="text1"/>
          <w:lang w:val="en-ZA"/>
        </w:rPr>
        <w:t xml:space="preserve"> </w:t>
      </w:r>
      <w:r>
        <w:rPr>
          <w:rFonts w:ascii="Tahoma" w:hAnsi="Tahoma" w:cs="Tahoma"/>
          <w:noProof/>
          <w:color w:val="000000" w:themeColor="text1"/>
          <w:lang w:val="en-ZA"/>
        </w:rPr>
        <w:t xml:space="preserve">remains high compared to global levels. </w:t>
      </w:r>
      <w:r w:rsidRPr="002A1C0B">
        <w:rPr>
          <w:rFonts w:ascii="Tahoma" w:hAnsi="Tahoma" w:cs="Tahoma"/>
          <w:noProof/>
          <w:color w:val="000000" w:themeColor="text1"/>
          <w:lang w:val="en-ZA"/>
        </w:rPr>
        <w:t>Mauritius and Botswana have the lowest rates</w:t>
      </w:r>
      <w:r>
        <w:rPr>
          <w:rFonts w:ascii="Tahoma" w:hAnsi="Tahoma" w:cs="Tahoma"/>
          <w:noProof/>
          <w:color w:val="000000" w:themeColor="text1"/>
          <w:lang w:val="en-ZA"/>
        </w:rPr>
        <w:t xml:space="preserve"> in the region</w:t>
      </w:r>
      <w:r w:rsidRPr="002A1C0B">
        <w:rPr>
          <w:rFonts w:ascii="Tahoma" w:hAnsi="Tahoma" w:cs="Tahoma"/>
          <w:noProof/>
          <w:color w:val="000000" w:themeColor="text1"/>
          <w:lang w:val="en-ZA"/>
        </w:rPr>
        <w:t>.</w:t>
      </w:r>
    </w:p>
    <w:p w:rsidR="00D86B88" w:rsidRDefault="00D86B88" w:rsidP="00D86B88">
      <w:pPr>
        <w:jc w:val="both"/>
        <w:rPr>
          <w:rFonts w:ascii="Tahoma" w:hAnsi="Tahoma" w:cs="Tahoma"/>
          <w:noProof/>
          <w:color w:val="000000" w:themeColor="text1"/>
          <w:lang w:val="en-ZA"/>
        </w:rPr>
      </w:pPr>
    </w:p>
    <w:p w:rsidR="00D86B88" w:rsidRPr="002A1C0B" w:rsidRDefault="00D86B88" w:rsidP="00D86B88">
      <w:pPr>
        <w:jc w:val="both"/>
        <w:rPr>
          <w:rFonts w:ascii="Tahoma" w:hAnsi="Tahoma" w:cs="Tahoma"/>
          <w:b/>
          <w:noProof/>
          <w:color w:val="000000" w:themeColor="text1"/>
          <w:lang w:val="en-ZA"/>
        </w:rPr>
      </w:pPr>
      <w:r w:rsidRPr="002A1C0B">
        <w:rPr>
          <w:rFonts w:ascii="Tahoma" w:hAnsi="Tahoma" w:cs="Tahoma"/>
          <w:b/>
          <w:noProof/>
          <w:color w:val="000000" w:themeColor="text1"/>
          <w:lang w:val="en-ZA"/>
        </w:rPr>
        <w:t>Figure 3.8: Total births per 16 000 women aged 15-19 in 16 SADC countries between 2008-2015</w:t>
      </w:r>
    </w:p>
    <w:p w:rsidR="00D86B88" w:rsidRPr="002A1C0B" w:rsidRDefault="00D86B88" w:rsidP="00D86B88">
      <w:pPr>
        <w:jc w:val="both"/>
        <w:rPr>
          <w:rFonts w:ascii="Tahoma" w:hAnsi="Tahoma" w:cs="Tahoma"/>
          <w:noProof/>
          <w:color w:val="FF0000"/>
          <w:lang w:val="en-ZA"/>
        </w:rPr>
      </w:pPr>
      <w:r w:rsidRPr="002A1C0B">
        <w:rPr>
          <w:noProof/>
          <w:lang w:eastAsia="en-GB"/>
        </w:rPr>
        <w:drawing>
          <wp:inline distT="0" distB="0" distL="0" distR="0" wp14:anchorId="026226F3" wp14:editId="0A7CE071">
            <wp:extent cx="6057900" cy="2181225"/>
            <wp:effectExtent l="0" t="0" r="0" b="9525"/>
            <wp:docPr id="678" name="Chart 67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865912-18BA-4B51-AE20-844740F40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B88" w:rsidRPr="002A1C0B" w:rsidRDefault="00D86B88" w:rsidP="00D86B88">
      <w:pPr>
        <w:jc w:val="both"/>
        <w:rPr>
          <w:rFonts w:ascii="Tahoma" w:hAnsi="Tahoma" w:cs="Tahoma"/>
          <w:color w:val="000000" w:themeColor="text1"/>
          <w:sz w:val="20"/>
          <w:szCs w:val="20"/>
          <w:lang w:val="en-ZA" w:eastAsia="en-GB"/>
        </w:rPr>
      </w:pPr>
      <w:bookmarkStart w:id="1" w:name="_Hlk513944729"/>
      <w:r w:rsidRPr="002A1C0B">
        <w:rPr>
          <w:rFonts w:cs="Calibri"/>
          <w:color w:val="000000" w:themeColor="text1"/>
          <w:lang w:val="en-ZA" w:eastAsia="en-GB"/>
        </w:rPr>
        <w:t xml:space="preserve">Source: World Bank Gender Statistics. </w:t>
      </w:r>
      <w:r w:rsidRPr="002A1C0B">
        <w:rPr>
          <w:rFonts w:ascii="Tahoma" w:hAnsi="Tahoma" w:cs="Tahoma"/>
          <w:color w:val="000000" w:themeColor="text1"/>
          <w:sz w:val="20"/>
          <w:szCs w:val="20"/>
          <w:lang w:val="en-ZA" w:eastAsia="en-GB"/>
        </w:rPr>
        <w:t>Last Updated: 09/01/2018 Accessed April 2018</w:t>
      </w:r>
    </w:p>
    <w:bookmarkEnd w:id="1"/>
    <w:p w:rsidR="00D86B88" w:rsidRPr="00BC235B" w:rsidRDefault="00D86B88" w:rsidP="00D86B88">
      <w:pPr>
        <w:shd w:val="clear" w:color="auto" w:fill="FFFFFF" w:themeFill="background1"/>
        <w:jc w:val="both"/>
        <w:rPr>
          <w:rFonts w:ascii="Tahoma" w:hAnsi="Tahoma" w:cs="Tahoma"/>
          <w:color w:val="000000" w:themeColor="text1"/>
          <w:highlight w:val="yellow"/>
          <w:lang w:val="en-ZA"/>
        </w:rPr>
      </w:pPr>
    </w:p>
    <w:p w:rsidR="00D86B88" w:rsidRPr="00850A3C" w:rsidRDefault="00D86B88" w:rsidP="00D86B88">
      <w:pPr>
        <w:jc w:val="both"/>
        <w:rPr>
          <w:rFonts w:ascii="Tahoma" w:hAnsi="Tahoma" w:cs="Tahoma"/>
          <w:color w:val="000000" w:themeColor="text1"/>
          <w:lang w:val="en-ZA"/>
        </w:rPr>
      </w:pPr>
      <w:r w:rsidRPr="002D1654">
        <w:rPr>
          <w:rFonts w:ascii="Tahoma" w:hAnsi="Tahoma" w:cs="Tahoma"/>
          <w:b/>
          <w:i/>
          <w:noProof/>
          <w:color w:val="000000" w:themeColor="text1"/>
          <w:lang w:eastAsia="en-GB"/>
        </w:rPr>
        <mc:AlternateContent>
          <mc:Choice Requires="wps">
            <w:drawing>
              <wp:anchor distT="45720" distB="45720" distL="114300" distR="114300" simplePos="0" relativeHeight="251666432" behindDoc="0" locked="0" layoutInCell="1" allowOverlap="1" wp14:anchorId="73BB1050" wp14:editId="6A6DC5E9">
                <wp:simplePos x="0" y="0"/>
                <wp:positionH relativeFrom="column">
                  <wp:posOffset>3823970</wp:posOffset>
                </wp:positionH>
                <wp:positionV relativeFrom="paragraph">
                  <wp:posOffset>8255</wp:posOffset>
                </wp:positionV>
                <wp:extent cx="2228850" cy="1409700"/>
                <wp:effectExtent l="0" t="0" r="19050" b="1905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9700"/>
                        </a:xfrm>
                        <a:prstGeom prst="rect">
                          <a:avLst/>
                        </a:prstGeom>
                        <a:solidFill>
                          <a:srgbClr val="FFFFFF"/>
                        </a:solidFill>
                        <a:ln w="9525">
                          <a:solidFill>
                            <a:srgbClr val="000000"/>
                          </a:solidFill>
                          <a:miter lim="800000"/>
                          <a:headEnd/>
                          <a:tailEnd/>
                        </a:ln>
                      </wps:spPr>
                      <wps:txbx>
                        <w:txbxContent>
                          <w:p w:rsidR="00D86B88" w:rsidRPr="002D1654" w:rsidRDefault="00D86B88" w:rsidP="00D86B88">
                            <w:pPr>
                              <w:rPr>
                                <w:rFonts w:ascii="Tahoma" w:hAnsi="Tahoma" w:cs="Tahoma"/>
                                <w:i/>
                              </w:rPr>
                            </w:pPr>
                            <w:r w:rsidRPr="002D1654">
                              <w:rPr>
                                <w:rFonts w:ascii="Tahoma" w:hAnsi="Tahoma" w:cs="Tahoma"/>
                                <w:i/>
                              </w:rPr>
                              <w:t>Quote</w:t>
                            </w:r>
                          </w:p>
                          <w:p w:rsidR="00D86B88" w:rsidRPr="002D1654" w:rsidRDefault="00D86B88" w:rsidP="00D86B88">
                            <w:pPr>
                              <w:jc w:val="both"/>
                              <w:rPr>
                                <w:rFonts w:ascii="Tahoma" w:hAnsi="Tahoma" w:cs="Tahoma"/>
                                <w:color w:val="000000" w:themeColor="text1"/>
                                <w:lang w:val="en-ZA"/>
                              </w:rPr>
                            </w:pPr>
                            <w:r>
                              <w:rPr>
                                <w:rFonts w:ascii="Tahoma" w:hAnsi="Tahoma" w:cs="Tahoma"/>
                                <w:color w:val="000000" w:themeColor="text1"/>
                                <w:lang w:val="en-ZA"/>
                              </w:rPr>
                              <w:t>Co</w:t>
                            </w:r>
                            <w:r w:rsidRPr="00850A3C">
                              <w:rPr>
                                <w:rFonts w:ascii="Tahoma" w:hAnsi="Tahoma" w:cs="Tahoma"/>
                                <w:color w:val="000000" w:themeColor="text1"/>
                                <w:lang w:val="en-ZA"/>
                              </w:rPr>
                              <w:t xml:space="preserve">ncerted policy interventions and actions </w:t>
                            </w:r>
                            <w:r>
                              <w:rPr>
                                <w:rFonts w:ascii="Tahoma" w:hAnsi="Tahoma" w:cs="Tahoma"/>
                                <w:color w:val="000000" w:themeColor="text1"/>
                                <w:lang w:val="en-ZA"/>
                              </w:rPr>
                              <w:t xml:space="preserve">remain vital to support teenage mothers to re-enter the education system, as well as reduce </w:t>
                            </w:r>
                            <w:r w:rsidRPr="00850A3C">
                              <w:rPr>
                                <w:rFonts w:ascii="Tahoma" w:hAnsi="Tahoma" w:cs="Tahoma"/>
                                <w:color w:val="000000" w:themeColor="text1"/>
                                <w:lang w:val="en-ZA"/>
                              </w:rPr>
                              <w:t xml:space="preserve">teenage pregnancies.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B1050" id="Text Box 2" o:spid="_x0000_s1028" type="#_x0000_t202" style="position:absolute;left:0;text-align:left;margin-left:301.1pt;margin-top:.65pt;width:175.5pt;height:1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">
                <v:textbox>
                  <w:txbxContent>
                    <w:p w:rsidR="00D86B88" w:rsidRPr="002D1654" w:rsidRDefault="00D86B88" w:rsidP="00D86B88">
                      <w:pPr>
                        <w:rPr>
                          <w:rFonts w:ascii="Tahoma" w:hAnsi="Tahoma" w:cs="Tahoma"/>
                          <w:i/>
                        </w:rPr>
                      </w:pPr>
                      <w:r w:rsidRPr="002D1654">
                        <w:rPr>
                          <w:rFonts w:ascii="Tahoma" w:hAnsi="Tahoma" w:cs="Tahoma"/>
                          <w:i/>
                        </w:rPr>
                        <w:t>Quote</w:t>
                      </w:r>
                    </w:p>
                    <w:p w:rsidR="00D86B88" w:rsidRPr="002D1654" w:rsidRDefault="00D86B88" w:rsidP="00D86B88">
                      <w:pPr>
                        <w:jc w:val="both"/>
                        <w:rPr>
                          <w:rFonts w:ascii="Tahoma" w:hAnsi="Tahoma" w:cs="Tahoma"/>
                          <w:color w:val="000000" w:themeColor="text1"/>
                          <w:lang w:val="en-ZA"/>
                        </w:rPr>
                      </w:pPr>
                      <w:r>
                        <w:rPr>
                          <w:rFonts w:ascii="Tahoma" w:hAnsi="Tahoma" w:cs="Tahoma"/>
                          <w:color w:val="000000" w:themeColor="text1"/>
                          <w:lang w:val="en-ZA"/>
                        </w:rPr>
                        <w:t>Co</w:t>
                      </w:r>
                      <w:r w:rsidRPr="00850A3C">
                        <w:rPr>
                          <w:rFonts w:ascii="Tahoma" w:hAnsi="Tahoma" w:cs="Tahoma"/>
                          <w:color w:val="000000" w:themeColor="text1"/>
                          <w:lang w:val="en-ZA"/>
                        </w:rPr>
                        <w:t xml:space="preserve">ncerted policy interventions and actions </w:t>
                      </w:r>
                      <w:r>
                        <w:rPr>
                          <w:rFonts w:ascii="Tahoma" w:hAnsi="Tahoma" w:cs="Tahoma"/>
                          <w:color w:val="000000" w:themeColor="text1"/>
                          <w:lang w:val="en-ZA"/>
                        </w:rPr>
                        <w:t xml:space="preserve">remain vital to support teenage mothers to re-enter the education system, as well as reduce </w:t>
                      </w:r>
                      <w:r w:rsidRPr="00850A3C">
                        <w:rPr>
                          <w:rFonts w:ascii="Tahoma" w:hAnsi="Tahoma" w:cs="Tahoma"/>
                          <w:color w:val="000000" w:themeColor="text1"/>
                          <w:lang w:val="en-ZA"/>
                        </w:rPr>
                        <w:t xml:space="preserve">teenage pregnancies. </w:t>
                      </w:r>
                    </w:p>
                  </w:txbxContent>
                </v:textbox>
                <w10:wrap type="square"/>
              </v:shape>
            </w:pict>
          </mc:Fallback>
        </mc:AlternateContent>
      </w:r>
      <w:r w:rsidRPr="003131D1">
        <w:rPr>
          <w:rFonts w:ascii="Tahoma" w:hAnsi="Tahoma" w:cs="Tahoma"/>
          <w:color w:val="000000" w:themeColor="text1"/>
          <w:lang w:val="en-ZA"/>
        </w:rPr>
        <w:t>Figure 3.</w:t>
      </w:r>
      <w:r w:rsidRPr="005F442A">
        <w:rPr>
          <w:rFonts w:ascii="Tahoma" w:hAnsi="Tahoma" w:cs="Tahoma"/>
          <w:color w:val="000000" w:themeColor="text1"/>
          <w:lang w:val="en-ZA"/>
        </w:rPr>
        <w:t>8</w:t>
      </w:r>
      <w:r w:rsidRPr="00850A3C">
        <w:rPr>
          <w:rFonts w:ascii="Tahoma" w:hAnsi="Tahoma" w:cs="Tahoma"/>
          <w:color w:val="000000" w:themeColor="text1"/>
          <w:lang w:val="en-ZA"/>
        </w:rPr>
        <w:t xml:space="preserve"> shows the total of number of births amongst young girls between ages 15 and 19 in 16 SADC countries</w:t>
      </w:r>
      <w:r>
        <w:rPr>
          <w:rFonts w:ascii="Tahoma" w:hAnsi="Tahoma" w:cs="Tahoma"/>
          <w:color w:val="000000" w:themeColor="text1"/>
          <w:lang w:val="en-ZA"/>
        </w:rPr>
        <w:t xml:space="preserve"> (births per 1000 women multiplied by all 16 SADC countries). It illustrates a decrease </w:t>
      </w:r>
      <w:r w:rsidRPr="00850A3C">
        <w:rPr>
          <w:rFonts w:ascii="Tahoma" w:hAnsi="Tahoma" w:cs="Tahoma"/>
          <w:color w:val="000000" w:themeColor="text1"/>
          <w:lang w:val="en-ZA"/>
        </w:rPr>
        <w:t>from 1671 to 1450 over the last seven years. This represents an average decrease of 32 births per yea</w:t>
      </w:r>
      <w:r>
        <w:rPr>
          <w:rFonts w:ascii="Tahoma" w:hAnsi="Tahoma" w:cs="Tahoma"/>
          <w:color w:val="000000" w:themeColor="text1"/>
          <w:lang w:val="en-ZA"/>
        </w:rPr>
        <w:t xml:space="preserve">r: </w:t>
      </w:r>
      <w:r w:rsidRPr="00850A3C">
        <w:rPr>
          <w:rFonts w:ascii="Tahoma" w:hAnsi="Tahoma" w:cs="Tahoma"/>
          <w:color w:val="000000" w:themeColor="text1"/>
          <w:lang w:val="en-ZA"/>
        </w:rPr>
        <w:t xml:space="preserve">slow progress. </w:t>
      </w:r>
      <w:r>
        <w:rPr>
          <w:rFonts w:ascii="Tahoma" w:hAnsi="Tahoma" w:cs="Tahoma"/>
          <w:color w:val="000000" w:themeColor="text1"/>
          <w:lang w:val="en-ZA"/>
        </w:rPr>
        <w:t>Co</w:t>
      </w:r>
      <w:r w:rsidRPr="00850A3C">
        <w:rPr>
          <w:rFonts w:ascii="Tahoma" w:hAnsi="Tahoma" w:cs="Tahoma"/>
          <w:color w:val="000000" w:themeColor="text1"/>
          <w:lang w:val="en-ZA"/>
        </w:rPr>
        <w:t xml:space="preserve">ncerted policy interventions and actions </w:t>
      </w:r>
      <w:r>
        <w:rPr>
          <w:rFonts w:ascii="Tahoma" w:hAnsi="Tahoma" w:cs="Tahoma"/>
          <w:color w:val="000000" w:themeColor="text1"/>
          <w:lang w:val="en-ZA"/>
        </w:rPr>
        <w:t xml:space="preserve">remain vital to support teenage mothers to re-enter the education system, as well as reduce </w:t>
      </w:r>
      <w:r w:rsidRPr="00850A3C">
        <w:rPr>
          <w:rFonts w:ascii="Tahoma" w:hAnsi="Tahoma" w:cs="Tahoma"/>
          <w:color w:val="000000" w:themeColor="text1"/>
          <w:lang w:val="en-ZA"/>
        </w:rPr>
        <w:t xml:space="preserve">teenage pregnancies. </w:t>
      </w:r>
    </w:p>
    <w:p w:rsidR="00D86B88" w:rsidRPr="00850A3C" w:rsidRDefault="00D86B88" w:rsidP="00D86B88">
      <w:pPr>
        <w:pStyle w:val="NormalWeb"/>
        <w:shd w:val="clear" w:color="auto" w:fill="FFFFFF"/>
        <w:spacing w:before="0" w:beforeAutospacing="0" w:after="0" w:afterAutospacing="0"/>
        <w:rPr>
          <w:rFonts w:ascii="Tahoma" w:hAnsi="Tahoma" w:cs="Tahoma"/>
          <w:color w:val="000000" w:themeColor="text1"/>
          <w:sz w:val="22"/>
          <w:szCs w:val="22"/>
        </w:rPr>
      </w:pPr>
    </w:p>
    <w:p w:rsidR="00D86B88" w:rsidRPr="00850A3C" w:rsidRDefault="00D86B88" w:rsidP="00D86B88">
      <w:pPr>
        <w:pStyle w:val="NormalWeb"/>
        <w:shd w:val="clear" w:color="auto" w:fill="FFFFFF"/>
        <w:spacing w:before="0" w:beforeAutospacing="0" w:after="0" w:afterAutospacing="0"/>
        <w:jc w:val="both"/>
        <w:rPr>
          <w:rFonts w:ascii="Tahoma" w:hAnsi="Tahoma" w:cs="Tahoma"/>
          <w:color w:val="000000" w:themeColor="text1"/>
          <w:sz w:val="22"/>
          <w:szCs w:val="22"/>
        </w:rPr>
      </w:pPr>
      <w:r w:rsidRPr="00BC235B">
        <w:rPr>
          <w:rFonts w:ascii="Tahoma" w:hAnsi="Tahoma" w:cs="Tahoma"/>
          <w:b/>
          <w:i/>
          <w:noProof/>
          <w:color w:val="FF0000"/>
          <w:lang w:val="en-GB" w:eastAsia="en-GB"/>
        </w:rPr>
        <mc:AlternateContent>
          <mc:Choice Requires="wps">
            <w:drawing>
              <wp:anchor distT="45720" distB="45720" distL="114300" distR="114300" simplePos="0" relativeHeight="251665408" behindDoc="0" locked="0" layoutInCell="1" allowOverlap="1" wp14:anchorId="104E6C1D" wp14:editId="2B9660AA">
                <wp:simplePos x="0" y="0"/>
                <wp:positionH relativeFrom="margin">
                  <wp:align>left</wp:align>
                </wp:positionH>
                <wp:positionV relativeFrom="paragraph">
                  <wp:posOffset>27305</wp:posOffset>
                </wp:positionV>
                <wp:extent cx="735330" cy="571500"/>
                <wp:effectExtent l="0" t="0" r="2667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571500"/>
                        </a:xfrm>
                        <a:prstGeom prst="rect">
                          <a:avLst/>
                        </a:prstGeom>
                        <a:solidFill>
                          <a:srgbClr val="FFFFFF"/>
                        </a:solidFill>
                        <a:ln w="9525">
                          <a:solidFill>
                            <a:srgbClr val="000000"/>
                          </a:solidFill>
                          <a:miter lim="800000"/>
                          <a:headEnd/>
                          <a:tailEnd/>
                        </a:ln>
                      </wps:spPr>
                      <wps:txbx>
                        <w:txbxContent>
                          <w:p w:rsidR="00D86B88" w:rsidRPr="002A1C0B" w:rsidRDefault="00D86B88" w:rsidP="00D86B88">
                            <w:pPr>
                              <w:rPr>
                                <w:rFonts w:ascii="Tahoma" w:hAnsi="Tahoma" w:cs="Tahoma"/>
                                <w:sz w:val="20"/>
                                <w:szCs w:val="20"/>
                              </w:rPr>
                            </w:pPr>
                            <w:r w:rsidRPr="002A1C0B">
                              <w:rPr>
                                <w:rFonts w:ascii="Tahoma" w:hAnsi="Tahoma" w:cs="Tahoma"/>
                                <w:sz w:val="20"/>
                                <w:szCs w:val="20"/>
                              </w:rPr>
                              <w:t>Tan flag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E6C1D" id="_x0000_s1029" type="#_x0000_t202" style="position:absolute;left:0;text-align:left;margin-left:0;margin-top:2.15pt;width:57.9pt;height: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2/JwIAAEsEAAAOAAAAZHJzL2Uyb0RvYy54bWysVNtu2zAMfR+wfxD0vthxkr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">
                <v:textbox>
                  <w:txbxContent>
                    <w:p w:rsidR="00D86B88" w:rsidRPr="002A1C0B" w:rsidRDefault="00D86B88" w:rsidP="00D86B88">
                      <w:pPr>
                        <w:rPr>
                          <w:rFonts w:ascii="Tahoma" w:hAnsi="Tahoma" w:cs="Tahoma"/>
                          <w:sz w:val="20"/>
                          <w:szCs w:val="20"/>
                        </w:rPr>
                      </w:pPr>
                      <w:r w:rsidRPr="002A1C0B">
                        <w:rPr>
                          <w:rFonts w:ascii="Tahoma" w:hAnsi="Tahoma" w:cs="Tahoma"/>
                          <w:sz w:val="20"/>
                          <w:szCs w:val="20"/>
                        </w:rPr>
                        <w:t>Tan flag</w:t>
                      </w:r>
                    </w:p>
                  </w:txbxContent>
                </v:textbox>
                <w10:wrap type="square" anchorx="margin"/>
              </v:shape>
            </w:pict>
          </mc:Fallback>
        </mc:AlternateContent>
      </w:r>
      <w:r w:rsidRPr="00BC235B">
        <w:rPr>
          <w:rFonts w:ascii="Tahoma" w:hAnsi="Tahoma" w:cs="Tahoma"/>
          <w:b/>
          <w:i/>
          <w:color w:val="000000" w:themeColor="text1"/>
          <w:sz w:val="22"/>
          <w:szCs w:val="22"/>
        </w:rPr>
        <w:t>Tanzania</w:t>
      </w:r>
      <w:r>
        <w:rPr>
          <w:rFonts w:ascii="Tahoma" w:hAnsi="Tahoma" w:cs="Tahoma"/>
          <w:b/>
          <w:i/>
          <w:color w:val="000000" w:themeColor="text1"/>
          <w:sz w:val="22"/>
          <w:szCs w:val="22"/>
        </w:rPr>
        <w:t>n lawmakers violate</w:t>
      </w:r>
      <w:r w:rsidRPr="00BC235B">
        <w:rPr>
          <w:rFonts w:ascii="Tahoma" w:hAnsi="Tahoma" w:cs="Tahoma"/>
          <w:b/>
          <w:i/>
          <w:color w:val="000000" w:themeColor="text1"/>
          <w:sz w:val="22"/>
          <w:szCs w:val="22"/>
        </w:rPr>
        <w:t xml:space="preserve"> teenage mothers’ right to education:</w:t>
      </w:r>
      <w:r w:rsidRPr="003131D1">
        <w:rPr>
          <w:rFonts w:ascii="Tahoma" w:hAnsi="Tahoma" w:cs="Tahoma"/>
          <w:color w:val="000000" w:themeColor="text1"/>
          <w:sz w:val="22"/>
          <w:szCs w:val="22"/>
        </w:rPr>
        <w:t xml:space="preserve"> </w:t>
      </w:r>
      <w:r w:rsidRPr="005F442A">
        <w:rPr>
          <w:rFonts w:ascii="Tahoma" w:hAnsi="Tahoma" w:cs="Tahoma"/>
          <w:color w:val="000000" w:themeColor="text1"/>
          <w:sz w:val="22"/>
          <w:szCs w:val="22"/>
        </w:rPr>
        <w:t>The Tanzanian go</w:t>
      </w:r>
      <w:r w:rsidRPr="00850A3C">
        <w:rPr>
          <w:rFonts w:ascii="Tahoma" w:hAnsi="Tahoma" w:cs="Tahoma"/>
          <w:color w:val="000000" w:themeColor="text1"/>
          <w:sz w:val="22"/>
          <w:szCs w:val="22"/>
        </w:rPr>
        <w:t xml:space="preserve">vernment </w:t>
      </w:r>
      <w:r>
        <w:rPr>
          <w:rFonts w:ascii="Tahoma" w:hAnsi="Tahoma" w:cs="Tahoma"/>
          <w:color w:val="000000" w:themeColor="text1"/>
          <w:sz w:val="22"/>
          <w:szCs w:val="22"/>
        </w:rPr>
        <w:t xml:space="preserve">has </w:t>
      </w:r>
      <w:r w:rsidRPr="00850A3C">
        <w:rPr>
          <w:rFonts w:ascii="Tahoma" w:hAnsi="Tahoma" w:cs="Tahoma"/>
          <w:color w:val="000000" w:themeColor="text1"/>
          <w:sz w:val="22"/>
          <w:szCs w:val="22"/>
        </w:rPr>
        <w:t xml:space="preserve">banned teenage mothers from continuing their education or returning to state-run schools </w:t>
      </w:r>
      <w:r>
        <w:rPr>
          <w:rFonts w:ascii="Tahoma" w:hAnsi="Tahoma" w:cs="Tahoma"/>
          <w:color w:val="000000" w:themeColor="text1"/>
          <w:sz w:val="22"/>
          <w:szCs w:val="22"/>
        </w:rPr>
        <w:t>following</w:t>
      </w:r>
      <w:r w:rsidRPr="00850A3C">
        <w:rPr>
          <w:rFonts w:ascii="Tahoma" w:hAnsi="Tahoma" w:cs="Tahoma"/>
          <w:color w:val="000000" w:themeColor="text1"/>
          <w:sz w:val="22"/>
          <w:szCs w:val="22"/>
        </w:rPr>
        <w:t xml:space="preserve"> child birth. In a public address in June 2017, Tanzania</w:t>
      </w:r>
      <w:r>
        <w:rPr>
          <w:rFonts w:ascii="Tahoma" w:hAnsi="Tahoma" w:cs="Tahoma"/>
          <w:color w:val="000000" w:themeColor="text1"/>
          <w:sz w:val="22"/>
          <w:szCs w:val="22"/>
        </w:rPr>
        <w:t>’s</w:t>
      </w:r>
      <w:r w:rsidRPr="00850A3C">
        <w:rPr>
          <w:rFonts w:ascii="Tahoma" w:hAnsi="Tahoma" w:cs="Tahoma"/>
          <w:color w:val="000000" w:themeColor="text1"/>
          <w:sz w:val="22"/>
          <w:szCs w:val="22"/>
        </w:rPr>
        <w:t xml:space="preserve"> </w:t>
      </w:r>
      <w:r>
        <w:rPr>
          <w:rFonts w:ascii="Tahoma" w:hAnsi="Tahoma" w:cs="Tahoma"/>
          <w:color w:val="000000" w:themeColor="text1"/>
          <w:sz w:val="22"/>
          <w:szCs w:val="22"/>
        </w:rPr>
        <w:t>P</w:t>
      </w:r>
      <w:r w:rsidRPr="00850A3C">
        <w:rPr>
          <w:rFonts w:ascii="Tahoma" w:hAnsi="Tahoma" w:cs="Tahoma"/>
          <w:color w:val="000000" w:themeColor="text1"/>
          <w:sz w:val="22"/>
          <w:szCs w:val="22"/>
        </w:rPr>
        <w:t>resident</w:t>
      </w:r>
      <w:r>
        <w:rPr>
          <w:rFonts w:ascii="Tahoma" w:hAnsi="Tahoma" w:cs="Tahoma"/>
          <w:color w:val="000000" w:themeColor="text1"/>
          <w:sz w:val="22"/>
          <w:szCs w:val="22"/>
        </w:rPr>
        <w:t xml:space="preserve"> </w:t>
      </w:r>
      <w:r w:rsidRPr="00850A3C">
        <w:rPr>
          <w:rFonts w:ascii="Tahoma" w:hAnsi="Tahoma" w:cs="Tahoma"/>
          <w:color w:val="000000" w:themeColor="text1"/>
          <w:sz w:val="22"/>
          <w:szCs w:val="22"/>
        </w:rPr>
        <w:t>John Magufuli</w:t>
      </w:r>
      <w:r>
        <w:rPr>
          <w:rFonts w:ascii="Tahoma" w:hAnsi="Tahoma" w:cs="Tahoma"/>
          <w:color w:val="000000" w:themeColor="text1"/>
          <w:sz w:val="22"/>
          <w:szCs w:val="22"/>
        </w:rPr>
        <w:t xml:space="preserve"> </w:t>
      </w:r>
      <w:r w:rsidRPr="00850A3C">
        <w:rPr>
          <w:rFonts w:ascii="Tahoma" w:hAnsi="Tahoma" w:cs="Tahoma"/>
          <w:color w:val="000000" w:themeColor="text1"/>
          <w:sz w:val="22"/>
          <w:szCs w:val="22"/>
        </w:rPr>
        <w:t xml:space="preserve">reinforced the ban and added that </w:t>
      </w:r>
      <w:r>
        <w:rPr>
          <w:rFonts w:ascii="Tahoma" w:hAnsi="Tahoma" w:cs="Tahoma"/>
          <w:color w:val="000000" w:themeColor="text1"/>
          <w:sz w:val="22"/>
          <w:szCs w:val="22"/>
        </w:rPr>
        <w:t xml:space="preserve">the government should imprison </w:t>
      </w:r>
      <w:r w:rsidRPr="00850A3C">
        <w:rPr>
          <w:rFonts w:ascii="Tahoma" w:hAnsi="Tahoma" w:cs="Tahoma"/>
          <w:color w:val="000000" w:themeColor="text1"/>
          <w:sz w:val="22"/>
          <w:szCs w:val="22"/>
        </w:rPr>
        <w:t xml:space="preserve">men </w:t>
      </w:r>
      <w:r>
        <w:rPr>
          <w:rFonts w:ascii="Tahoma" w:hAnsi="Tahoma" w:cs="Tahoma"/>
          <w:color w:val="000000" w:themeColor="text1"/>
          <w:sz w:val="22"/>
          <w:szCs w:val="22"/>
        </w:rPr>
        <w:t>involved in teenage pregnancies</w:t>
      </w:r>
      <w:r w:rsidRPr="00850A3C">
        <w:rPr>
          <w:rFonts w:ascii="Tahoma" w:hAnsi="Tahoma" w:cs="Tahoma"/>
          <w:color w:val="000000" w:themeColor="text1"/>
          <w:sz w:val="22"/>
          <w:szCs w:val="22"/>
        </w:rPr>
        <w:t>. Magufuli challenged human rights groups to open schools for</w:t>
      </w:r>
      <w:r>
        <w:rPr>
          <w:rFonts w:ascii="Tahoma" w:hAnsi="Tahoma" w:cs="Tahoma"/>
          <w:color w:val="000000" w:themeColor="text1"/>
          <w:sz w:val="22"/>
          <w:szCs w:val="22"/>
        </w:rPr>
        <w:t xml:space="preserve"> young</w:t>
      </w:r>
      <w:r w:rsidRPr="00850A3C">
        <w:rPr>
          <w:rFonts w:ascii="Tahoma" w:hAnsi="Tahoma" w:cs="Tahoma"/>
          <w:color w:val="000000" w:themeColor="text1"/>
          <w:sz w:val="22"/>
          <w:szCs w:val="22"/>
        </w:rPr>
        <w:t xml:space="preserve"> parents</w:t>
      </w:r>
      <w:r>
        <w:rPr>
          <w:rFonts w:ascii="Tahoma" w:hAnsi="Tahoma" w:cs="Tahoma"/>
          <w:color w:val="000000" w:themeColor="text1"/>
          <w:sz w:val="22"/>
          <w:szCs w:val="22"/>
        </w:rPr>
        <w:t xml:space="preserve">, </w:t>
      </w:r>
      <w:r w:rsidRPr="00850A3C">
        <w:rPr>
          <w:rFonts w:ascii="Tahoma" w:hAnsi="Tahoma" w:cs="Tahoma"/>
          <w:color w:val="000000" w:themeColor="text1"/>
          <w:sz w:val="22"/>
          <w:szCs w:val="22"/>
        </w:rPr>
        <w:t>stating that the government provide</w:t>
      </w:r>
      <w:r>
        <w:rPr>
          <w:rFonts w:ascii="Tahoma" w:hAnsi="Tahoma" w:cs="Tahoma"/>
          <w:color w:val="000000" w:themeColor="text1"/>
          <w:sz w:val="22"/>
          <w:szCs w:val="22"/>
        </w:rPr>
        <w:t>s</w:t>
      </w:r>
      <w:r w:rsidRPr="00850A3C">
        <w:rPr>
          <w:rFonts w:ascii="Tahoma" w:hAnsi="Tahoma" w:cs="Tahoma"/>
          <w:color w:val="000000" w:themeColor="text1"/>
          <w:sz w:val="22"/>
          <w:szCs w:val="22"/>
        </w:rPr>
        <w:t xml:space="preserve"> free education for students “who have really wanted to study.”  </w:t>
      </w:r>
    </w:p>
    <w:p w:rsidR="00D86B88" w:rsidRPr="00850A3C" w:rsidRDefault="00D86B88" w:rsidP="00D86B88">
      <w:pPr>
        <w:jc w:val="both"/>
        <w:rPr>
          <w:rFonts w:ascii="Tahoma" w:hAnsi="Tahoma" w:cs="Tahoma"/>
          <w:b/>
          <w:color w:val="FF0000"/>
          <w:lang w:val="en-ZA"/>
        </w:rPr>
      </w:pPr>
    </w:p>
    <w:p w:rsidR="00D86B88" w:rsidRPr="002A1C0B" w:rsidRDefault="00D86B88" w:rsidP="00D86B88">
      <w:pPr>
        <w:shd w:val="clear" w:color="auto" w:fill="D9D9D9" w:themeFill="background1" w:themeFillShade="D9"/>
        <w:rPr>
          <w:rFonts w:ascii="Tahoma" w:hAnsi="Tahoma" w:cs="Tahoma"/>
          <w:lang w:val="en-ZA" w:eastAsia="en-GB"/>
        </w:rPr>
      </w:pPr>
      <w:r w:rsidRPr="002A1C0B">
        <w:rPr>
          <w:rFonts w:ascii="Tahoma" w:hAnsi="Tahoma" w:cs="Tahoma"/>
          <w:b/>
          <w:lang w:val="en-ZA" w:eastAsia="en-GB"/>
        </w:rPr>
        <w:t>Tanzania: Teenage pregnancy shatters dream of becoming an accountant</w:t>
      </w:r>
    </w:p>
    <w:p w:rsidR="00D86B88" w:rsidRPr="002A1C0B" w:rsidRDefault="00D86B88" w:rsidP="00D86B88">
      <w:pPr>
        <w:shd w:val="clear" w:color="auto" w:fill="D9D9D9" w:themeFill="background1" w:themeFillShade="D9"/>
        <w:jc w:val="both"/>
        <w:rPr>
          <w:rFonts w:ascii="Tahoma" w:hAnsi="Tahoma" w:cs="Tahoma"/>
          <w:lang w:val="en-ZA" w:eastAsia="en-GB"/>
        </w:rPr>
      </w:pPr>
    </w:p>
    <w:p w:rsidR="00D86B88" w:rsidRPr="002A1C0B" w:rsidRDefault="00D86B88" w:rsidP="00D86B88">
      <w:pPr>
        <w:shd w:val="clear" w:color="auto" w:fill="D9D9D9" w:themeFill="background1" w:themeFillShade="D9"/>
        <w:jc w:val="both"/>
        <w:rPr>
          <w:rFonts w:ascii="Tahoma" w:hAnsi="Tahoma" w:cs="Tahoma"/>
          <w:lang w:val="en-ZA" w:eastAsia="en-GB"/>
        </w:rPr>
      </w:pPr>
      <w:r w:rsidRPr="002A1C0B">
        <w:rPr>
          <w:rFonts w:ascii="Tahoma" w:hAnsi="Tahoma" w:cs="Tahoma"/>
          <w:noProof/>
          <w:lang w:eastAsia="en-GB"/>
        </w:rPr>
        <mc:AlternateContent>
          <mc:Choice Requires="wps">
            <w:drawing>
              <wp:anchor distT="45720" distB="45720" distL="114300" distR="114300" simplePos="0" relativeHeight="251664384" behindDoc="0" locked="0" layoutInCell="1" allowOverlap="1" wp14:anchorId="43072237" wp14:editId="03B86443">
                <wp:simplePos x="0" y="0"/>
                <wp:positionH relativeFrom="margin">
                  <wp:align>left</wp:align>
                </wp:positionH>
                <wp:positionV relativeFrom="paragraph">
                  <wp:posOffset>78105</wp:posOffset>
                </wp:positionV>
                <wp:extent cx="3267075" cy="2343150"/>
                <wp:effectExtent l="0" t="0" r="28575" b="19050"/>
                <wp:wrapSquare wrapText="bothSides"/>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43150"/>
                        </a:xfrm>
                        <a:prstGeom prst="rect">
                          <a:avLst/>
                        </a:prstGeom>
                        <a:solidFill>
                          <a:srgbClr val="FFFFFF"/>
                        </a:solidFill>
                        <a:ln w="9525">
                          <a:solidFill>
                            <a:srgbClr val="000000"/>
                          </a:solidFill>
                          <a:miter lim="800000"/>
                          <a:headEnd/>
                          <a:tailEnd/>
                        </a:ln>
                      </wps:spPr>
                      <wps:txbx>
                        <w:txbxContent>
                          <w:p w:rsidR="00D86B88" w:rsidRPr="002A1C0B" w:rsidRDefault="00D86B88" w:rsidP="00D86B88">
                            <w:pPr>
                              <w:rPr>
                                <w:rFonts w:ascii="Tahoma" w:hAnsi="Tahoma" w:cs="Tahoma"/>
                                <w:sz w:val="20"/>
                                <w:szCs w:val="20"/>
                              </w:rPr>
                            </w:pPr>
                            <w:r w:rsidRPr="002A1C0B">
                              <w:rPr>
                                <w:rFonts w:ascii="Tahoma" w:hAnsi="Tahoma" w:cs="Tahoma"/>
                                <w:noProof/>
                                <w:sz w:val="20"/>
                                <w:szCs w:val="20"/>
                                <w:lang w:eastAsia="en-GB"/>
                              </w:rPr>
                              <w:drawing>
                                <wp:inline distT="0" distB="0" distL="0" distR="0" wp14:anchorId="330E02FA" wp14:editId="3B950018">
                                  <wp:extent cx="3075305" cy="1550574"/>
                                  <wp:effectExtent l="0" t="0" r="0" b="0"/>
                                  <wp:docPr id="683" name="Picture 683" descr="Thousands of girls in Tanzania leave school each year because due to pregnancy, says a global report on barriers to education. ILLUSTRATION |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ousands of girls in Tanzania leave school each year because due to pregnancy, says a global report on barriers to education. ILLUSTRATION | FILE"/>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75305" cy="1550574"/>
                                          </a:xfrm>
                                          <a:prstGeom prst="rect">
                                            <a:avLst/>
                                          </a:prstGeom>
                                          <a:noFill/>
                                          <a:ln>
                                            <a:noFill/>
                                          </a:ln>
                                        </pic:spPr>
                                      </pic:pic>
                                    </a:graphicData>
                                  </a:graphic>
                                </wp:inline>
                              </w:drawing>
                            </w:r>
                          </w:p>
                          <w:p w:rsidR="00D86B88" w:rsidRPr="002A1C0B" w:rsidRDefault="00D86B88" w:rsidP="00D86B88">
                            <w:pPr>
                              <w:rPr>
                                <w:rFonts w:ascii="Tahoma" w:hAnsi="Tahoma" w:cs="Tahoma"/>
                                <w:sz w:val="20"/>
                                <w:szCs w:val="20"/>
                              </w:rPr>
                            </w:pPr>
                            <w:r w:rsidRPr="002A1C0B">
                              <w:rPr>
                                <w:rFonts w:ascii="Tahoma" w:hAnsi="Tahoma" w:cs="Tahoma"/>
                                <w:sz w:val="20"/>
                                <w:szCs w:val="20"/>
                              </w:rPr>
                              <w:t>Teenage pregnanc</w:t>
                            </w:r>
                            <w:r>
                              <w:rPr>
                                <w:rFonts w:ascii="Tahoma" w:hAnsi="Tahoma" w:cs="Tahoma"/>
                                <w:sz w:val="20"/>
                                <w:szCs w:val="20"/>
                              </w:rPr>
                              <w:t xml:space="preserve">y is a major barrier to education for women in Tanzania. </w:t>
                            </w:r>
                          </w:p>
                          <w:p w:rsidR="00D86B88" w:rsidRPr="002A1C0B" w:rsidRDefault="00D86B88" w:rsidP="00D86B88">
                            <w:pPr>
                              <w:rPr>
                                <w:rFonts w:ascii="Tahoma" w:hAnsi="Tahoma" w:cs="Tahoma"/>
                                <w:sz w:val="20"/>
                                <w:szCs w:val="20"/>
                              </w:rPr>
                            </w:pPr>
                            <w:r w:rsidRPr="002A1C0B">
                              <w:rPr>
                                <w:rFonts w:ascii="Tahoma" w:hAnsi="Tahoma" w:cs="Tahoma"/>
                                <w:sz w:val="20"/>
                                <w:szCs w:val="20"/>
                              </w:rPr>
                              <w:t>Photo: The East African</w:t>
                            </w:r>
                          </w:p>
                          <w:p w:rsidR="00D86B88" w:rsidRPr="002A1C0B" w:rsidRDefault="00D86B88" w:rsidP="00D86B88">
                            <w:pPr>
                              <w:rPr>
                                <w:rFonts w:ascii="Tahoma" w:hAnsi="Tahoma" w:cs="Tahoma"/>
                                <w:sz w:val="20"/>
                                <w:szCs w:val="20"/>
                              </w:rPr>
                            </w:pPr>
                            <w:r w:rsidRPr="002A1C0B">
                              <w:rPr>
                                <w:rFonts w:ascii="Tahoma" w:hAnsi="Tahoma" w:cs="Tahoma"/>
                                <w:sz w:val="20"/>
                                <w:szCs w:val="20"/>
                              </w:rPr>
                              <w:t>http://www.theeastafrican.co.ke/news/Pregnancy-keeps-girls-away-from-schools-in-Tanzania/2558-3267394-1252s24z/index.html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72237" id="_x0000_s1030" type="#_x0000_t202" style="position:absolute;left:0;text-align:left;margin-left:0;margin-top:6.15pt;width:257.25pt;height:18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fJeKgIAAE4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">
                <v:textbox>
                  <w:txbxContent>
                    <w:p w:rsidR="00D86B88" w:rsidRPr="002A1C0B" w:rsidRDefault="00D86B88" w:rsidP="00D86B88">
                      <w:pPr>
                        <w:rPr>
                          <w:rFonts w:ascii="Tahoma" w:hAnsi="Tahoma" w:cs="Tahoma"/>
                          <w:sz w:val="20"/>
                          <w:szCs w:val="20"/>
                        </w:rPr>
                      </w:pPr>
                      <w:r w:rsidRPr="002A1C0B">
                        <w:rPr>
                          <w:rFonts w:ascii="Tahoma" w:hAnsi="Tahoma" w:cs="Tahoma"/>
                          <w:noProof/>
                          <w:sz w:val="20"/>
                          <w:szCs w:val="20"/>
                          <w:lang w:eastAsia="en-GB"/>
                        </w:rPr>
                        <w:drawing>
                          <wp:inline distT="0" distB="0" distL="0" distR="0" wp14:anchorId="330E02FA" wp14:editId="3B950018">
                            <wp:extent cx="3075305" cy="1550574"/>
                            <wp:effectExtent l="0" t="0" r="0" b="0"/>
                            <wp:docPr id="683" name="Picture 683" descr="Thousands of girls in Tanzania leave school each year because due to pregnancy, says a global report on barriers to education. ILLUSTRATION |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ousands of girls in Tanzania leave school each year because due to pregnancy, says a global report on barriers to education. ILLUSTRATION | FILE"/>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75305" cy="1550574"/>
                                    </a:xfrm>
                                    <a:prstGeom prst="rect">
                                      <a:avLst/>
                                    </a:prstGeom>
                                    <a:noFill/>
                                    <a:ln>
                                      <a:noFill/>
                                    </a:ln>
                                  </pic:spPr>
                                </pic:pic>
                              </a:graphicData>
                            </a:graphic>
                          </wp:inline>
                        </w:drawing>
                      </w:r>
                    </w:p>
                    <w:p w:rsidR="00D86B88" w:rsidRPr="002A1C0B" w:rsidRDefault="00D86B88" w:rsidP="00D86B88">
                      <w:pPr>
                        <w:rPr>
                          <w:rFonts w:ascii="Tahoma" w:hAnsi="Tahoma" w:cs="Tahoma"/>
                          <w:sz w:val="20"/>
                          <w:szCs w:val="20"/>
                        </w:rPr>
                      </w:pPr>
                      <w:r w:rsidRPr="002A1C0B">
                        <w:rPr>
                          <w:rFonts w:ascii="Tahoma" w:hAnsi="Tahoma" w:cs="Tahoma"/>
                          <w:sz w:val="20"/>
                          <w:szCs w:val="20"/>
                        </w:rPr>
                        <w:t>Teenage pregnanc</w:t>
                      </w:r>
                      <w:r>
                        <w:rPr>
                          <w:rFonts w:ascii="Tahoma" w:hAnsi="Tahoma" w:cs="Tahoma"/>
                          <w:sz w:val="20"/>
                          <w:szCs w:val="20"/>
                        </w:rPr>
                        <w:t xml:space="preserve">y is a major barrier to education for women in Tanzania. </w:t>
                      </w:r>
                    </w:p>
                    <w:p w:rsidR="00D86B88" w:rsidRPr="002A1C0B" w:rsidRDefault="00D86B88" w:rsidP="00D86B88">
                      <w:pPr>
                        <w:rPr>
                          <w:rFonts w:ascii="Tahoma" w:hAnsi="Tahoma" w:cs="Tahoma"/>
                          <w:sz w:val="20"/>
                          <w:szCs w:val="20"/>
                        </w:rPr>
                      </w:pPr>
                      <w:r w:rsidRPr="002A1C0B">
                        <w:rPr>
                          <w:rFonts w:ascii="Tahoma" w:hAnsi="Tahoma" w:cs="Tahoma"/>
                          <w:sz w:val="20"/>
                          <w:szCs w:val="20"/>
                        </w:rPr>
                        <w:t>Photo: The East African</w:t>
                      </w:r>
                    </w:p>
                    <w:p w:rsidR="00D86B88" w:rsidRPr="002A1C0B" w:rsidRDefault="00D86B88" w:rsidP="00D86B88">
                      <w:pPr>
                        <w:rPr>
                          <w:rFonts w:ascii="Tahoma" w:hAnsi="Tahoma" w:cs="Tahoma"/>
                          <w:sz w:val="20"/>
                          <w:szCs w:val="20"/>
                        </w:rPr>
                      </w:pPr>
                      <w:r w:rsidRPr="002A1C0B">
                        <w:rPr>
                          <w:rFonts w:ascii="Tahoma" w:hAnsi="Tahoma" w:cs="Tahoma"/>
                          <w:sz w:val="20"/>
                          <w:szCs w:val="20"/>
                        </w:rPr>
                        <w:t>http://www.theeastafrican.co.ke/news/Pregnancy-keeps-girls-away-from-schools-in-Tanzania/2558-3267394-1252s24z/index.html</w:t>
                      </w:r>
                    </w:p>
                  </w:txbxContent>
                </v:textbox>
                <w10:wrap type="square" anchorx="margin"/>
              </v:shape>
            </w:pict>
          </mc:Fallback>
        </mc:AlternateContent>
      </w:r>
      <w:r w:rsidRPr="002A1C0B">
        <w:rPr>
          <w:rFonts w:ascii="Tahoma" w:hAnsi="Tahoma" w:cs="Tahoma"/>
          <w:lang w:val="en-ZA" w:eastAsia="en-GB"/>
        </w:rPr>
        <w:t>I</w:t>
      </w:r>
      <w:r>
        <w:rPr>
          <w:rFonts w:ascii="Tahoma" w:hAnsi="Tahoma" w:cs="Tahoma"/>
          <w:lang w:val="en-ZA" w:eastAsia="en-GB"/>
        </w:rPr>
        <w:t xml:space="preserve">mani, a young woman from Tanzania who spoke with Human Rights Watch in 2017, </w:t>
      </w:r>
      <w:r w:rsidRPr="002A1C0B">
        <w:rPr>
          <w:rFonts w:ascii="Tahoma" w:hAnsi="Tahoma" w:cs="Tahoma"/>
          <w:lang w:val="en-ZA" w:eastAsia="en-GB"/>
        </w:rPr>
        <w:t xml:space="preserve">had a dream to </w:t>
      </w:r>
      <w:r>
        <w:rPr>
          <w:rFonts w:ascii="Tahoma" w:hAnsi="Tahoma" w:cs="Tahoma"/>
          <w:lang w:val="en-ZA" w:eastAsia="en-GB"/>
        </w:rPr>
        <w:t>graduate from</w:t>
      </w:r>
      <w:r w:rsidRPr="002A1C0B">
        <w:rPr>
          <w:rFonts w:ascii="Tahoma" w:hAnsi="Tahoma" w:cs="Tahoma"/>
          <w:lang w:val="en-ZA" w:eastAsia="en-GB"/>
        </w:rPr>
        <w:t xml:space="preserve"> college</w:t>
      </w:r>
      <w:r>
        <w:rPr>
          <w:rFonts w:ascii="Tahoma" w:hAnsi="Tahoma" w:cs="Tahoma"/>
          <w:lang w:val="en-ZA" w:eastAsia="en-GB"/>
        </w:rPr>
        <w:t xml:space="preserve"> </w:t>
      </w:r>
      <w:r w:rsidRPr="002A1C0B">
        <w:rPr>
          <w:rFonts w:ascii="Tahoma" w:hAnsi="Tahoma" w:cs="Tahoma"/>
          <w:lang w:val="en-ZA" w:eastAsia="en-GB"/>
        </w:rPr>
        <w:t>and work as an accountant.</w:t>
      </w:r>
    </w:p>
    <w:p w:rsidR="00D86B88" w:rsidRPr="002A1C0B" w:rsidRDefault="00D86B88" w:rsidP="00D86B88">
      <w:pPr>
        <w:shd w:val="clear" w:color="auto" w:fill="D9D9D9" w:themeFill="background1" w:themeFillShade="D9"/>
        <w:jc w:val="both"/>
        <w:rPr>
          <w:rFonts w:ascii="Tahoma" w:hAnsi="Tahoma" w:cs="Tahoma"/>
          <w:lang w:val="en-ZA" w:eastAsia="en-GB"/>
        </w:rPr>
      </w:pPr>
    </w:p>
    <w:p w:rsidR="00D86B88" w:rsidRPr="002A1C0B" w:rsidRDefault="00D86B88" w:rsidP="00D86B88">
      <w:pPr>
        <w:shd w:val="clear" w:color="auto" w:fill="D9D9D9" w:themeFill="background1" w:themeFillShade="D9"/>
        <w:jc w:val="both"/>
        <w:rPr>
          <w:rFonts w:ascii="Tahoma" w:hAnsi="Tahoma" w:cs="Tahoma"/>
          <w:lang w:val="en-ZA" w:eastAsia="en-GB"/>
        </w:rPr>
      </w:pPr>
      <w:r>
        <w:rPr>
          <w:rFonts w:ascii="Tahoma" w:hAnsi="Tahoma" w:cs="Tahoma"/>
          <w:lang w:val="en-ZA" w:eastAsia="en-GB"/>
        </w:rPr>
        <w:t>Her</w:t>
      </w:r>
      <w:r w:rsidRPr="002A1C0B">
        <w:rPr>
          <w:rFonts w:ascii="Tahoma" w:hAnsi="Tahoma" w:cs="Tahoma"/>
          <w:lang w:val="en-ZA" w:eastAsia="en-GB"/>
        </w:rPr>
        <w:t xml:space="preserve"> plans changed </w:t>
      </w:r>
      <w:r>
        <w:rPr>
          <w:rFonts w:ascii="Tahoma" w:hAnsi="Tahoma" w:cs="Tahoma"/>
          <w:lang w:val="en-ZA" w:eastAsia="en-GB"/>
        </w:rPr>
        <w:t>at age</w:t>
      </w:r>
      <w:r w:rsidRPr="002A1C0B">
        <w:rPr>
          <w:rFonts w:ascii="Tahoma" w:hAnsi="Tahoma" w:cs="Tahoma"/>
          <w:lang w:val="en-ZA" w:eastAsia="en-GB"/>
        </w:rPr>
        <w:t xml:space="preserve"> 16</w:t>
      </w:r>
      <w:r>
        <w:rPr>
          <w:rFonts w:ascii="Tahoma" w:hAnsi="Tahoma" w:cs="Tahoma"/>
          <w:lang w:val="en-ZA" w:eastAsia="en-GB"/>
        </w:rPr>
        <w:t xml:space="preserve">, when a private tutor, </w:t>
      </w:r>
      <w:r w:rsidRPr="002F52DB">
        <w:rPr>
          <w:rFonts w:ascii="Tahoma" w:hAnsi="Tahoma" w:cs="Tahoma"/>
          <w:lang w:val="en-ZA" w:eastAsia="en-GB"/>
        </w:rPr>
        <w:t xml:space="preserve">a secondary school teacher </w:t>
      </w:r>
      <w:r>
        <w:rPr>
          <w:rFonts w:ascii="Tahoma" w:hAnsi="Tahoma" w:cs="Tahoma"/>
          <w:lang w:val="en-ZA" w:eastAsia="en-GB"/>
        </w:rPr>
        <w:t>hired by</w:t>
      </w:r>
      <w:r w:rsidRPr="002F52DB">
        <w:rPr>
          <w:rFonts w:ascii="Tahoma" w:hAnsi="Tahoma" w:cs="Tahoma"/>
          <w:lang w:val="en-ZA" w:eastAsia="en-GB"/>
        </w:rPr>
        <w:t xml:space="preserve"> her parents to teach her during the weeken</w:t>
      </w:r>
      <w:r>
        <w:rPr>
          <w:rFonts w:ascii="Tahoma" w:hAnsi="Tahoma" w:cs="Tahoma"/>
          <w:lang w:val="en-ZA" w:eastAsia="en-GB"/>
        </w:rPr>
        <w:t xml:space="preserve">d, </w:t>
      </w:r>
      <w:r w:rsidRPr="002A1C0B">
        <w:rPr>
          <w:rFonts w:ascii="Tahoma" w:hAnsi="Tahoma" w:cs="Tahoma"/>
          <w:lang w:val="en-ZA" w:eastAsia="en-GB"/>
        </w:rPr>
        <w:t>sexually abused her. When Imani discovered she was pregnant, she informed the tutor</w:t>
      </w:r>
      <w:r>
        <w:rPr>
          <w:rFonts w:ascii="Tahoma" w:hAnsi="Tahoma" w:cs="Tahoma"/>
          <w:lang w:val="en-ZA" w:eastAsia="en-GB"/>
        </w:rPr>
        <w:t xml:space="preserve"> and he</w:t>
      </w:r>
      <w:r w:rsidRPr="002A1C0B">
        <w:rPr>
          <w:rFonts w:ascii="Tahoma" w:hAnsi="Tahoma" w:cs="Tahoma"/>
          <w:lang w:val="en-ZA" w:eastAsia="en-GB"/>
        </w:rPr>
        <w:t xml:space="preserve"> disappeared.</w:t>
      </w:r>
    </w:p>
    <w:p w:rsidR="00D86B88" w:rsidRPr="002A1C0B" w:rsidRDefault="00D86B88" w:rsidP="00D86B88">
      <w:pPr>
        <w:shd w:val="clear" w:color="auto" w:fill="D9D9D9" w:themeFill="background1" w:themeFillShade="D9"/>
        <w:jc w:val="both"/>
        <w:rPr>
          <w:rFonts w:ascii="Tahoma" w:hAnsi="Tahoma" w:cs="Tahoma"/>
          <w:lang w:val="en-ZA" w:eastAsia="en-GB"/>
        </w:rPr>
      </w:pPr>
    </w:p>
    <w:p w:rsidR="00D86B88" w:rsidRPr="002A1C0B" w:rsidRDefault="00D86B88" w:rsidP="00D86B88">
      <w:pPr>
        <w:shd w:val="clear" w:color="auto" w:fill="D9D9D9" w:themeFill="background1" w:themeFillShade="D9"/>
        <w:jc w:val="both"/>
        <w:rPr>
          <w:rFonts w:ascii="Tahoma" w:hAnsi="Tahoma" w:cs="Tahoma"/>
          <w:lang w:val="en-ZA" w:eastAsia="en-GB"/>
        </w:rPr>
      </w:pPr>
      <w:r>
        <w:rPr>
          <w:rFonts w:ascii="Tahoma" w:hAnsi="Tahoma" w:cs="Tahoma"/>
          <w:lang w:val="en-ZA" w:eastAsia="en-GB"/>
        </w:rPr>
        <w:t>At first, Imani skipped school on those days when the school</w:t>
      </w:r>
      <w:r w:rsidRPr="002A1C0B">
        <w:rPr>
          <w:rFonts w:ascii="Tahoma" w:hAnsi="Tahoma" w:cs="Tahoma"/>
          <w:lang w:val="en-ZA" w:eastAsia="en-GB"/>
        </w:rPr>
        <w:t xml:space="preserve"> nurse </w:t>
      </w:r>
      <w:r>
        <w:rPr>
          <w:rFonts w:ascii="Tahoma" w:hAnsi="Tahoma" w:cs="Tahoma"/>
          <w:lang w:val="en-ZA" w:eastAsia="en-GB"/>
        </w:rPr>
        <w:t>carried out monthly</w:t>
      </w:r>
      <w:r w:rsidRPr="002A1C0B">
        <w:rPr>
          <w:rFonts w:ascii="Tahoma" w:hAnsi="Tahoma" w:cs="Tahoma"/>
          <w:lang w:val="en-ZA" w:eastAsia="en-GB"/>
        </w:rPr>
        <w:t xml:space="preserve"> pregnancy tests </w:t>
      </w:r>
      <w:r>
        <w:rPr>
          <w:rFonts w:ascii="Tahoma" w:hAnsi="Tahoma" w:cs="Tahoma"/>
          <w:lang w:val="en-ZA" w:eastAsia="en-GB"/>
        </w:rPr>
        <w:t>on</w:t>
      </w:r>
      <w:r w:rsidRPr="002A1C0B">
        <w:rPr>
          <w:rFonts w:ascii="Tahoma" w:hAnsi="Tahoma" w:cs="Tahoma"/>
          <w:lang w:val="en-ZA" w:eastAsia="en-GB"/>
        </w:rPr>
        <w:t xml:space="preserve"> all girls at her schoo</w:t>
      </w:r>
      <w:r>
        <w:rPr>
          <w:rFonts w:ascii="Tahoma" w:hAnsi="Tahoma" w:cs="Tahoma"/>
          <w:lang w:val="en-ZA" w:eastAsia="en-GB"/>
        </w:rPr>
        <w:t xml:space="preserve">l. But school officials eventually found out during </w:t>
      </w:r>
      <w:r w:rsidRPr="002A1C0B">
        <w:rPr>
          <w:rFonts w:ascii="Tahoma" w:hAnsi="Tahoma" w:cs="Tahoma"/>
          <w:lang w:val="en-ZA" w:eastAsia="en-GB"/>
        </w:rPr>
        <w:t>the third month of her pregnancy. “My dream was shattered then,” she told Human Rights Watch. “I was expelled from school. I was expelled from home too.”</w:t>
      </w:r>
    </w:p>
    <w:p w:rsidR="00D86B88" w:rsidRPr="002A1C0B" w:rsidRDefault="00D86B88" w:rsidP="00D86B88">
      <w:pPr>
        <w:shd w:val="clear" w:color="auto" w:fill="D9D9D9" w:themeFill="background1" w:themeFillShade="D9"/>
        <w:jc w:val="both"/>
        <w:rPr>
          <w:rFonts w:ascii="Tahoma" w:hAnsi="Tahoma" w:cs="Tahoma"/>
          <w:lang w:val="en-ZA" w:eastAsia="en-GB"/>
        </w:rPr>
      </w:pPr>
    </w:p>
    <w:p w:rsidR="00D86B88" w:rsidRPr="002A1C0B" w:rsidRDefault="00D86B88" w:rsidP="00D86B88">
      <w:pPr>
        <w:shd w:val="clear" w:color="auto" w:fill="D9D9D9" w:themeFill="background1" w:themeFillShade="D9"/>
        <w:jc w:val="both"/>
        <w:rPr>
          <w:rFonts w:ascii="Tahoma" w:hAnsi="Tahoma" w:cs="Tahoma"/>
          <w:lang w:val="en-ZA" w:eastAsia="en-GB"/>
        </w:rPr>
      </w:pPr>
      <w:r w:rsidRPr="002A1C0B">
        <w:rPr>
          <w:rFonts w:ascii="Tahoma" w:hAnsi="Tahoma" w:cs="Tahoma"/>
          <w:lang w:val="en-ZA" w:eastAsia="en-GB"/>
        </w:rPr>
        <w:t>Like many adolescent girls in Tanzania, Imani tried to get back into education once she had her baby: “I tried to go back to school. I went to every preparatory programme, and I went to do the Form II national examination. I paid the examination fee to the teachers, they left with the money and did not register me. This was in 2015.”</w:t>
      </w:r>
    </w:p>
    <w:p w:rsidR="00D86B88" w:rsidRPr="002A1C0B" w:rsidRDefault="00D86B88" w:rsidP="00D86B88">
      <w:pPr>
        <w:shd w:val="clear" w:color="auto" w:fill="D9D9D9" w:themeFill="background1" w:themeFillShade="D9"/>
        <w:jc w:val="both"/>
        <w:rPr>
          <w:rFonts w:ascii="Tahoma" w:hAnsi="Tahoma" w:cs="Tahoma"/>
          <w:lang w:val="en-ZA" w:eastAsia="en-GB"/>
        </w:rPr>
      </w:pPr>
    </w:p>
    <w:p w:rsidR="00D86B88" w:rsidRPr="002A1C0B" w:rsidRDefault="00D86B88" w:rsidP="00D86B88">
      <w:pPr>
        <w:shd w:val="clear" w:color="auto" w:fill="D9D9D9" w:themeFill="background1" w:themeFillShade="D9"/>
        <w:jc w:val="both"/>
        <w:rPr>
          <w:rFonts w:ascii="Tahoma" w:hAnsi="Tahoma" w:cs="Tahoma"/>
          <w:lang w:val="en-ZA" w:eastAsia="en-GB"/>
        </w:rPr>
      </w:pPr>
      <w:r w:rsidRPr="002A1C0B">
        <w:rPr>
          <w:rFonts w:ascii="Tahoma" w:hAnsi="Tahoma" w:cs="Tahoma"/>
          <w:lang w:val="en-ZA" w:eastAsia="en-GB"/>
        </w:rPr>
        <w:t>When Human Rights Watch interviewed her in January 2016, Imani had just started a computer literacy program</w:t>
      </w:r>
      <w:r>
        <w:rPr>
          <w:rFonts w:ascii="Tahoma" w:hAnsi="Tahoma" w:cs="Tahoma"/>
          <w:lang w:val="en-ZA" w:eastAsia="en-GB"/>
        </w:rPr>
        <w:t>me</w:t>
      </w:r>
      <w:r w:rsidRPr="002A1C0B">
        <w:rPr>
          <w:rFonts w:ascii="Tahoma" w:hAnsi="Tahoma" w:cs="Tahoma"/>
          <w:lang w:val="en-ZA" w:eastAsia="en-GB"/>
        </w:rPr>
        <w:t xml:space="preserve"> set up by a small non</w:t>
      </w:r>
      <w:r>
        <w:rPr>
          <w:rFonts w:ascii="Tahoma" w:hAnsi="Tahoma" w:cs="Tahoma"/>
          <w:lang w:val="en-ZA" w:eastAsia="en-GB"/>
        </w:rPr>
        <w:t>-</w:t>
      </w:r>
      <w:r w:rsidRPr="002A1C0B">
        <w:rPr>
          <w:rFonts w:ascii="Tahoma" w:hAnsi="Tahoma" w:cs="Tahoma"/>
          <w:lang w:val="en-ZA" w:eastAsia="en-GB"/>
        </w:rPr>
        <w:t>governmental organi</w:t>
      </w:r>
      <w:r>
        <w:rPr>
          <w:rFonts w:ascii="Tahoma" w:hAnsi="Tahoma" w:cs="Tahoma"/>
          <w:lang w:val="en-ZA" w:eastAsia="en-GB"/>
        </w:rPr>
        <w:t>z</w:t>
      </w:r>
      <w:r w:rsidRPr="002A1C0B">
        <w:rPr>
          <w:rFonts w:ascii="Tahoma" w:hAnsi="Tahoma" w:cs="Tahoma"/>
          <w:lang w:val="en-ZA" w:eastAsia="en-GB"/>
        </w:rPr>
        <w:t>ation in Mwanza to ensure more young women like her can find a way back into education.</w:t>
      </w:r>
      <w:r w:rsidRPr="002A1C0B">
        <w:rPr>
          <w:rStyle w:val="FootnoteReference"/>
          <w:rFonts w:ascii="Tahoma" w:hAnsi="Tahoma"/>
          <w:lang w:val="en-ZA" w:eastAsia="en-GB"/>
        </w:rPr>
        <w:footnoteReference w:id="18"/>
      </w:r>
    </w:p>
    <w:p w:rsidR="00E43B45" w:rsidRPr="009B199B" w:rsidRDefault="00E43B45" w:rsidP="00E43B45">
      <w:pPr>
        <w:pStyle w:val="NoSpacing"/>
        <w:rPr>
          <w:rFonts w:ascii="Tahoma" w:hAnsi="Tahoma" w:cs="Tahoma"/>
          <w:b/>
          <w:color w:val="000000"/>
          <w:sz w:val="24"/>
          <w:szCs w:val="24"/>
        </w:rPr>
      </w:pPr>
    </w:p>
    <w:p w:rsidR="00D86B88" w:rsidRPr="002A1C0B" w:rsidRDefault="00D86B88" w:rsidP="00D86B88">
      <w:pPr>
        <w:contextualSpacing/>
        <w:jc w:val="both"/>
        <w:rPr>
          <w:rFonts w:ascii="Tahoma" w:hAnsi="Tahoma" w:cs="Tahoma"/>
          <w:b/>
          <w:i/>
          <w:lang w:val="en-ZA"/>
        </w:rPr>
      </w:pPr>
      <w:r w:rsidRPr="002A1C0B">
        <w:rPr>
          <w:rFonts w:ascii="Tahoma" w:hAnsi="Tahoma" w:cs="Tahoma"/>
          <w:b/>
          <w:i/>
          <w:lang w:val="en-ZA"/>
        </w:rPr>
        <w:t xml:space="preserve">Water, </w:t>
      </w:r>
      <w:r>
        <w:rPr>
          <w:rFonts w:ascii="Tahoma" w:hAnsi="Tahoma" w:cs="Tahoma"/>
          <w:b/>
          <w:i/>
          <w:lang w:val="en-ZA"/>
        </w:rPr>
        <w:t>s</w:t>
      </w:r>
      <w:r w:rsidRPr="002A1C0B">
        <w:rPr>
          <w:rFonts w:ascii="Tahoma" w:hAnsi="Tahoma" w:cs="Tahoma"/>
          <w:b/>
          <w:i/>
          <w:lang w:val="en-ZA"/>
        </w:rPr>
        <w:t xml:space="preserve">anitation and </w:t>
      </w:r>
      <w:r>
        <w:rPr>
          <w:rFonts w:ascii="Tahoma" w:hAnsi="Tahoma" w:cs="Tahoma"/>
          <w:b/>
          <w:i/>
          <w:lang w:val="en-ZA"/>
        </w:rPr>
        <w:t>h</w:t>
      </w:r>
      <w:r w:rsidRPr="002A1C0B">
        <w:rPr>
          <w:rFonts w:ascii="Tahoma" w:hAnsi="Tahoma" w:cs="Tahoma"/>
          <w:b/>
          <w:i/>
          <w:lang w:val="en-ZA"/>
        </w:rPr>
        <w:t>ygiene (WASH)</w:t>
      </w:r>
      <w:r w:rsidRPr="002A1C0B">
        <w:rPr>
          <w:i/>
          <w:noProof/>
          <w:lang w:val="en-ZA"/>
        </w:rPr>
        <w:t xml:space="preserve"> </w:t>
      </w:r>
      <w:r w:rsidRPr="002A1C0B">
        <w:rPr>
          <w:rFonts w:ascii="Tahoma" w:hAnsi="Tahoma" w:cs="Tahoma"/>
          <w:b/>
          <w:i/>
          <w:noProof/>
          <w:lang w:val="en-ZA"/>
        </w:rPr>
        <w:t>in schools</w:t>
      </w:r>
    </w:p>
    <w:p w:rsidR="00D86B88" w:rsidRPr="00BC235B" w:rsidRDefault="00D86B88" w:rsidP="00D86B88">
      <w:pPr>
        <w:contextualSpacing/>
        <w:jc w:val="both"/>
        <w:rPr>
          <w:rFonts w:ascii="Tahoma" w:hAnsi="Tahoma" w:cs="Tahoma"/>
          <w:lang w:val="en-ZA"/>
        </w:rPr>
      </w:pPr>
    </w:p>
    <w:p w:rsidR="00D86B88" w:rsidRDefault="00D86B88" w:rsidP="00D86B88">
      <w:pPr>
        <w:contextualSpacing/>
        <w:jc w:val="both"/>
        <w:rPr>
          <w:rFonts w:ascii="Tahoma" w:hAnsi="Tahoma" w:cs="Tahoma"/>
          <w:lang w:val="en-ZA"/>
        </w:rPr>
      </w:pPr>
      <w:r>
        <w:rPr>
          <w:rFonts w:ascii="Tahoma" w:hAnsi="Tahoma" w:cs="Tahoma"/>
          <w:lang w:val="en-ZA"/>
        </w:rPr>
        <w:t>Access to w</w:t>
      </w:r>
      <w:r w:rsidRPr="003131D1">
        <w:rPr>
          <w:rFonts w:ascii="Tahoma" w:hAnsi="Tahoma" w:cs="Tahoma"/>
          <w:lang w:val="en-ZA"/>
        </w:rPr>
        <w:t xml:space="preserve">ater and sanitation </w:t>
      </w:r>
      <w:r>
        <w:rPr>
          <w:rFonts w:ascii="Tahoma" w:hAnsi="Tahoma" w:cs="Tahoma"/>
          <w:lang w:val="en-ZA"/>
        </w:rPr>
        <w:t>is a</w:t>
      </w:r>
      <w:r w:rsidRPr="003131D1">
        <w:rPr>
          <w:rFonts w:ascii="Tahoma" w:hAnsi="Tahoma" w:cs="Tahoma"/>
          <w:lang w:val="en-ZA"/>
        </w:rPr>
        <w:t xml:space="preserve"> basic human right</w:t>
      </w:r>
      <w:r>
        <w:rPr>
          <w:rFonts w:ascii="Tahoma" w:hAnsi="Tahoma" w:cs="Tahoma"/>
          <w:lang w:val="en-ZA"/>
        </w:rPr>
        <w:t xml:space="preserve">, yet many children in SADC must attend schools where they do not have access to either. UNICEF notes that good </w:t>
      </w:r>
      <w:r w:rsidRPr="00441788">
        <w:rPr>
          <w:rFonts w:ascii="Tahoma" w:hAnsi="Tahoma" w:cs="Tahoma"/>
          <w:lang w:val="en-ZA"/>
        </w:rPr>
        <w:t xml:space="preserve">water, sanitation and hygiene (WASH) services in schools </w:t>
      </w:r>
      <w:r>
        <w:rPr>
          <w:rFonts w:ascii="Tahoma" w:hAnsi="Tahoma" w:cs="Tahoma"/>
          <w:lang w:val="en-ZA"/>
        </w:rPr>
        <w:t>lessens</w:t>
      </w:r>
      <w:r w:rsidRPr="00441788">
        <w:rPr>
          <w:rFonts w:ascii="Tahoma" w:hAnsi="Tahoma" w:cs="Tahoma"/>
          <w:lang w:val="en-ZA"/>
        </w:rPr>
        <w:t xml:space="preserve"> disease</w:t>
      </w:r>
      <w:r>
        <w:rPr>
          <w:rFonts w:ascii="Tahoma" w:hAnsi="Tahoma" w:cs="Tahoma"/>
          <w:lang w:val="en-ZA"/>
        </w:rPr>
        <w:t xml:space="preserve"> </w:t>
      </w:r>
      <w:r w:rsidRPr="00441788">
        <w:rPr>
          <w:rFonts w:ascii="Tahoma" w:hAnsi="Tahoma" w:cs="Tahoma"/>
          <w:lang w:val="en-ZA"/>
        </w:rPr>
        <w:t xml:space="preserve">and can help </w:t>
      </w:r>
      <w:r>
        <w:rPr>
          <w:rFonts w:ascii="Tahoma" w:hAnsi="Tahoma" w:cs="Tahoma"/>
          <w:lang w:val="en-ZA"/>
        </w:rPr>
        <w:t>reduce</w:t>
      </w:r>
      <w:r w:rsidRPr="00441788">
        <w:rPr>
          <w:rFonts w:ascii="Tahoma" w:hAnsi="Tahoma" w:cs="Tahoma"/>
          <w:lang w:val="en-ZA"/>
        </w:rPr>
        <w:t xml:space="preserve"> the 272 million school days missed every year due to diarrhoea.</w:t>
      </w:r>
      <w:r>
        <w:rPr>
          <w:rFonts w:ascii="Tahoma" w:hAnsi="Tahoma" w:cs="Tahoma"/>
          <w:lang w:val="en-ZA"/>
        </w:rPr>
        <w:t xml:space="preserve"> Additionally, access to WASH at school</w:t>
      </w:r>
      <w:r w:rsidRPr="00441788">
        <w:rPr>
          <w:rFonts w:ascii="Tahoma" w:hAnsi="Tahoma" w:cs="Tahoma"/>
          <w:lang w:val="en-ZA"/>
        </w:rPr>
        <w:t xml:space="preserve"> protects girls’ right to education as girls </w:t>
      </w:r>
      <w:r>
        <w:rPr>
          <w:rFonts w:ascii="Tahoma" w:hAnsi="Tahoma" w:cs="Tahoma"/>
          <w:lang w:val="en-ZA"/>
        </w:rPr>
        <w:t>often drop out of school due to lack of private, safe and clean</w:t>
      </w:r>
      <w:r w:rsidRPr="00441788">
        <w:rPr>
          <w:rFonts w:ascii="Tahoma" w:hAnsi="Tahoma" w:cs="Tahoma"/>
          <w:lang w:val="en-ZA"/>
        </w:rPr>
        <w:t xml:space="preserve"> toilets and washing facilities.</w:t>
      </w:r>
      <w:r>
        <w:rPr>
          <w:rStyle w:val="FootnoteReference"/>
          <w:rFonts w:ascii="Tahoma" w:hAnsi="Tahoma"/>
          <w:lang w:val="en-ZA"/>
        </w:rPr>
        <w:footnoteReference w:id="19"/>
      </w:r>
    </w:p>
    <w:p w:rsidR="00D86B88" w:rsidRDefault="00D86B88" w:rsidP="00D86B88">
      <w:pPr>
        <w:rPr>
          <w:rFonts w:ascii="Tahoma" w:hAnsi="Tahoma" w:cs="Tahoma"/>
          <w:b/>
          <w:lang w:val="en-ZA"/>
        </w:rPr>
      </w:pPr>
      <w:r>
        <w:rPr>
          <w:rFonts w:ascii="Tahoma" w:hAnsi="Tahoma" w:cs="Tahoma"/>
          <w:b/>
          <w:lang w:val="en-ZA"/>
        </w:rPr>
        <w:br w:type="page"/>
      </w:r>
    </w:p>
    <w:p w:rsidR="00D86B88" w:rsidRPr="00BC235B" w:rsidRDefault="00D86B88" w:rsidP="00D86B88">
      <w:pPr>
        <w:rPr>
          <w:rFonts w:ascii="Tahoma" w:hAnsi="Tahoma" w:cs="Tahoma"/>
          <w:b/>
          <w:lang w:val="en-ZA"/>
        </w:rPr>
      </w:pPr>
    </w:p>
    <w:p w:rsidR="00D86B88" w:rsidRPr="002A1C0B" w:rsidRDefault="00D86B88" w:rsidP="00D86B88">
      <w:pPr>
        <w:jc w:val="both"/>
        <w:rPr>
          <w:rFonts w:ascii="Tahoma" w:hAnsi="Tahoma" w:cs="Tahoma"/>
          <w:b/>
          <w:lang w:val="en-ZA"/>
        </w:rPr>
      </w:pPr>
      <w:r w:rsidRPr="002A1C0B">
        <w:rPr>
          <w:rFonts w:ascii="Tahoma" w:hAnsi="Tahoma" w:cs="Tahoma"/>
          <w:b/>
          <w:lang w:val="en-ZA"/>
        </w:rPr>
        <w:t>Figure 3.1</w:t>
      </w:r>
      <w:r>
        <w:rPr>
          <w:rFonts w:ascii="Tahoma" w:hAnsi="Tahoma" w:cs="Tahoma"/>
          <w:b/>
          <w:lang w:val="en-ZA"/>
        </w:rPr>
        <w:t>7</w:t>
      </w:r>
      <w:r w:rsidRPr="002A1C0B">
        <w:rPr>
          <w:rFonts w:ascii="Tahoma" w:hAnsi="Tahoma" w:cs="Tahoma"/>
          <w:b/>
          <w:lang w:val="en-ZA"/>
        </w:rPr>
        <w:t>: Access to water</w:t>
      </w:r>
    </w:p>
    <w:p w:rsidR="00D86B88" w:rsidRDefault="00D86B88" w:rsidP="00D86B88">
      <w:pPr>
        <w:jc w:val="both"/>
        <w:rPr>
          <w:rFonts w:ascii="Tahoma" w:hAnsi="Tahoma" w:cs="Tahoma"/>
          <w:sz w:val="20"/>
          <w:szCs w:val="20"/>
          <w:lang w:val="en-ZA"/>
        </w:rPr>
      </w:pPr>
      <w:r>
        <w:rPr>
          <w:noProof/>
          <w:lang w:eastAsia="en-GB"/>
        </w:rPr>
        <w:drawing>
          <wp:inline distT="0" distB="0" distL="0" distR="0" wp14:anchorId="12869FDB" wp14:editId="51AF5A04">
            <wp:extent cx="4572000" cy="3657599"/>
            <wp:effectExtent l="0" t="0" r="0" b="635"/>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BD6417-98F7-4E9C-8A91-3885558E1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6B88" w:rsidRPr="002A1C0B" w:rsidRDefault="00D86B88" w:rsidP="00D86B88">
      <w:pPr>
        <w:jc w:val="both"/>
        <w:rPr>
          <w:rFonts w:ascii="Tahoma" w:hAnsi="Tahoma" w:cs="Tahoma"/>
          <w:sz w:val="20"/>
          <w:szCs w:val="20"/>
          <w:lang w:val="en-ZA" w:eastAsia="en-GB"/>
        </w:rPr>
      </w:pPr>
      <w:r w:rsidRPr="002A1C0B">
        <w:rPr>
          <w:rFonts w:ascii="Tahoma" w:hAnsi="Tahoma" w:cs="Tahoma"/>
          <w:sz w:val="20"/>
          <w:szCs w:val="20"/>
          <w:lang w:val="en-ZA"/>
        </w:rPr>
        <w:t xml:space="preserve">Source: </w:t>
      </w:r>
      <w:r w:rsidRPr="002A1C0B">
        <w:rPr>
          <w:rFonts w:ascii="Tahoma" w:hAnsi="Tahoma" w:cs="Tahoma"/>
          <w:sz w:val="20"/>
          <w:szCs w:val="20"/>
          <w:lang w:val="en-ZA" w:eastAsia="en-GB"/>
        </w:rPr>
        <w:t>Progress on Drinking Water, Sanitation and Hygiene: 2017 Update and SDG Baselines</w:t>
      </w:r>
    </w:p>
    <w:p w:rsidR="00D86B88" w:rsidRDefault="00D86B88" w:rsidP="00D86B88">
      <w:pPr>
        <w:jc w:val="both"/>
        <w:rPr>
          <w:rFonts w:ascii="Tahoma" w:hAnsi="Tahoma" w:cs="Tahoma"/>
          <w:b/>
          <w:lang w:val="en-ZA"/>
        </w:rPr>
      </w:pPr>
    </w:p>
    <w:p w:rsidR="00D86B88" w:rsidRPr="00850A3C" w:rsidRDefault="00D86B88" w:rsidP="00D86B88">
      <w:pPr>
        <w:contextualSpacing/>
        <w:jc w:val="both"/>
        <w:rPr>
          <w:rFonts w:ascii="Tahoma" w:hAnsi="Tahoma" w:cs="Tahoma"/>
          <w:lang w:val="en-ZA"/>
        </w:rPr>
      </w:pPr>
      <w:r>
        <w:rPr>
          <w:rFonts w:ascii="Tahoma" w:hAnsi="Tahoma" w:cs="Tahoma"/>
          <w:lang w:val="en-ZA"/>
        </w:rPr>
        <w:t>Figure 3.17</w:t>
      </w:r>
      <w:r w:rsidRPr="005F442A">
        <w:rPr>
          <w:rFonts w:ascii="Tahoma" w:hAnsi="Tahoma" w:cs="Tahoma"/>
          <w:lang w:val="en-ZA"/>
        </w:rPr>
        <w:t xml:space="preserve"> </w:t>
      </w:r>
      <w:r>
        <w:rPr>
          <w:rFonts w:ascii="Tahoma" w:hAnsi="Tahoma" w:cs="Tahoma"/>
          <w:lang w:val="en-ZA"/>
        </w:rPr>
        <w:t xml:space="preserve">illustrates that Mauritius and Seychelles have </w:t>
      </w:r>
      <w:r w:rsidRPr="005F442A">
        <w:rPr>
          <w:rFonts w:ascii="Tahoma" w:hAnsi="Tahoma" w:cs="Tahoma"/>
          <w:lang w:val="en-ZA"/>
        </w:rPr>
        <w:t>extensive access to water</w:t>
      </w:r>
      <w:r>
        <w:rPr>
          <w:rFonts w:ascii="Tahoma" w:hAnsi="Tahoma" w:cs="Tahoma"/>
          <w:lang w:val="en-ZA"/>
        </w:rPr>
        <w:t>, while other countries struggle. Fewer than half the population in three countries (Angola, DRC and Mozambique) have access</w:t>
      </w:r>
      <w:r w:rsidRPr="005F442A">
        <w:rPr>
          <w:rFonts w:ascii="Tahoma" w:hAnsi="Tahoma" w:cs="Tahoma"/>
          <w:lang w:val="en-ZA"/>
        </w:rPr>
        <w:t xml:space="preserve"> to water</w:t>
      </w:r>
      <w:r w:rsidRPr="00850A3C">
        <w:rPr>
          <w:rFonts w:ascii="Tahoma" w:hAnsi="Tahoma" w:cs="Tahoma"/>
          <w:lang w:val="en-ZA"/>
        </w:rPr>
        <w:t>.</w:t>
      </w:r>
    </w:p>
    <w:p w:rsidR="00D86B88" w:rsidRDefault="00D86B88" w:rsidP="00D86B88">
      <w:pPr>
        <w:jc w:val="both"/>
        <w:rPr>
          <w:rFonts w:ascii="Tahoma" w:hAnsi="Tahoma" w:cs="Tahoma"/>
          <w:b/>
          <w:lang w:val="en-ZA"/>
        </w:rPr>
      </w:pPr>
    </w:p>
    <w:p w:rsidR="00D86B88" w:rsidRDefault="00D86B88" w:rsidP="00D86B88">
      <w:pPr>
        <w:jc w:val="both"/>
        <w:rPr>
          <w:rFonts w:ascii="Tahoma" w:hAnsi="Tahoma" w:cs="Tahoma"/>
          <w:b/>
          <w:lang w:val="en-ZA"/>
        </w:rPr>
      </w:pPr>
      <w:r>
        <w:rPr>
          <w:rFonts w:ascii="Tahoma" w:hAnsi="Tahoma" w:cs="Tahoma"/>
          <w:b/>
          <w:lang w:val="en-ZA"/>
        </w:rPr>
        <w:t>Figure 3.18: Access to sanitation</w:t>
      </w:r>
    </w:p>
    <w:p w:rsidR="00D86B88" w:rsidRDefault="00D86B88" w:rsidP="00D86B88">
      <w:pPr>
        <w:jc w:val="both"/>
        <w:rPr>
          <w:rFonts w:ascii="Tahoma" w:hAnsi="Tahoma" w:cs="Tahoma"/>
          <w:b/>
          <w:lang w:val="en-ZA"/>
        </w:rPr>
      </w:pPr>
      <w:r>
        <w:rPr>
          <w:noProof/>
          <w:lang w:eastAsia="en-GB"/>
        </w:rPr>
        <w:drawing>
          <wp:inline distT="0" distB="0" distL="0" distR="0" wp14:anchorId="4F1D33E7" wp14:editId="2E5D06B3">
            <wp:extent cx="4114800" cy="2867025"/>
            <wp:effectExtent l="0" t="0" r="0" b="9525"/>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F50866-FE02-42C0-BA6B-3FE615F2E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6B88" w:rsidRPr="00D37585" w:rsidRDefault="00D86B88" w:rsidP="00D86B88">
      <w:pPr>
        <w:jc w:val="both"/>
        <w:rPr>
          <w:rFonts w:ascii="Tahoma" w:hAnsi="Tahoma" w:cs="Tahoma"/>
          <w:sz w:val="20"/>
          <w:szCs w:val="20"/>
          <w:lang w:val="en-ZA" w:eastAsia="en-GB"/>
        </w:rPr>
      </w:pPr>
      <w:r w:rsidRPr="00D37585">
        <w:rPr>
          <w:rFonts w:ascii="Tahoma" w:hAnsi="Tahoma" w:cs="Tahoma"/>
          <w:sz w:val="20"/>
          <w:szCs w:val="20"/>
          <w:lang w:val="en-ZA"/>
        </w:rPr>
        <w:t xml:space="preserve">Source: </w:t>
      </w:r>
      <w:r w:rsidRPr="00D37585">
        <w:rPr>
          <w:rFonts w:ascii="Tahoma" w:hAnsi="Tahoma" w:cs="Tahoma"/>
          <w:sz w:val="20"/>
          <w:szCs w:val="20"/>
          <w:lang w:val="en-ZA" w:eastAsia="en-GB"/>
        </w:rPr>
        <w:t>Progress on Drinking Water, Sanitation and Hygiene: 2017 Update and SDG Baselines</w:t>
      </w:r>
    </w:p>
    <w:p w:rsidR="00D86B88" w:rsidRDefault="00D86B88" w:rsidP="00D86B88">
      <w:pPr>
        <w:jc w:val="both"/>
        <w:rPr>
          <w:rFonts w:ascii="Tahoma" w:hAnsi="Tahoma" w:cs="Tahoma"/>
          <w:b/>
          <w:lang w:val="en-ZA"/>
        </w:rPr>
      </w:pPr>
    </w:p>
    <w:p w:rsidR="00D86B88" w:rsidRPr="002A1C0B" w:rsidRDefault="00D86B88" w:rsidP="00D86B88">
      <w:pPr>
        <w:contextualSpacing/>
        <w:jc w:val="both"/>
        <w:rPr>
          <w:rFonts w:ascii="Tahoma" w:hAnsi="Tahoma" w:cs="Tahoma"/>
          <w:lang w:val="en-ZA"/>
        </w:rPr>
      </w:pPr>
      <w:r w:rsidRPr="00EA18A1">
        <w:rPr>
          <w:rFonts w:ascii="Tahoma" w:hAnsi="Tahoma" w:cs="Tahoma"/>
          <w:noProof/>
          <w:lang w:eastAsia="en-GB"/>
        </w:rPr>
        <mc:AlternateContent>
          <mc:Choice Requires="wps">
            <w:drawing>
              <wp:anchor distT="45720" distB="45720" distL="114300" distR="114300" simplePos="0" relativeHeight="251670528" behindDoc="0" locked="0" layoutInCell="1" allowOverlap="1" wp14:anchorId="41D6DC71" wp14:editId="6AD3A59A">
                <wp:simplePos x="0" y="0"/>
                <wp:positionH relativeFrom="column">
                  <wp:posOffset>3933190</wp:posOffset>
                </wp:positionH>
                <wp:positionV relativeFrom="paragraph">
                  <wp:posOffset>11430</wp:posOffset>
                </wp:positionV>
                <wp:extent cx="2360930" cy="1404620"/>
                <wp:effectExtent l="0" t="0" r="22860" b="1143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86B88" w:rsidRPr="00EA18A1" w:rsidRDefault="00D86B88" w:rsidP="00D86B88">
                            <w:pPr>
                              <w:rPr>
                                <w:rFonts w:ascii="Tahoma" w:hAnsi="Tahoma" w:cs="Tahoma"/>
                                <w:i/>
                              </w:rPr>
                            </w:pPr>
                            <w:r w:rsidRPr="00EA18A1">
                              <w:rPr>
                                <w:rFonts w:ascii="Tahoma" w:hAnsi="Tahoma" w:cs="Tahoma"/>
                                <w:i/>
                              </w:rPr>
                              <w:t>Quote</w:t>
                            </w:r>
                          </w:p>
                          <w:p w:rsidR="00D86B88" w:rsidRPr="00EA18A1" w:rsidRDefault="00D86B88" w:rsidP="00D86B88">
                            <w:pPr>
                              <w:jc w:val="both"/>
                              <w:rPr>
                                <w:rFonts w:ascii="Tahoma" w:hAnsi="Tahoma" w:cs="Tahoma"/>
                              </w:rPr>
                            </w:pPr>
                            <w:r w:rsidRPr="00EA18A1">
                              <w:rPr>
                                <w:rFonts w:ascii="Tahoma" w:hAnsi="Tahoma" w:cs="Tahoma"/>
                                <w:lang w:val="en-ZA"/>
                              </w:rPr>
                              <w:t>At 10%, access to sanitation in Madagascar is alarmingly low.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D6DC71" id="_x0000_s1031" type="#_x0000_t202" style="position:absolute;left:0;text-align:left;margin-left:309.7pt;margin-top:.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7DKAIAAE0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">
                <v:textbox style="mso-fit-shape-to-text:t">
                  <w:txbxContent>
                    <w:p w:rsidR="00D86B88" w:rsidRPr="00EA18A1" w:rsidRDefault="00D86B88" w:rsidP="00D86B88">
                      <w:pPr>
                        <w:rPr>
                          <w:rFonts w:ascii="Tahoma" w:hAnsi="Tahoma" w:cs="Tahoma"/>
                          <w:i/>
                        </w:rPr>
                      </w:pPr>
                      <w:r w:rsidRPr="00EA18A1">
                        <w:rPr>
                          <w:rFonts w:ascii="Tahoma" w:hAnsi="Tahoma" w:cs="Tahoma"/>
                          <w:i/>
                        </w:rPr>
                        <w:t>Quote</w:t>
                      </w:r>
                    </w:p>
                    <w:p w:rsidR="00D86B88" w:rsidRPr="00EA18A1" w:rsidRDefault="00D86B88" w:rsidP="00D86B88">
                      <w:pPr>
                        <w:jc w:val="both"/>
                        <w:rPr>
                          <w:rFonts w:ascii="Tahoma" w:hAnsi="Tahoma" w:cs="Tahoma"/>
                        </w:rPr>
                      </w:pPr>
                      <w:r w:rsidRPr="00EA18A1">
                        <w:rPr>
                          <w:rFonts w:ascii="Tahoma" w:hAnsi="Tahoma" w:cs="Tahoma"/>
                          <w:lang w:val="en-ZA"/>
                        </w:rPr>
                        <w:t>At 10%, access to sanitation in Madagascar is alarmingly low.</w:t>
                      </w:r>
                    </w:p>
                  </w:txbxContent>
                </v:textbox>
                <w10:wrap type="square"/>
              </v:shape>
            </w:pict>
          </mc:Fallback>
        </mc:AlternateContent>
      </w:r>
      <w:r>
        <w:rPr>
          <w:rFonts w:ascii="Tahoma" w:hAnsi="Tahoma" w:cs="Tahoma"/>
          <w:lang w:val="en-ZA"/>
        </w:rPr>
        <w:t>Figure 3.18 shows that even fewer people in SADC have access to sanitation</w:t>
      </w:r>
      <w:r w:rsidRPr="00850A3C">
        <w:rPr>
          <w:rFonts w:ascii="Tahoma" w:hAnsi="Tahoma" w:cs="Tahoma"/>
          <w:lang w:val="en-ZA"/>
        </w:rPr>
        <w:t xml:space="preserve">. At 10%, access to sanitation in Madagascar is alarmingly low. </w:t>
      </w:r>
      <w:r>
        <w:rPr>
          <w:rFonts w:ascii="Tahoma" w:hAnsi="Tahoma" w:cs="Tahoma"/>
          <w:lang w:val="en-ZA"/>
        </w:rPr>
        <w:t xml:space="preserve">Lack of sanitation at school means many girls do not attend classes while menstruating, which affects their right to education. </w:t>
      </w:r>
    </w:p>
    <w:p w:rsidR="00D86B88" w:rsidRDefault="00D86B88" w:rsidP="00D86B88">
      <w:pPr>
        <w:jc w:val="both"/>
        <w:rPr>
          <w:rFonts w:ascii="Tahoma" w:hAnsi="Tahoma" w:cs="Tahoma"/>
          <w:b/>
          <w:lang w:val="en-ZA"/>
        </w:rPr>
      </w:pPr>
    </w:p>
    <w:p w:rsidR="00D86B88" w:rsidRPr="00D37585" w:rsidRDefault="00D86B88" w:rsidP="00D86B88">
      <w:pPr>
        <w:shd w:val="clear" w:color="auto" w:fill="F2F2F2" w:themeFill="background1" w:themeFillShade="F2"/>
        <w:jc w:val="both"/>
        <w:textAlignment w:val="baseline"/>
        <w:rPr>
          <w:rFonts w:ascii="Tahoma" w:hAnsi="Tahoma" w:cs="Tahoma"/>
          <w:lang w:val="en-ZA" w:eastAsia="en-GB"/>
        </w:rPr>
      </w:pPr>
      <w:r w:rsidRPr="00D37585">
        <w:rPr>
          <w:rFonts w:ascii="Tahoma" w:hAnsi="Tahoma" w:cs="Tahoma"/>
          <w:b/>
          <w:bCs/>
          <w:lang w:val="en-ZA"/>
        </w:rPr>
        <w:t>Girl’s pit toilet death reveals sad state of school sanitation</w:t>
      </w:r>
      <w:r>
        <w:rPr>
          <w:rFonts w:ascii="Tahoma" w:hAnsi="Tahoma" w:cs="Tahoma"/>
          <w:b/>
          <w:bCs/>
          <w:lang w:val="en-ZA"/>
        </w:rPr>
        <w:t xml:space="preserve"> in South Africa</w:t>
      </w:r>
      <w:r w:rsidRPr="00D37585">
        <w:rPr>
          <w:rStyle w:val="FootnoteReference"/>
          <w:rFonts w:ascii="Tahoma" w:hAnsi="Tahoma" w:cs="Tahoma"/>
          <w:b/>
          <w:bCs/>
          <w:lang w:val="en-ZA"/>
        </w:rPr>
        <w:footnoteReference w:id="20"/>
      </w:r>
    </w:p>
    <w:p w:rsidR="00D86B88" w:rsidRDefault="00D86B88" w:rsidP="00D86B88">
      <w:pPr>
        <w:shd w:val="clear" w:color="auto" w:fill="F2F2F2" w:themeFill="background1" w:themeFillShade="F2"/>
        <w:jc w:val="both"/>
        <w:textAlignment w:val="baseline"/>
        <w:rPr>
          <w:rFonts w:ascii="Tahoma" w:hAnsi="Tahoma" w:cs="Tahoma"/>
          <w:sz w:val="21"/>
          <w:szCs w:val="21"/>
          <w:lang w:val="en-ZA" w:eastAsia="en-GB"/>
        </w:rPr>
      </w:pPr>
      <w:r w:rsidRPr="00D37585">
        <w:rPr>
          <w:rFonts w:ascii="Tahoma" w:hAnsi="Tahoma" w:cs="Tahoma"/>
          <w:noProof/>
          <w:sz w:val="21"/>
          <w:szCs w:val="21"/>
          <w:lang w:eastAsia="en-GB"/>
        </w:rPr>
        <mc:AlternateContent>
          <mc:Choice Requires="wps">
            <w:drawing>
              <wp:anchor distT="45720" distB="45720" distL="114300" distR="114300" simplePos="0" relativeHeight="251669504" behindDoc="0" locked="0" layoutInCell="1" allowOverlap="1" wp14:anchorId="5484FAE2" wp14:editId="0C998659">
                <wp:simplePos x="0" y="0"/>
                <wp:positionH relativeFrom="margin">
                  <wp:align>left</wp:align>
                </wp:positionH>
                <wp:positionV relativeFrom="paragraph">
                  <wp:posOffset>100965</wp:posOffset>
                </wp:positionV>
                <wp:extent cx="1847850" cy="19907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90725"/>
                        </a:xfrm>
                        <a:prstGeom prst="rect">
                          <a:avLst/>
                        </a:prstGeom>
                        <a:solidFill>
                          <a:srgbClr val="FFFFFF"/>
                        </a:solidFill>
                        <a:ln w="9525">
                          <a:solidFill>
                            <a:srgbClr val="000000"/>
                          </a:solidFill>
                          <a:miter lim="800000"/>
                          <a:headEnd/>
                          <a:tailEnd/>
                        </a:ln>
                      </wps:spPr>
                      <wps:txbx>
                        <w:txbxContent>
                          <w:p w:rsidR="00D86B88" w:rsidRDefault="00D86B88" w:rsidP="00D86B88">
                            <w:pPr>
                              <w:rPr>
                                <w:rFonts w:ascii="Tahoma" w:hAnsi="Tahoma" w:cs="Tahoma"/>
                                <w:sz w:val="18"/>
                                <w:szCs w:val="18"/>
                              </w:rPr>
                            </w:pPr>
                            <w:r w:rsidRPr="00B073A0">
                              <w:rPr>
                                <w:rFonts w:ascii="Tahoma" w:hAnsi="Tahoma" w:cs="Tahoma"/>
                                <w:noProof/>
                                <w:sz w:val="18"/>
                                <w:szCs w:val="18"/>
                                <w:lang w:eastAsia="en-GB"/>
                              </w:rPr>
                              <w:drawing>
                                <wp:inline distT="0" distB="0" distL="0" distR="0" wp14:anchorId="03CBD6FA" wp14:editId="3E02DD35">
                                  <wp:extent cx="1656080" cy="1104053"/>
                                  <wp:effectExtent l="0" t="0" r="1270" b="1270"/>
                                  <wp:docPr id="703" name="Picture 3" descr="Image result for pit latrines eastern cape school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t latrines eastern cape school south africa"/>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56080" cy="1104053"/>
                                          </a:xfrm>
                                          <a:prstGeom prst="rect">
                                            <a:avLst/>
                                          </a:prstGeom>
                                          <a:noFill/>
                                          <a:ln>
                                            <a:noFill/>
                                          </a:ln>
                                        </pic:spPr>
                                      </pic:pic>
                                    </a:graphicData>
                                  </a:graphic>
                                </wp:inline>
                              </w:drawing>
                            </w:r>
                            <w:r>
                              <w:rPr>
                                <w:rFonts w:ascii="Tahoma" w:hAnsi="Tahoma" w:cs="Tahoma"/>
                                <w:sz w:val="18"/>
                                <w:szCs w:val="18"/>
                              </w:rPr>
                              <w:t xml:space="preserve">Dilapidated </w:t>
                            </w:r>
                            <w:r w:rsidRPr="00B073A0">
                              <w:rPr>
                                <w:rFonts w:ascii="Tahoma" w:hAnsi="Tahoma" w:cs="Tahoma"/>
                                <w:sz w:val="18"/>
                                <w:szCs w:val="18"/>
                              </w:rPr>
                              <w:t xml:space="preserve">toilets </w:t>
                            </w:r>
                            <w:r>
                              <w:rPr>
                                <w:rFonts w:ascii="Tahoma" w:hAnsi="Tahoma" w:cs="Tahoma"/>
                                <w:sz w:val="18"/>
                                <w:szCs w:val="18"/>
                              </w:rPr>
                              <w:t xml:space="preserve">remain in use </w:t>
                            </w:r>
                            <w:r w:rsidRPr="00B073A0">
                              <w:rPr>
                                <w:rFonts w:ascii="Tahoma" w:hAnsi="Tahoma" w:cs="Tahoma"/>
                                <w:sz w:val="18"/>
                                <w:szCs w:val="18"/>
                              </w:rPr>
                              <w:t xml:space="preserve">at </w:t>
                            </w:r>
                            <w:r>
                              <w:rPr>
                                <w:rFonts w:ascii="Tahoma" w:hAnsi="Tahoma" w:cs="Tahoma"/>
                                <w:sz w:val="18"/>
                                <w:szCs w:val="18"/>
                              </w:rPr>
                              <w:t xml:space="preserve">a school in the </w:t>
                            </w:r>
                            <w:r w:rsidRPr="00B073A0">
                              <w:rPr>
                                <w:rFonts w:ascii="Tahoma" w:hAnsi="Tahoma" w:cs="Tahoma"/>
                                <w:sz w:val="18"/>
                                <w:szCs w:val="18"/>
                              </w:rPr>
                              <w:t>Eastern Cape</w:t>
                            </w:r>
                            <w:r>
                              <w:rPr>
                                <w:rFonts w:ascii="Tahoma" w:hAnsi="Tahoma" w:cs="Tahoma"/>
                                <w:sz w:val="18"/>
                                <w:szCs w:val="18"/>
                              </w:rPr>
                              <w:t xml:space="preserve">, South Africa. </w:t>
                            </w:r>
                          </w:p>
                          <w:p w:rsidR="00D86B88" w:rsidRDefault="00D86B88" w:rsidP="00D86B88">
                            <w:pPr>
                              <w:rPr>
                                <w:rFonts w:ascii="Tahoma" w:hAnsi="Tahoma" w:cs="Tahoma"/>
                                <w:sz w:val="18"/>
                                <w:szCs w:val="18"/>
                              </w:rPr>
                            </w:pPr>
                            <w:r>
                              <w:rPr>
                                <w:rFonts w:ascii="Tahoma" w:hAnsi="Tahoma" w:cs="Tahoma"/>
                                <w:sz w:val="18"/>
                                <w:szCs w:val="18"/>
                              </w:rPr>
                              <w:t>Photo: The Big Issue South Africa</w:t>
                            </w:r>
                          </w:p>
                          <w:p w:rsidR="00D86B88" w:rsidRPr="00B073A0" w:rsidRDefault="00D86B88" w:rsidP="00D86B88">
                            <w:pPr>
                              <w:rPr>
                                <w:rFonts w:ascii="Tahoma" w:hAnsi="Tahoma" w:cs="Tahoma"/>
                                <w:sz w:val="18"/>
                                <w:szCs w:val="18"/>
                              </w:rPr>
                            </w:pPr>
                            <w:r w:rsidRPr="00B073A0">
                              <w:rPr>
                                <w:rFonts w:ascii="Tahoma" w:hAnsi="Tahoma" w:cs="Tahoma"/>
                                <w:sz w:val="18"/>
                                <w:szCs w:val="18"/>
                              </w:rPr>
                              <w:t>https://www.google.co.za/search?hl=en&amp;biw=1366&amp;bih=662&amp;tbs=isz%3Alt%2Cislt%3A2mp&amp;tbm=isch&amp;sa=1&amp;ei=KLnwWtOqNMGlUfuMk_AH&amp;q=pit+latrines+eastern+cape+school+south+africa&amp;oq=pit+latrines+eastern+cape+school+south+africa&amp;gs_l=img.3...5818.9804.0.10751.11.10.1.0.0.0.244.2095.2-9.9.0....0...1c.1.64.img..1.0.0....0.PtGJfencGns#imgrc=kcUIu_aPA29t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4FAE2" id="_x0000_s1032" type="#_x0000_t202" style="position:absolute;left:0;text-align:left;margin-left:0;margin-top:7.95pt;width:145.5pt;height:156.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">
                <v:textbox>
                  <w:txbxContent>
                    <w:p w:rsidR="00D86B88" w:rsidRDefault="00D86B88" w:rsidP="00D86B88">
                      <w:pPr>
                        <w:rPr>
                          <w:rFonts w:ascii="Tahoma" w:hAnsi="Tahoma" w:cs="Tahoma"/>
                          <w:sz w:val="18"/>
                          <w:szCs w:val="18"/>
                        </w:rPr>
                      </w:pPr>
                      <w:r w:rsidRPr="00B073A0">
                        <w:rPr>
                          <w:rFonts w:ascii="Tahoma" w:hAnsi="Tahoma" w:cs="Tahoma"/>
                          <w:noProof/>
                          <w:sz w:val="18"/>
                          <w:szCs w:val="18"/>
                          <w:lang w:eastAsia="en-GB"/>
                        </w:rPr>
                        <w:drawing>
                          <wp:inline distT="0" distB="0" distL="0" distR="0" wp14:anchorId="03CBD6FA" wp14:editId="3E02DD35">
                            <wp:extent cx="1656080" cy="1104053"/>
                            <wp:effectExtent l="0" t="0" r="1270" b="1270"/>
                            <wp:docPr id="703" name="Picture 3" descr="Image result for pit latrines eastern cape school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t latrines eastern cape school south africa"/>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56080" cy="1104053"/>
                                    </a:xfrm>
                                    <a:prstGeom prst="rect">
                                      <a:avLst/>
                                    </a:prstGeom>
                                    <a:noFill/>
                                    <a:ln>
                                      <a:noFill/>
                                    </a:ln>
                                  </pic:spPr>
                                </pic:pic>
                              </a:graphicData>
                            </a:graphic>
                          </wp:inline>
                        </w:drawing>
                      </w:r>
                      <w:r>
                        <w:rPr>
                          <w:rFonts w:ascii="Tahoma" w:hAnsi="Tahoma" w:cs="Tahoma"/>
                          <w:sz w:val="18"/>
                          <w:szCs w:val="18"/>
                        </w:rPr>
                        <w:t xml:space="preserve">Dilapidated </w:t>
                      </w:r>
                      <w:r w:rsidRPr="00B073A0">
                        <w:rPr>
                          <w:rFonts w:ascii="Tahoma" w:hAnsi="Tahoma" w:cs="Tahoma"/>
                          <w:sz w:val="18"/>
                          <w:szCs w:val="18"/>
                        </w:rPr>
                        <w:t xml:space="preserve">toilets </w:t>
                      </w:r>
                      <w:r>
                        <w:rPr>
                          <w:rFonts w:ascii="Tahoma" w:hAnsi="Tahoma" w:cs="Tahoma"/>
                          <w:sz w:val="18"/>
                          <w:szCs w:val="18"/>
                        </w:rPr>
                        <w:t xml:space="preserve">remain in use </w:t>
                      </w:r>
                      <w:r w:rsidRPr="00B073A0">
                        <w:rPr>
                          <w:rFonts w:ascii="Tahoma" w:hAnsi="Tahoma" w:cs="Tahoma"/>
                          <w:sz w:val="18"/>
                          <w:szCs w:val="18"/>
                        </w:rPr>
                        <w:t xml:space="preserve">at </w:t>
                      </w:r>
                      <w:r>
                        <w:rPr>
                          <w:rFonts w:ascii="Tahoma" w:hAnsi="Tahoma" w:cs="Tahoma"/>
                          <w:sz w:val="18"/>
                          <w:szCs w:val="18"/>
                        </w:rPr>
                        <w:t xml:space="preserve">a school in the </w:t>
                      </w:r>
                      <w:r w:rsidRPr="00B073A0">
                        <w:rPr>
                          <w:rFonts w:ascii="Tahoma" w:hAnsi="Tahoma" w:cs="Tahoma"/>
                          <w:sz w:val="18"/>
                          <w:szCs w:val="18"/>
                        </w:rPr>
                        <w:t>Eastern Cape</w:t>
                      </w:r>
                      <w:r>
                        <w:rPr>
                          <w:rFonts w:ascii="Tahoma" w:hAnsi="Tahoma" w:cs="Tahoma"/>
                          <w:sz w:val="18"/>
                          <w:szCs w:val="18"/>
                        </w:rPr>
                        <w:t xml:space="preserve">, South Africa. </w:t>
                      </w:r>
                    </w:p>
                    <w:p w:rsidR="00D86B88" w:rsidRDefault="00D86B88" w:rsidP="00D86B88">
                      <w:pPr>
                        <w:rPr>
                          <w:rFonts w:ascii="Tahoma" w:hAnsi="Tahoma" w:cs="Tahoma"/>
                          <w:sz w:val="18"/>
                          <w:szCs w:val="18"/>
                        </w:rPr>
                      </w:pPr>
                      <w:r>
                        <w:rPr>
                          <w:rFonts w:ascii="Tahoma" w:hAnsi="Tahoma" w:cs="Tahoma"/>
                          <w:sz w:val="18"/>
                          <w:szCs w:val="18"/>
                        </w:rPr>
                        <w:t>Photo: The Big Issue South Africa</w:t>
                      </w:r>
                    </w:p>
                    <w:p w:rsidR="00D86B88" w:rsidRPr="00B073A0" w:rsidRDefault="00D86B88" w:rsidP="00D86B88">
                      <w:pPr>
                        <w:rPr>
                          <w:rFonts w:ascii="Tahoma" w:hAnsi="Tahoma" w:cs="Tahoma"/>
                          <w:sz w:val="18"/>
                          <w:szCs w:val="18"/>
                        </w:rPr>
                      </w:pPr>
                      <w:r w:rsidRPr="00B073A0">
                        <w:rPr>
                          <w:rFonts w:ascii="Tahoma" w:hAnsi="Tahoma" w:cs="Tahoma"/>
                          <w:sz w:val="18"/>
                          <w:szCs w:val="18"/>
                        </w:rPr>
                        <w:t>https://www.google.co.za/search?hl=en&amp;biw=1366&amp;bih=662&amp;tbs=isz%3Alt%2Cislt%3A2mp&amp;tbm=isch&amp;sa=1&amp;ei=KLnwWtOqNMGlUfuMk_AH&amp;q=pit+latrines+eastern+cape+school+south+africa&amp;oq=pit+latrines+eastern+cape+school+south+africa&amp;gs_l=img.3...5818.9804.0.10751.11.10.1.0.0.0.244.2095.2-9.9.0....0...1c.1.64.img..1.0.0....0.PtGJfencGns#imgrc=kcUIu_aPA29tnM:</w:t>
                      </w:r>
                    </w:p>
                  </w:txbxContent>
                </v:textbox>
                <w10:wrap type="square" anchorx="margin"/>
              </v:shape>
            </w:pict>
          </mc:Fallback>
        </mc:AlternateContent>
      </w:r>
      <w:r>
        <w:rPr>
          <w:rFonts w:ascii="Tahoma" w:hAnsi="Tahoma" w:cs="Tahoma"/>
          <w:sz w:val="21"/>
          <w:szCs w:val="21"/>
          <w:lang w:val="en-ZA" w:eastAsia="en-GB"/>
        </w:rPr>
        <w:t>In 2018, South African media reported on the death of 5-</w:t>
      </w:r>
      <w:r w:rsidRPr="00D37585">
        <w:rPr>
          <w:rFonts w:ascii="Tahoma" w:hAnsi="Tahoma" w:cs="Tahoma"/>
          <w:sz w:val="21"/>
          <w:szCs w:val="21"/>
          <w:lang w:val="en-ZA" w:eastAsia="en-GB"/>
        </w:rPr>
        <w:t>year-old Lumka Mketwa</w:t>
      </w:r>
      <w:r>
        <w:rPr>
          <w:rFonts w:ascii="Tahoma" w:hAnsi="Tahoma" w:cs="Tahoma"/>
          <w:sz w:val="21"/>
          <w:szCs w:val="21"/>
          <w:lang w:val="en-ZA" w:eastAsia="en-GB"/>
        </w:rPr>
        <w:t>, who</w:t>
      </w:r>
      <w:r w:rsidRPr="00D37585">
        <w:rPr>
          <w:rFonts w:ascii="Tahoma" w:hAnsi="Tahoma" w:cs="Tahoma"/>
          <w:sz w:val="21"/>
          <w:szCs w:val="21"/>
          <w:lang w:val="en-ZA" w:eastAsia="en-GB"/>
        </w:rPr>
        <w:t xml:space="preserve"> died in a school pit toilet. Her body lay in the toilet overnight at Luna Primary School in Bizana while the community looked for her. </w:t>
      </w:r>
    </w:p>
    <w:p w:rsidR="00D86B88" w:rsidRDefault="00D86B88" w:rsidP="00D86B88">
      <w:pPr>
        <w:shd w:val="clear" w:color="auto" w:fill="F2F2F2" w:themeFill="background1" w:themeFillShade="F2"/>
        <w:jc w:val="both"/>
        <w:textAlignment w:val="baseline"/>
        <w:rPr>
          <w:rFonts w:ascii="Tahoma" w:hAnsi="Tahoma" w:cs="Tahoma"/>
          <w:sz w:val="21"/>
          <w:szCs w:val="21"/>
          <w:lang w:val="en-ZA" w:eastAsia="en-GB"/>
        </w:rPr>
      </w:pPr>
    </w:p>
    <w:p w:rsidR="00D86B88" w:rsidRPr="00D37585" w:rsidRDefault="00D86B88" w:rsidP="00D86B88">
      <w:pPr>
        <w:shd w:val="clear" w:color="auto" w:fill="F2F2F2" w:themeFill="background1" w:themeFillShade="F2"/>
        <w:jc w:val="both"/>
        <w:textAlignment w:val="baseline"/>
        <w:rPr>
          <w:rFonts w:ascii="Tahoma" w:hAnsi="Tahoma" w:cs="Tahoma"/>
          <w:sz w:val="21"/>
          <w:szCs w:val="21"/>
          <w:lang w:val="en-ZA" w:eastAsia="en-GB"/>
        </w:rPr>
      </w:pPr>
      <w:r w:rsidRPr="00D37585">
        <w:rPr>
          <w:rFonts w:ascii="Tahoma" w:hAnsi="Tahoma" w:cs="Tahoma"/>
          <w:sz w:val="21"/>
          <w:szCs w:val="21"/>
          <w:lang w:val="en-ZA" w:eastAsia="en-GB"/>
        </w:rPr>
        <w:t xml:space="preserve">The incident </w:t>
      </w:r>
      <w:r>
        <w:rPr>
          <w:rFonts w:ascii="Tahoma" w:hAnsi="Tahoma" w:cs="Tahoma"/>
          <w:sz w:val="21"/>
          <w:szCs w:val="21"/>
          <w:lang w:val="en-ZA" w:eastAsia="en-GB"/>
        </w:rPr>
        <w:t>was similar to another at</w:t>
      </w:r>
      <w:r w:rsidRPr="00D37585">
        <w:rPr>
          <w:rFonts w:ascii="Tahoma" w:hAnsi="Tahoma" w:cs="Tahoma"/>
          <w:sz w:val="21"/>
          <w:szCs w:val="21"/>
          <w:lang w:val="en-ZA" w:eastAsia="en-GB"/>
        </w:rPr>
        <w:t xml:space="preserve"> a school outside Polokwane in 2014, where </w:t>
      </w:r>
      <w:r>
        <w:rPr>
          <w:rFonts w:ascii="Tahoma" w:hAnsi="Tahoma" w:cs="Tahoma"/>
          <w:sz w:val="21"/>
          <w:szCs w:val="21"/>
          <w:lang w:val="en-ZA" w:eastAsia="en-GB"/>
        </w:rPr>
        <w:t>5</w:t>
      </w:r>
      <w:r w:rsidRPr="00D37585">
        <w:rPr>
          <w:rFonts w:ascii="Tahoma" w:hAnsi="Tahoma" w:cs="Tahoma"/>
          <w:sz w:val="21"/>
          <w:szCs w:val="21"/>
          <w:lang w:val="en-ZA" w:eastAsia="en-GB"/>
        </w:rPr>
        <w:t xml:space="preserve">-year-old Michael Komape </w:t>
      </w:r>
      <w:r>
        <w:rPr>
          <w:rFonts w:ascii="Tahoma" w:hAnsi="Tahoma" w:cs="Tahoma"/>
          <w:sz w:val="21"/>
          <w:szCs w:val="21"/>
          <w:lang w:val="en-ZA" w:eastAsia="en-GB"/>
        </w:rPr>
        <w:t xml:space="preserve">also </w:t>
      </w:r>
      <w:r w:rsidRPr="00D37585">
        <w:rPr>
          <w:rFonts w:ascii="Tahoma" w:hAnsi="Tahoma" w:cs="Tahoma"/>
          <w:sz w:val="21"/>
          <w:szCs w:val="21"/>
          <w:lang w:val="en-ZA" w:eastAsia="en-GB"/>
        </w:rPr>
        <w:t>drowned in a pit toilet.</w:t>
      </w:r>
    </w:p>
    <w:p w:rsidR="00D86B88" w:rsidRPr="00D37585" w:rsidRDefault="00D86B88" w:rsidP="00D86B88">
      <w:pPr>
        <w:shd w:val="clear" w:color="auto" w:fill="F2F2F2" w:themeFill="background1" w:themeFillShade="F2"/>
        <w:jc w:val="both"/>
        <w:textAlignment w:val="baseline"/>
        <w:rPr>
          <w:rFonts w:ascii="Tahoma" w:hAnsi="Tahoma" w:cs="Tahoma"/>
          <w:sz w:val="21"/>
          <w:szCs w:val="21"/>
          <w:lang w:val="en-ZA" w:eastAsia="en-GB"/>
        </w:rPr>
      </w:pPr>
    </w:p>
    <w:p w:rsidR="00D86B88" w:rsidRDefault="00D86B88" w:rsidP="00D86B88">
      <w:pPr>
        <w:shd w:val="clear" w:color="auto" w:fill="F2F2F2" w:themeFill="background1" w:themeFillShade="F2"/>
        <w:jc w:val="both"/>
        <w:textAlignment w:val="baseline"/>
        <w:rPr>
          <w:rFonts w:ascii="Tahoma" w:hAnsi="Tahoma" w:cs="Tahoma"/>
          <w:sz w:val="21"/>
          <w:szCs w:val="21"/>
          <w:lang w:val="en-ZA" w:eastAsia="en-GB"/>
        </w:rPr>
      </w:pPr>
      <w:r w:rsidRPr="00D37585">
        <w:rPr>
          <w:rFonts w:ascii="Tahoma" w:hAnsi="Tahoma" w:cs="Tahoma"/>
          <w:sz w:val="21"/>
          <w:szCs w:val="21"/>
          <w:lang w:val="en-ZA" w:eastAsia="en-GB"/>
        </w:rPr>
        <w:t xml:space="preserve">Komape’s family, represented by </w:t>
      </w:r>
      <w:r>
        <w:rPr>
          <w:rFonts w:ascii="Tahoma" w:hAnsi="Tahoma" w:cs="Tahoma"/>
          <w:sz w:val="21"/>
          <w:szCs w:val="21"/>
          <w:lang w:val="en-ZA" w:eastAsia="en-GB"/>
        </w:rPr>
        <w:t xml:space="preserve">the </w:t>
      </w:r>
      <w:r w:rsidRPr="00D37585">
        <w:rPr>
          <w:rFonts w:ascii="Tahoma" w:hAnsi="Tahoma" w:cs="Tahoma"/>
          <w:sz w:val="21"/>
          <w:szCs w:val="21"/>
          <w:lang w:val="en-ZA" w:eastAsia="en-GB"/>
        </w:rPr>
        <w:t>advocacy group Section 27, went to court to claim damages and compel the government to provide decent sanitation. </w:t>
      </w:r>
    </w:p>
    <w:p w:rsidR="00D86B88" w:rsidRDefault="00D86B88" w:rsidP="00D86B88">
      <w:pPr>
        <w:shd w:val="clear" w:color="auto" w:fill="F2F2F2" w:themeFill="background1" w:themeFillShade="F2"/>
        <w:jc w:val="both"/>
        <w:textAlignment w:val="baseline"/>
        <w:rPr>
          <w:rFonts w:ascii="Tahoma" w:hAnsi="Tahoma" w:cs="Tahoma"/>
          <w:sz w:val="21"/>
          <w:szCs w:val="21"/>
          <w:lang w:val="en-ZA" w:eastAsia="en-GB"/>
        </w:rPr>
      </w:pPr>
    </w:p>
    <w:p w:rsidR="00D86B88" w:rsidRPr="00D37585" w:rsidRDefault="00D86B88" w:rsidP="00D86B88">
      <w:pPr>
        <w:shd w:val="clear" w:color="auto" w:fill="F2F2F2" w:themeFill="background1" w:themeFillShade="F2"/>
        <w:jc w:val="both"/>
        <w:textAlignment w:val="baseline"/>
        <w:rPr>
          <w:rFonts w:ascii="Tahoma" w:hAnsi="Tahoma" w:cs="Tahoma"/>
          <w:sz w:val="21"/>
          <w:szCs w:val="21"/>
          <w:lang w:val="en-ZA" w:eastAsia="en-GB"/>
        </w:rPr>
      </w:pPr>
      <w:r>
        <w:rPr>
          <w:rFonts w:ascii="Tahoma" w:hAnsi="Tahoma" w:cs="Tahoma"/>
          <w:sz w:val="21"/>
          <w:szCs w:val="21"/>
          <w:lang w:val="en-ZA" w:eastAsia="en-GB"/>
        </w:rPr>
        <w:t>While legislation prohibits schools from using p</w:t>
      </w:r>
      <w:r w:rsidRPr="00D37585">
        <w:rPr>
          <w:rFonts w:ascii="Tahoma" w:hAnsi="Tahoma" w:cs="Tahoma"/>
          <w:sz w:val="21"/>
          <w:szCs w:val="21"/>
          <w:lang w:val="en-ZA" w:eastAsia="en-GB"/>
        </w:rPr>
        <w:t xml:space="preserve">lain pit and bucket latrines, as of January 2018, 4 358 schools across </w:t>
      </w:r>
      <w:r>
        <w:rPr>
          <w:rFonts w:ascii="Tahoma" w:hAnsi="Tahoma" w:cs="Tahoma"/>
          <w:sz w:val="21"/>
          <w:szCs w:val="21"/>
          <w:lang w:val="en-ZA" w:eastAsia="en-GB"/>
        </w:rPr>
        <w:t xml:space="preserve">South Africa continued to use </w:t>
      </w:r>
      <w:r w:rsidRPr="00D37585">
        <w:rPr>
          <w:rFonts w:ascii="Tahoma" w:hAnsi="Tahoma" w:cs="Tahoma"/>
          <w:sz w:val="21"/>
          <w:szCs w:val="21"/>
          <w:lang w:val="en-ZA" w:eastAsia="en-GB"/>
        </w:rPr>
        <w:t xml:space="preserve">only plain pit latrines as toilets. </w:t>
      </w:r>
      <w:r>
        <w:rPr>
          <w:rFonts w:ascii="Tahoma" w:hAnsi="Tahoma" w:cs="Tahoma"/>
          <w:sz w:val="21"/>
          <w:szCs w:val="21"/>
          <w:lang w:val="en-ZA" w:eastAsia="en-GB"/>
        </w:rPr>
        <w:t xml:space="preserve">Meanwhile, </w:t>
      </w:r>
      <w:r w:rsidRPr="00D37585">
        <w:rPr>
          <w:rFonts w:ascii="Tahoma" w:hAnsi="Tahoma" w:cs="Tahoma"/>
          <w:sz w:val="21"/>
          <w:szCs w:val="21"/>
          <w:lang w:val="en-ZA" w:eastAsia="en-GB"/>
        </w:rPr>
        <w:t>37 schools in the Eastern Cape had no ablution facilities. </w:t>
      </w:r>
      <w:r>
        <w:rPr>
          <w:rFonts w:ascii="Tahoma" w:hAnsi="Tahoma" w:cs="Tahoma"/>
          <w:sz w:val="21"/>
          <w:szCs w:val="21"/>
          <w:lang w:val="en-ZA" w:eastAsia="en-GB"/>
        </w:rPr>
        <w:t xml:space="preserve"> </w:t>
      </w:r>
    </w:p>
    <w:p w:rsidR="00D86B88" w:rsidRDefault="00D86B88" w:rsidP="00D86B88">
      <w:pPr>
        <w:jc w:val="both"/>
        <w:rPr>
          <w:rFonts w:ascii="Tahoma" w:hAnsi="Tahoma" w:cs="Tahoma"/>
          <w:b/>
          <w:lang w:val="en-ZA"/>
        </w:rPr>
      </w:pPr>
    </w:p>
    <w:p w:rsidR="00D86B88" w:rsidRPr="00850A3C" w:rsidRDefault="00D86B88" w:rsidP="00D86B88">
      <w:pPr>
        <w:jc w:val="both"/>
        <w:rPr>
          <w:rFonts w:ascii="Tahoma" w:hAnsi="Tahoma" w:cs="Tahoma"/>
          <w:b/>
          <w:lang w:val="en-ZA"/>
        </w:rPr>
      </w:pPr>
      <w:r w:rsidRPr="00850A3C">
        <w:rPr>
          <w:rFonts w:ascii="Tahoma" w:hAnsi="Tahoma" w:cs="Tahoma"/>
          <w:b/>
          <w:lang w:val="en-ZA"/>
        </w:rPr>
        <w:t>Gender violence in schools</w:t>
      </w:r>
    </w:p>
    <w:p w:rsidR="00D86B88" w:rsidRPr="002A1C0B" w:rsidRDefault="00D86B88" w:rsidP="00D86B88">
      <w:pPr>
        <w:autoSpaceDE w:val="0"/>
        <w:autoSpaceDN w:val="0"/>
        <w:adjustRightInd w:val="0"/>
        <w:jc w:val="both"/>
        <w:rPr>
          <w:rFonts w:ascii="Tahoma" w:eastAsia="AGaramond-Regular" w:hAnsi="Tahoma" w:cs="Tahoma"/>
          <w:lang w:val="en-ZA" w:eastAsia="en-ZA"/>
        </w:rPr>
      </w:pPr>
      <w:r>
        <w:rPr>
          <w:rFonts w:ascii="Tahoma" w:eastAsia="AGaramond-Regular" w:hAnsi="Tahoma" w:cs="Tahoma"/>
          <w:lang w:val="en-ZA" w:eastAsia="en-ZA"/>
        </w:rPr>
        <w:t>Gender violence</w:t>
      </w:r>
      <w:r w:rsidRPr="002A1C0B">
        <w:rPr>
          <w:rFonts w:ascii="Tahoma" w:eastAsia="AGaramond-Regular" w:hAnsi="Tahoma" w:cs="Tahoma"/>
          <w:lang w:val="en-ZA" w:eastAsia="en-ZA"/>
        </w:rPr>
        <w:t xml:space="preserve"> in school can have a physical impact, cause psychological distress, permanent physical disability and long-term physical or mental ill-health. Physical impacts are the most obvious and may include mild or serious wounds, bruises, fractures, and deaths by homicide or suicide. Sexual assault may lead to unwanted and early pregnancy and sexually transmitted infections, including HIV</w:t>
      </w:r>
      <w:r>
        <w:rPr>
          <w:rFonts w:ascii="Tahoma" w:eastAsia="AGaramond-Regular" w:hAnsi="Tahoma" w:cs="Tahoma"/>
          <w:lang w:val="en-ZA" w:eastAsia="en-ZA"/>
        </w:rPr>
        <w:t xml:space="preserve"> and </w:t>
      </w:r>
      <w:r w:rsidRPr="002A1C0B">
        <w:rPr>
          <w:rFonts w:ascii="Tahoma" w:eastAsia="AGaramond-Regular" w:hAnsi="Tahoma" w:cs="Tahoma"/>
          <w:lang w:val="en-ZA" w:eastAsia="en-ZA"/>
        </w:rPr>
        <w:t xml:space="preserve">AIDS. The psychological impacts may include immediate impairment of emotional development and long-term mental distress and ill-health, which can </w:t>
      </w:r>
      <w:r>
        <w:rPr>
          <w:rFonts w:ascii="Tahoma" w:eastAsia="AGaramond-Regular" w:hAnsi="Tahoma" w:cs="Tahoma"/>
          <w:lang w:val="en-ZA" w:eastAsia="en-ZA"/>
        </w:rPr>
        <w:t xml:space="preserve">also </w:t>
      </w:r>
      <w:r w:rsidRPr="002A1C0B">
        <w:rPr>
          <w:rFonts w:ascii="Tahoma" w:eastAsia="AGaramond-Regular" w:hAnsi="Tahoma" w:cs="Tahoma"/>
          <w:lang w:val="en-ZA" w:eastAsia="en-ZA"/>
        </w:rPr>
        <w:t>contribute to physical ill-health.</w:t>
      </w:r>
      <w:r w:rsidRPr="002A1C0B">
        <w:rPr>
          <w:rStyle w:val="FootnoteReference"/>
          <w:rFonts w:ascii="Tahoma" w:eastAsia="AGaramond-Regular" w:hAnsi="Tahoma"/>
          <w:lang w:val="en-ZA" w:eastAsia="en-ZA"/>
        </w:rPr>
        <w:footnoteReference w:id="21"/>
      </w:r>
    </w:p>
    <w:p w:rsidR="00D86B88" w:rsidRPr="002A1C0B" w:rsidRDefault="00D86B88" w:rsidP="00D86B88">
      <w:pPr>
        <w:autoSpaceDE w:val="0"/>
        <w:autoSpaceDN w:val="0"/>
        <w:adjustRightInd w:val="0"/>
        <w:jc w:val="both"/>
        <w:rPr>
          <w:rFonts w:ascii="Tahoma" w:eastAsia="AGaramond-Regular" w:hAnsi="Tahoma" w:cs="Tahoma"/>
          <w:lang w:val="en-ZA" w:eastAsia="en-ZA"/>
        </w:rPr>
      </w:pPr>
    </w:p>
    <w:p w:rsidR="00D86B88" w:rsidRPr="002A1C0B" w:rsidRDefault="00D86B88" w:rsidP="00D86B88">
      <w:pPr>
        <w:autoSpaceDE w:val="0"/>
        <w:autoSpaceDN w:val="0"/>
        <w:adjustRightInd w:val="0"/>
        <w:jc w:val="both"/>
        <w:rPr>
          <w:rFonts w:ascii="Tahoma" w:hAnsi="Tahoma" w:cs="Tahoma"/>
          <w:b/>
          <w:bCs/>
          <w:kern w:val="36"/>
          <w:highlight w:val="yellow"/>
          <w:lang w:val="en-ZA" w:eastAsia="en-GB"/>
        </w:rPr>
      </w:pPr>
      <w:r w:rsidRPr="002A1C0B">
        <w:rPr>
          <w:rFonts w:ascii="Tahoma" w:hAnsi="Tahoma" w:cs="Tahoma"/>
          <w:b/>
          <w:bCs/>
          <w:i/>
          <w:lang w:val="en-ZA" w:eastAsia="en-ZA"/>
        </w:rPr>
        <w:t xml:space="preserve">Child </w:t>
      </w:r>
      <w:r>
        <w:rPr>
          <w:rFonts w:ascii="Tahoma" w:hAnsi="Tahoma" w:cs="Tahoma"/>
          <w:b/>
          <w:bCs/>
          <w:i/>
          <w:lang w:val="en-ZA" w:eastAsia="en-ZA"/>
        </w:rPr>
        <w:t>r</w:t>
      </w:r>
      <w:r w:rsidRPr="002A1C0B">
        <w:rPr>
          <w:rFonts w:ascii="Tahoma" w:hAnsi="Tahoma" w:cs="Tahoma"/>
          <w:b/>
          <w:bCs/>
          <w:i/>
          <w:lang w:val="en-ZA" w:eastAsia="en-ZA"/>
        </w:rPr>
        <w:t xml:space="preserve">ights </w:t>
      </w:r>
      <w:r>
        <w:rPr>
          <w:rFonts w:ascii="Tahoma" w:hAnsi="Tahoma" w:cs="Tahoma"/>
          <w:b/>
          <w:bCs/>
          <w:i/>
          <w:lang w:val="en-ZA" w:eastAsia="en-ZA"/>
        </w:rPr>
        <w:t>c</w:t>
      </w:r>
      <w:r w:rsidRPr="002A1C0B">
        <w:rPr>
          <w:rFonts w:ascii="Tahoma" w:hAnsi="Tahoma" w:cs="Tahoma"/>
          <w:b/>
          <w:bCs/>
          <w:i/>
          <w:lang w:val="en-ZA" w:eastAsia="en-ZA"/>
        </w:rPr>
        <w:t xml:space="preserve">lubs empower Zambia’s schoolchildren: </w:t>
      </w:r>
      <w:r w:rsidRPr="002A1C0B">
        <w:rPr>
          <w:rFonts w:ascii="Tahoma" w:eastAsia="AGaramond-Regular" w:hAnsi="Tahoma" w:cs="Tahoma"/>
          <w:lang w:val="en-ZA" w:eastAsia="en-ZA"/>
        </w:rPr>
        <w:t xml:space="preserve">The Zambia Civic Education Association (ZCEA) works to promote and protect children’s rights through education. Through its </w:t>
      </w:r>
      <w:r>
        <w:rPr>
          <w:rFonts w:ascii="Tahoma" w:eastAsia="AGaramond-Regular" w:hAnsi="Tahoma" w:cs="Tahoma"/>
          <w:lang w:val="en-ZA" w:eastAsia="en-ZA"/>
        </w:rPr>
        <w:t>c</w:t>
      </w:r>
      <w:r w:rsidRPr="002A1C0B">
        <w:rPr>
          <w:rFonts w:ascii="Tahoma" w:eastAsia="AGaramond-Regular" w:hAnsi="Tahoma" w:cs="Tahoma"/>
          <w:lang w:val="en-ZA" w:eastAsia="en-ZA"/>
        </w:rPr>
        <w:t xml:space="preserve">hild </w:t>
      </w:r>
      <w:r>
        <w:rPr>
          <w:rFonts w:ascii="Tahoma" w:eastAsia="AGaramond-Regular" w:hAnsi="Tahoma" w:cs="Tahoma"/>
          <w:lang w:val="en-ZA" w:eastAsia="en-ZA"/>
        </w:rPr>
        <w:t>p</w:t>
      </w:r>
      <w:r w:rsidRPr="002A1C0B">
        <w:rPr>
          <w:rFonts w:ascii="Tahoma" w:eastAsia="AGaramond-Regular" w:hAnsi="Tahoma" w:cs="Tahoma"/>
          <w:lang w:val="en-ZA" w:eastAsia="en-ZA"/>
        </w:rPr>
        <w:t xml:space="preserve">articipation </w:t>
      </w:r>
      <w:r>
        <w:rPr>
          <w:rFonts w:ascii="Tahoma" w:eastAsia="AGaramond-Regular" w:hAnsi="Tahoma" w:cs="Tahoma"/>
          <w:lang w:val="en-ZA" w:eastAsia="en-ZA"/>
        </w:rPr>
        <w:t>p</w:t>
      </w:r>
      <w:r w:rsidRPr="002A1C0B">
        <w:rPr>
          <w:rFonts w:ascii="Tahoma" w:eastAsia="AGaramond-Regular" w:hAnsi="Tahoma" w:cs="Tahoma"/>
          <w:lang w:val="en-ZA" w:eastAsia="en-ZA"/>
        </w:rPr>
        <w:t xml:space="preserve">rogramme, it supports </w:t>
      </w:r>
      <w:r>
        <w:rPr>
          <w:rFonts w:ascii="Tahoma" w:eastAsia="AGaramond-Regular" w:hAnsi="Tahoma" w:cs="Tahoma"/>
          <w:lang w:val="en-ZA" w:eastAsia="en-ZA"/>
        </w:rPr>
        <w:t>c</w:t>
      </w:r>
      <w:r w:rsidRPr="002A1C0B">
        <w:rPr>
          <w:rFonts w:ascii="Tahoma" w:eastAsia="AGaramond-Regular" w:hAnsi="Tahoma" w:cs="Tahoma"/>
          <w:lang w:val="en-ZA" w:eastAsia="en-ZA"/>
        </w:rPr>
        <w:t xml:space="preserve">hild </w:t>
      </w:r>
      <w:r>
        <w:rPr>
          <w:rFonts w:ascii="Tahoma" w:eastAsia="AGaramond-Regular" w:hAnsi="Tahoma" w:cs="Tahoma"/>
          <w:lang w:val="en-ZA" w:eastAsia="en-ZA"/>
        </w:rPr>
        <w:t>r</w:t>
      </w:r>
      <w:r w:rsidRPr="002A1C0B">
        <w:rPr>
          <w:rFonts w:ascii="Tahoma" w:eastAsia="AGaramond-Regular" w:hAnsi="Tahoma" w:cs="Tahoma"/>
          <w:lang w:val="en-ZA" w:eastAsia="en-ZA"/>
        </w:rPr>
        <w:t xml:space="preserve">ights </w:t>
      </w:r>
      <w:r>
        <w:rPr>
          <w:rFonts w:ascii="Tahoma" w:eastAsia="AGaramond-Regular" w:hAnsi="Tahoma" w:cs="Tahoma"/>
          <w:lang w:val="en-ZA" w:eastAsia="en-ZA"/>
        </w:rPr>
        <w:t>c</w:t>
      </w:r>
      <w:r w:rsidRPr="002A1C0B">
        <w:rPr>
          <w:rFonts w:ascii="Tahoma" w:eastAsia="AGaramond-Regular" w:hAnsi="Tahoma" w:cs="Tahoma"/>
          <w:lang w:val="en-ZA" w:eastAsia="en-ZA"/>
        </w:rPr>
        <w:t xml:space="preserve">lubs that empower children by raising their awareness of their rights under the </w:t>
      </w:r>
      <w:r w:rsidRPr="00EC6525">
        <w:rPr>
          <w:rFonts w:ascii="Tahoma" w:eastAsia="AGaramond-Regular" w:hAnsi="Tahoma" w:cs="Tahoma"/>
          <w:lang w:val="en-ZA" w:eastAsia="en-ZA"/>
        </w:rPr>
        <w:t>United Nations Convention on the Rights of the Child</w:t>
      </w:r>
      <w:r>
        <w:rPr>
          <w:rFonts w:ascii="Tahoma" w:eastAsia="AGaramond-Regular" w:hAnsi="Tahoma" w:cs="Tahoma"/>
          <w:lang w:val="en-ZA" w:eastAsia="en-ZA"/>
        </w:rPr>
        <w:t>,</w:t>
      </w:r>
      <w:r w:rsidRPr="002A1C0B">
        <w:rPr>
          <w:rFonts w:ascii="Tahoma" w:eastAsia="AGaramond-Regular" w:hAnsi="Tahoma" w:cs="Tahoma"/>
          <w:lang w:val="en-ZA" w:eastAsia="en-ZA"/>
        </w:rPr>
        <w:t xml:space="preserve"> the African Charter on the Rights and Welfare of the Child, and other instruments. </w:t>
      </w:r>
      <w:r>
        <w:rPr>
          <w:rFonts w:ascii="Tahoma" w:eastAsia="AGaramond-Regular" w:hAnsi="Tahoma" w:cs="Tahoma"/>
          <w:lang w:val="en-ZA" w:eastAsia="en-ZA"/>
        </w:rPr>
        <w:t>Zambia now has at</w:t>
      </w:r>
      <w:r w:rsidRPr="002A1C0B">
        <w:rPr>
          <w:rFonts w:ascii="Tahoma" w:eastAsia="AGaramond-Regular" w:hAnsi="Tahoma" w:cs="Tahoma"/>
          <w:lang w:val="en-ZA" w:eastAsia="en-ZA"/>
        </w:rPr>
        <w:t xml:space="preserve"> least 300 </w:t>
      </w:r>
      <w:r>
        <w:rPr>
          <w:rFonts w:ascii="Tahoma" w:eastAsia="AGaramond-Regular" w:hAnsi="Tahoma" w:cs="Tahoma"/>
          <w:lang w:val="en-ZA" w:eastAsia="en-ZA"/>
        </w:rPr>
        <w:t>c</w:t>
      </w:r>
      <w:r w:rsidRPr="002A1C0B">
        <w:rPr>
          <w:rFonts w:ascii="Tahoma" w:eastAsia="AGaramond-Regular" w:hAnsi="Tahoma" w:cs="Tahoma"/>
          <w:lang w:val="en-ZA" w:eastAsia="en-ZA"/>
        </w:rPr>
        <w:t xml:space="preserve">hild </w:t>
      </w:r>
      <w:r>
        <w:rPr>
          <w:rFonts w:ascii="Tahoma" w:eastAsia="AGaramond-Regular" w:hAnsi="Tahoma" w:cs="Tahoma"/>
          <w:lang w:val="en-ZA" w:eastAsia="en-ZA"/>
        </w:rPr>
        <w:t>r</w:t>
      </w:r>
      <w:r w:rsidRPr="002A1C0B">
        <w:rPr>
          <w:rFonts w:ascii="Tahoma" w:eastAsia="AGaramond-Regular" w:hAnsi="Tahoma" w:cs="Tahoma"/>
          <w:lang w:val="en-ZA" w:eastAsia="en-ZA"/>
        </w:rPr>
        <w:t xml:space="preserve">ights </w:t>
      </w:r>
      <w:r>
        <w:rPr>
          <w:rFonts w:ascii="Tahoma" w:eastAsia="AGaramond-Regular" w:hAnsi="Tahoma" w:cs="Tahoma"/>
          <w:lang w:val="en-ZA" w:eastAsia="en-ZA"/>
        </w:rPr>
        <w:t>c</w:t>
      </w:r>
      <w:r w:rsidRPr="002A1C0B">
        <w:rPr>
          <w:rFonts w:ascii="Tahoma" w:eastAsia="AGaramond-Regular" w:hAnsi="Tahoma" w:cs="Tahoma"/>
          <w:lang w:val="en-ZA" w:eastAsia="en-ZA"/>
        </w:rPr>
        <w:t>lubs in primary and secondary schools.</w:t>
      </w:r>
      <w:r w:rsidRPr="002A1C0B">
        <w:rPr>
          <w:rStyle w:val="FootnoteReference"/>
          <w:rFonts w:ascii="Tahoma" w:eastAsia="AGaramond-Regular" w:hAnsi="Tahoma"/>
          <w:lang w:val="en-ZA" w:eastAsia="en-ZA"/>
        </w:rPr>
        <w:footnoteReference w:id="22"/>
      </w:r>
    </w:p>
    <w:p w:rsidR="00766AB8" w:rsidRDefault="00766AB8"/>
    <w:p w:rsidR="001576D2" w:rsidRDefault="001576D2">
      <w:pPr>
        <w:spacing w:after="160" w:line="259" w:lineRule="auto"/>
        <w:rPr>
          <w:rFonts w:ascii="Tahoma" w:hAnsi="Tahoma" w:cs="Tahoma"/>
          <w:b/>
          <w:color w:val="000000"/>
          <w:lang w:val="en-ZA" w:eastAsia="en-GB"/>
        </w:rPr>
      </w:pPr>
      <w:r>
        <w:rPr>
          <w:rFonts w:ascii="Tahoma" w:hAnsi="Tahoma" w:cs="Tahoma"/>
          <w:b/>
          <w:color w:val="000000"/>
          <w:lang w:val="en-ZA" w:eastAsia="en-GB"/>
        </w:rPr>
        <w:br w:type="page"/>
      </w:r>
    </w:p>
    <w:p w:rsidR="009B5CEF" w:rsidRPr="002A1C0B" w:rsidRDefault="009B5CEF" w:rsidP="009B5CEF">
      <w:pPr>
        <w:shd w:val="clear" w:color="auto" w:fill="FFFFFF"/>
        <w:jc w:val="both"/>
        <w:textAlignment w:val="baseline"/>
        <w:rPr>
          <w:rFonts w:ascii="Tahoma" w:hAnsi="Tahoma" w:cs="Tahoma"/>
          <w:b/>
          <w:color w:val="000000"/>
          <w:lang w:val="en-ZA" w:eastAsia="en-GB"/>
        </w:rPr>
      </w:pPr>
      <w:r w:rsidRPr="002A1C0B">
        <w:rPr>
          <w:rFonts w:ascii="Tahoma" w:hAnsi="Tahoma" w:cs="Tahoma"/>
          <w:b/>
          <w:color w:val="000000"/>
          <w:lang w:val="en-ZA" w:eastAsia="en-GB"/>
        </w:rPr>
        <w:t>Sexual assault</w:t>
      </w:r>
    </w:p>
    <w:p w:rsidR="009B5CEF" w:rsidRPr="002A1C0B" w:rsidRDefault="009B5CEF" w:rsidP="009B5CEF">
      <w:pPr>
        <w:shd w:val="clear" w:color="auto" w:fill="FFFFFF"/>
        <w:jc w:val="both"/>
        <w:textAlignment w:val="baseline"/>
        <w:rPr>
          <w:rFonts w:ascii="Tahoma" w:hAnsi="Tahoma" w:cs="Tahoma"/>
          <w:b/>
          <w:color w:val="000000"/>
          <w:lang w:val="en-ZA" w:eastAsia="en-GB"/>
        </w:rPr>
      </w:pPr>
    </w:p>
    <w:p w:rsidR="009B5CEF" w:rsidRPr="002A1C0B" w:rsidRDefault="009B5CEF" w:rsidP="009B5CEF">
      <w:pPr>
        <w:shd w:val="clear" w:color="auto" w:fill="FFFFFF"/>
        <w:jc w:val="both"/>
        <w:textAlignment w:val="baseline"/>
        <w:rPr>
          <w:rFonts w:ascii="Tahoma" w:hAnsi="Tahoma" w:cs="Tahoma"/>
          <w:color w:val="000000"/>
          <w:lang w:val="en-ZA" w:eastAsia="en-GB"/>
        </w:rPr>
      </w:pPr>
      <w:r w:rsidRPr="00EA18A1">
        <w:rPr>
          <w:rFonts w:ascii="Tahoma" w:hAnsi="Tahoma" w:cs="Tahoma"/>
          <w:noProof/>
          <w:color w:val="000000"/>
          <w:lang w:eastAsia="en-GB"/>
        </w:rPr>
        <mc:AlternateContent>
          <mc:Choice Requires="wps">
            <w:drawing>
              <wp:anchor distT="45720" distB="45720" distL="114300" distR="114300" simplePos="0" relativeHeight="251673600" behindDoc="0" locked="0" layoutInCell="1" allowOverlap="1" wp14:anchorId="2DA71CF6" wp14:editId="7F0EC2AF">
                <wp:simplePos x="0" y="0"/>
                <wp:positionH relativeFrom="margin">
                  <wp:align>right</wp:align>
                </wp:positionH>
                <wp:positionV relativeFrom="paragraph">
                  <wp:posOffset>11430</wp:posOffset>
                </wp:positionV>
                <wp:extent cx="2360930" cy="1404620"/>
                <wp:effectExtent l="0" t="0" r="13335" b="1206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B5CEF" w:rsidRPr="00282119" w:rsidRDefault="009B5CEF" w:rsidP="009B5CEF">
                            <w:pPr>
                              <w:rPr>
                                <w:rFonts w:ascii="Tahoma" w:hAnsi="Tahoma" w:cs="Tahoma"/>
                                <w:i/>
                              </w:rPr>
                            </w:pPr>
                            <w:r w:rsidRPr="00282119">
                              <w:rPr>
                                <w:rFonts w:ascii="Tahoma" w:hAnsi="Tahoma" w:cs="Tahoma"/>
                                <w:i/>
                              </w:rPr>
                              <w:t>Quote</w:t>
                            </w:r>
                          </w:p>
                          <w:p w:rsidR="009B5CEF" w:rsidRPr="00282119" w:rsidRDefault="009B5CEF" w:rsidP="009B5CEF">
                            <w:pPr>
                              <w:shd w:val="clear" w:color="auto" w:fill="FFFFFF"/>
                              <w:jc w:val="both"/>
                              <w:textAlignment w:val="baseline"/>
                              <w:rPr>
                                <w:rFonts w:ascii="Tahoma" w:hAnsi="Tahoma" w:cs="Tahoma"/>
                                <w:color w:val="000000"/>
                                <w:lang w:val="en-ZA" w:eastAsia="en-GB"/>
                              </w:rPr>
                            </w:pPr>
                            <w:r w:rsidRPr="002A1C0B">
                              <w:rPr>
                                <w:rFonts w:ascii="Tahoma" w:hAnsi="Tahoma" w:cs="Tahoma"/>
                                <w:color w:val="000000"/>
                                <w:lang w:val="en-ZA" w:eastAsia="en-GB"/>
                              </w:rPr>
                              <w:t>S</w:t>
                            </w:r>
                            <w:r>
                              <w:rPr>
                                <w:rFonts w:ascii="Tahoma" w:hAnsi="Tahoma" w:cs="Tahoma"/>
                                <w:color w:val="000000"/>
                                <w:lang w:val="en-ZA" w:eastAsia="en-GB"/>
                              </w:rPr>
                              <w:t>takeholders must base s</w:t>
                            </w:r>
                            <w:r w:rsidRPr="002A1C0B">
                              <w:rPr>
                                <w:rFonts w:ascii="Tahoma" w:hAnsi="Tahoma" w:cs="Tahoma"/>
                                <w:color w:val="000000"/>
                                <w:lang w:val="en-ZA" w:eastAsia="en-GB"/>
                              </w:rPr>
                              <w:t>trategies to address sexual violence in schools on evidence</w:t>
                            </w:r>
                            <w:r>
                              <w:rPr>
                                <w:rFonts w:ascii="Tahoma" w:hAnsi="Tahoma" w:cs="Tahoma"/>
                                <w:color w:val="000000"/>
                                <w:lang w:val="en-ZA" w:eastAsia="en-GB"/>
                              </w:rPr>
                              <w:t>, t</w:t>
                            </w:r>
                            <w:r w:rsidRPr="002A1C0B">
                              <w:rPr>
                                <w:rFonts w:ascii="Tahoma" w:hAnsi="Tahoma" w:cs="Tahoma"/>
                                <w:color w:val="000000"/>
                                <w:lang w:val="en-ZA" w:eastAsia="en-GB"/>
                              </w:rPr>
                              <w:t>here is need to collect baseline data on violence in school across all SADC countries.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A71CF6" id="_x0000_s1033" type="#_x0000_t202" style="position:absolute;left:0;text-align:left;margin-left:134.7pt;margin-top:.9pt;width:185.9pt;height:110.6pt;z-index:25167360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yJwIAAE0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">
                <v:textbox style="mso-fit-shape-to-text:t">
                  <w:txbxContent>
                    <w:p w:rsidR="009B5CEF" w:rsidRPr="00282119" w:rsidRDefault="009B5CEF" w:rsidP="009B5CEF">
                      <w:pPr>
                        <w:rPr>
                          <w:rFonts w:ascii="Tahoma" w:hAnsi="Tahoma" w:cs="Tahoma"/>
                          <w:i/>
                        </w:rPr>
                      </w:pPr>
                      <w:r w:rsidRPr="00282119">
                        <w:rPr>
                          <w:rFonts w:ascii="Tahoma" w:hAnsi="Tahoma" w:cs="Tahoma"/>
                          <w:i/>
                        </w:rPr>
                        <w:t>Quote</w:t>
                      </w:r>
                    </w:p>
                    <w:p w:rsidR="009B5CEF" w:rsidRPr="00282119" w:rsidRDefault="009B5CEF" w:rsidP="009B5CEF">
                      <w:pPr>
                        <w:shd w:val="clear" w:color="auto" w:fill="FFFFFF"/>
                        <w:jc w:val="both"/>
                        <w:textAlignment w:val="baseline"/>
                        <w:rPr>
                          <w:rFonts w:ascii="Tahoma" w:hAnsi="Tahoma" w:cs="Tahoma"/>
                          <w:color w:val="000000"/>
                          <w:lang w:val="en-ZA" w:eastAsia="en-GB"/>
                        </w:rPr>
                      </w:pPr>
                      <w:r w:rsidRPr="002A1C0B">
                        <w:rPr>
                          <w:rFonts w:ascii="Tahoma" w:hAnsi="Tahoma" w:cs="Tahoma"/>
                          <w:color w:val="000000"/>
                          <w:lang w:val="en-ZA" w:eastAsia="en-GB"/>
                        </w:rPr>
                        <w:t>S</w:t>
                      </w:r>
                      <w:r>
                        <w:rPr>
                          <w:rFonts w:ascii="Tahoma" w:hAnsi="Tahoma" w:cs="Tahoma"/>
                          <w:color w:val="000000"/>
                          <w:lang w:val="en-ZA" w:eastAsia="en-GB"/>
                        </w:rPr>
                        <w:t>takeholders must base s</w:t>
                      </w:r>
                      <w:r w:rsidRPr="002A1C0B">
                        <w:rPr>
                          <w:rFonts w:ascii="Tahoma" w:hAnsi="Tahoma" w:cs="Tahoma"/>
                          <w:color w:val="000000"/>
                          <w:lang w:val="en-ZA" w:eastAsia="en-GB"/>
                        </w:rPr>
                        <w:t>trategies to address sexual violence in schools on evidence</w:t>
                      </w:r>
                      <w:r>
                        <w:rPr>
                          <w:rFonts w:ascii="Tahoma" w:hAnsi="Tahoma" w:cs="Tahoma"/>
                          <w:color w:val="000000"/>
                          <w:lang w:val="en-ZA" w:eastAsia="en-GB"/>
                        </w:rPr>
                        <w:t>, t</w:t>
                      </w:r>
                      <w:r w:rsidRPr="002A1C0B">
                        <w:rPr>
                          <w:rFonts w:ascii="Tahoma" w:hAnsi="Tahoma" w:cs="Tahoma"/>
                          <w:color w:val="000000"/>
                          <w:lang w:val="en-ZA" w:eastAsia="en-GB"/>
                        </w:rPr>
                        <w:t>here is need to collect baseline data on violence in school across all SADC countries.</w:t>
                      </w:r>
                    </w:p>
                  </w:txbxContent>
                </v:textbox>
                <w10:wrap type="square" anchorx="margin"/>
              </v:shape>
            </w:pict>
          </mc:Fallback>
        </mc:AlternateContent>
      </w:r>
      <w:r>
        <w:rPr>
          <w:rFonts w:ascii="Tahoma" w:hAnsi="Tahoma" w:cs="Tahoma"/>
          <w:color w:val="000000"/>
          <w:lang w:val="en-ZA" w:eastAsia="en-GB"/>
        </w:rPr>
        <w:t>Little</w:t>
      </w:r>
      <w:r w:rsidRPr="002A1C0B">
        <w:rPr>
          <w:rFonts w:ascii="Tahoma" w:hAnsi="Tahoma" w:cs="Tahoma"/>
          <w:color w:val="000000"/>
          <w:lang w:val="en-ZA" w:eastAsia="en-GB"/>
        </w:rPr>
        <w:t xml:space="preserve"> or no data </w:t>
      </w:r>
      <w:r>
        <w:rPr>
          <w:rFonts w:ascii="Tahoma" w:hAnsi="Tahoma" w:cs="Tahoma"/>
          <w:color w:val="000000"/>
          <w:lang w:val="en-ZA" w:eastAsia="en-GB"/>
        </w:rPr>
        <w:t xml:space="preserve">exists </w:t>
      </w:r>
      <w:r w:rsidRPr="002A1C0B">
        <w:rPr>
          <w:rFonts w:ascii="Tahoma" w:hAnsi="Tahoma" w:cs="Tahoma"/>
          <w:color w:val="000000"/>
          <w:lang w:val="en-ZA" w:eastAsia="en-GB"/>
        </w:rPr>
        <w:t xml:space="preserve">on </w:t>
      </w:r>
      <w:r>
        <w:rPr>
          <w:rFonts w:ascii="Tahoma" w:hAnsi="Tahoma" w:cs="Tahoma"/>
          <w:color w:val="000000"/>
          <w:lang w:val="en-ZA" w:eastAsia="en-GB"/>
        </w:rPr>
        <w:t xml:space="preserve">the prevalence of </w:t>
      </w:r>
      <w:r w:rsidRPr="002A1C0B">
        <w:rPr>
          <w:rFonts w:ascii="Tahoma" w:hAnsi="Tahoma" w:cs="Tahoma"/>
          <w:color w:val="000000"/>
          <w:lang w:val="en-ZA" w:eastAsia="en-GB"/>
        </w:rPr>
        <w:t xml:space="preserve">sexual abuse in </w:t>
      </w:r>
      <w:r>
        <w:rPr>
          <w:rFonts w:ascii="Tahoma" w:hAnsi="Tahoma" w:cs="Tahoma"/>
          <w:color w:val="000000"/>
          <w:lang w:val="en-ZA" w:eastAsia="en-GB"/>
        </w:rPr>
        <w:t xml:space="preserve">SADC </w:t>
      </w:r>
      <w:r w:rsidRPr="002A1C0B">
        <w:rPr>
          <w:rFonts w:ascii="Tahoma" w:hAnsi="Tahoma" w:cs="Tahoma"/>
          <w:color w:val="000000"/>
          <w:lang w:val="en-ZA" w:eastAsia="en-GB"/>
        </w:rPr>
        <w:t xml:space="preserve">schools. Anecdotal evidence suggests that </w:t>
      </w:r>
      <w:r>
        <w:rPr>
          <w:rFonts w:ascii="Tahoma" w:hAnsi="Tahoma" w:cs="Tahoma"/>
          <w:color w:val="000000"/>
          <w:lang w:val="en-ZA" w:eastAsia="en-GB"/>
        </w:rPr>
        <w:t>it is a problem,</w:t>
      </w:r>
      <w:r w:rsidRPr="002A1C0B">
        <w:rPr>
          <w:rFonts w:ascii="Tahoma" w:hAnsi="Tahoma" w:cs="Tahoma"/>
          <w:color w:val="000000"/>
          <w:lang w:val="en-ZA" w:eastAsia="en-GB"/>
        </w:rPr>
        <w:t xml:space="preserve"> particularly amongst young women. </w:t>
      </w:r>
      <w:bookmarkStart w:id="4" w:name="_Hlk514925177"/>
      <w:r w:rsidRPr="002A1C0B">
        <w:rPr>
          <w:rFonts w:ascii="Tahoma" w:hAnsi="Tahoma" w:cs="Tahoma"/>
          <w:color w:val="000000"/>
          <w:lang w:val="en-ZA" w:eastAsia="en-GB"/>
        </w:rPr>
        <w:t>S</w:t>
      </w:r>
      <w:r>
        <w:rPr>
          <w:rFonts w:ascii="Tahoma" w:hAnsi="Tahoma" w:cs="Tahoma"/>
          <w:color w:val="000000"/>
          <w:lang w:val="en-ZA" w:eastAsia="en-GB"/>
        </w:rPr>
        <w:t>takeholders must base s</w:t>
      </w:r>
      <w:r w:rsidRPr="002A1C0B">
        <w:rPr>
          <w:rFonts w:ascii="Tahoma" w:hAnsi="Tahoma" w:cs="Tahoma"/>
          <w:color w:val="000000"/>
          <w:lang w:val="en-ZA" w:eastAsia="en-GB"/>
        </w:rPr>
        <w:t>trategies to address sexual violence in schools on evidence</w:t>
      </w:r>
      <w:r>
        <w:rPr>
          <w:rFonts w:ascii="Tahoma" w:hAnsi="Tahoma" w:cs="Tahoma"/>
          <w:color w:val="000000"/>
          <w:lang w:val="en-ZA" w:eastAsia="en-GB"/>
        </w:rPr>
        <w:t>, t</w:t>
      </w:r>
      <w:r w:rsidRPr="002A1C0B">
        <w:rPr>
          <w:rFonts w:ascii="Tahoma" w:hAnsi="Tahoma" w:cs="Tahoma"/>
          <w:color w:val="000000"/>
          <w:lang w:val="en-ZA" w:eastAsia="en-GB"/>
        </w:rPr>
        <w:t>here is need to collect baseline data on violence in school across all SADC countries.</w:t>
      </w:r>
    </w:p>
    <w:bookmarkEnd w:id="4"/>
    <w:p w:rsidR="009B5CEF" w:rsidRDefault="009B5CEF" w:rsidP="009B5CEF">
      <w:pPr>
        <w:shd w:val="clear" w:color="auto" w:fill="FFFFFF"/>
        <w:jc w:val="both"/>
        <w:textAlignment w:val="baseline"/>
        <w:rPr>
          <w:rFonts w:ascii="Tahoma" w:hAnsi="Tahoma" w:cs="Tahoma"/>
          <w:color w:val="000000"/>
          <w:lang w:val="en-ZA" w:eastAsia="en-GB"/>
        </w:rPr>
      </w:pPr>
    </w:p>
    <w:p w:rsidR="009B5CEF" w:rsidRDefault="009B5CEF" w:rsidP="009B5CEF">
      <w:pPr>
        <w:shd w:val="clear" w:color="auto" w:fill="FFFFFF"/>
        <w:jc w:val="both"/>
        <w:textAlignment w:val="baseline"/>
        <w:rPr>
          <w:rFonts w:ascii="Tahoma" w:hAnsi="Tahoma" w:cs="Tahoma"/>
          <w:color w:val="000000"/>
          <w:lang w:val="en-ZA" w:eastAsia="en-GB"/>
        </w:rPr>
      </w:pPr>
    </w:p>
    <w:p w:rsidR="009B5CEF" w:rsidRPr="002A1C0B" w:rsidRDefault="009B5CEF" w:rsidP="009B5CEF">
      <w:pPr>
        <w:shd w:val="clear" w:color="auto" w:fill="FFFFFF"/>
        <w:jc w:val="both"/>
        <w:textAlignment w:val="baseline"/>
        <w:rPr>
          <w:rFonts w:ascii="Tahoma" w:hAnsi="Tahoma" w:cs="Tahoma"/>
          <w:color w:val="000000"/>
          <w:lang w:val="en-ZA" w:eastAsia="en-GB"/>
        </w:rPr>
      </w:pPr>
    </w:p>
    <w:p w:rsidR="009B5CEF" w:rsidRPr="002A1C0B" w:rsidRDefault="009B5CEF" w:rsidP="009B5CEF">
      <w:pPr>
        <w:autoSpaceDE w:val="0"/>
        <w:autoSpaceDN w:val="0"/>
        <w:adjustRightInd w:val="0"/>
        <w:jc w:val="both"/>
        <w:rPr>
          <w:rFonts w:ascii="Tahoma" w:hAnsi="Tahoma" w:cs="Tahoma"/>
          <w:color w:val="000000"/>
          <w:lang w:val="en-ZA" w:eastAsia="en-ZA"/>
        </w:rPr>
      </w:pPr>
      <w:r w:rsidRPr="002A1C0B">
        <w:rPr>
          <w:rFonts w:ascii="Tahoma" w:hAnsi="Tahoma" w:cs="Tahoma"/>
          <w:b/>
          <w:i/>
          <w:color w:val="000000"/>
          <w:lang w:val="en-ZA" w:eastAsia="en-GB"/>
        </w:rPr>
        <w:t>High level</w:t>
      </w:r>
      <w:r>
        <w:rPr>
          <w:rFonts w:ascii="Tahoma" w:hAnsi="Tahoma" w:cs="Tahoma"/>
          <w:b/>
          <w:i/>
          <w:color w:val="000000"/>
          <w:lang w:val="en-ZA" w:eastAsia="en-GB"/>
        </w:rPr>
        <w:t xml:space="preserve">s </w:t>
      </w:r>
      <w:r w:rsidRPr="002A1C0B">
        <w:rPr>
          <w:rFonts w:ascii="Tahoma" w:hAnsi="Tahoma" w:cs="Tahoma"/>
          <w:b/>
          <w:i/>
          <w:color w:val="000000"/>
          <w:lang w:val="en-ZA" w:eastAsia="en-GB"/>
        </w:rPr>
        <w:t xml:space="preserve">of sexual violence prevalent in South African schools: </w:t>
      </w:r>
      <w:r w:rsidRPr="002A1C0B">
        <w:rPr>
          <w:rFonts w:ascii="Tahoma" w:hAnsi="Tahoma" w:cs="Tahoma"/>
          <w:color w:val="000000"/>
          <w:lang w:val="en-ZA" w:eastAsia="en-GB"/>
        </w:rPr>
        <w:t>In May 2016</w:t>
      </w:r>
      <w:r>
        <w:rPr>
          <w:rFonts w:ascii="Tahoma" w:hAnsi="Tahoma" w:cs="Tahoma"/>
          <w:color w:val="000000"/>
          <w:lang w:val="en-ZA" w:eastAsia="en-GB"/>
        </w:rPr>
        <w:t>,</w:t>
      </w:r>
      <w:r w:rsidRPr="002A1C0B">
        <w:rPr>
          <w:rFonts w:ascii="Tahoma" w:hAnsi="Tahoma" w:cs="Tahoma"/>
          <w:color w:val="000000"/>
          <w:lang w:val="en-ZA" w:eastAsia="en-GB"/>
        </w:rPr>
        <w:t xml:space="preserve"> the UBS Optimus Foundation</w:t>
      </w:r>
      <w:r>
        <w:rPr>
          <w:rFonts w:ascii="Tahoma" w:hAnsi="Tahoma" w:cs="Tahoma"/>
          <w:color w:val="000000"/>
          <w:lang w:val="en-ZA" w:eastAsia="en-GB"/>
        </w:rPr>
        <w:t>,</w:t>
      </w:r>
      <w:r w:rsidRPr="002A1C0B">
        <w:rPr>
          <w:rStyle w:val="FootnoteReference"/>
          <w:rFonts w:ascii="Tahoma" w:hAnsi="Tahoma"/>
          <w:color w:val="000000"/>
          <w:lang w:val="en-ZA" w:eastAsia="en-GB"/>
        </w:rPr>
        <w:footnoteReference w:id="23"/>
      </w:r>
      <w:r w:rsidRPr="002A1C0B">
        <w:rPr>
          <w:rFonts w:ascii="Tahoma" w:hAnsi="Tahoma" w:cs="Tahoma"/>
          <w:color w:val="000000"/>
          <w:lang w:val="en-ZA" w:eastAsia="en-GB"/>
        </w:rPr>
        <w:t xml:space="preserve"> in partnership with the Centre for Justice and Crime Prevention, University of Cape Town and the Gender Health and Justice Research Unit launched a technical report entitled </w:t>
      </w:r>
      <w:bookmarkStart w:id="5" w:name="_Hlk513938557"/>
      <w:r w:rsidRPr="002A1C0B">
        <w:rPr>
          <w:rFonts w:ascii="Tahoma" w:hAnsi="Tahoma" w:cs="Tahoma"/>
          <w:i/>
          <w:color w:val="000000"/>
          <w:lang w:val="en-ZA" w:eastAsia="en-ZA"/>
        </w:rPr>
        <w:t xml:space="preserve">Sexual </w:t>
      </w:r>
      <w:r>
        <w:rPr>
          <w:rFonts w:ascii="Tahoma" w:hAnsi="Tahoma" w:cs="Tahoma"/>
          <w:i/>
          <w:color w:val="000000"/>
          <w:lang w:val="en-ZA" w:eastAsia="en-ZA"/>
        </w:rPr>
        <w:t>V</w:t>
      </w:r>
      <w:r w:rsidRPr="002A1C0B">
        <w:rPr>
          <w:rFonts w:ascii="Tahoma" w:hAnsi="Tahoma" w:cs="Tahoma"/>
          <w:i/>
          <w:color w:val="000000"/>
          <w:lang w:val="en-ZA" w:eastAsia="en-ZA"/>
        </w:rPr>
        <w:t xml:space="preserve">ictimisation of </w:t>
      </w:r>
      <w:r>
        <w:rPr>
          <w:rFonts w:ascii="Tahoma" w:hAnsi="Tahoma" w:cs="Tahoma"/>
          <w:i/>
          <w:color w:val="000000"/>
          <w:lang w:val="en-ZA" w:eastAsia="en-ZA"/>
        </w:rPr>
        <w:t>C</w:t>
      </w:r>
      <w:r w:rsidRPr="002A1C0B">
        <w:rPr>
          <w:rFonts w:ascii="Tahoma" w:hAnsi="Tahoma" w:cs="Tahoma"/>
          <w:i/>
          <w:color w:val="000000"/>
          <w:lang w:val="en-ZA" w:eastAsia="en-ZA"/>
        </w:rPr>
        <w:t>hildren in South Africa</w:t>
      </w:r>
      <w:bookmarkEnd w:id="5"/>
      <w:r w:rsidRPr="002A1C0B">
        <w:rPr>
          <w:rFonts w:ascii="Tahoma" w:hAnsi="Tahoma" w:cs="Tahoma"/>
          <w:i/>
          <w:color w:val="000000"/>
          <w:lang w:val="en-ZA" w:eastAsia="en-ZA"/>
        </w:rPr>
        <w:t>.</w:t>
      </w:r>
      <w:r>
        <w:rPr>
          <w:rFonts w:ascii="Tahoma" w:hAnsi="Tahoma" w:cs="Tahoma"/>
          <w:i/>
          <w:color w:val="000000"/>
          <w:lang w:val="en-ZA" w:eastAsia="en-ZA"/>
        </w:rPr>
        <w:t xml:space="preserve"> </w:t>
      </w:r>
      <w:r w:rsidRPr="002A1C0B">
        <w:rPr>
          <w:rFonts w:ascii="Tahoma" w:hAnsi="Tahoma" w:cs="Tahoma"/>
          <w:color w:val="000000"/>
          <w:lang w:val="en-ZA" w:eastAsia="en-ZA"/>
        </w:rPr>
        <w:t>It</w:t>
      </w:r>
      <w:r>
        <w:rPr>
          <w:rFonts w:ascii="Tahoma" w:hAnsi="Tahoma" w:cs="Tahoma"/>
          <w:i/>
          <w:color w:val="000000"/>
          <w:lang w:val="en-ZA" w:eastAsia="en-ZA"/>
        </w:rPr>
        <w:t xml:space="preserve"> </w:t>
      </w:r>
      <w:r w:rsidRPr="002A1C0B">
        <w:rPr>
          <w:rFonts w:ascii="Tahoma" w:hAnsi="Tahoma" w:cs="Tahoma"/>
          <w:color w:val="000000"/>
          <w:lang w:val="en-ZA" w:eastAsia="en-ZA"/>
        </w:rPr>
        <w:t xml:space="preserve">covered </w:t>
      </w:r>
      <w:r>
        <w:rPr>
          <w:rFonts w:ascii="Tahoma" w:hAnsi="Tahoma" w:cs="Tahoma"/>
          <w:color w:val="000000"/>
          <w:lang w:val="en-ZA" w:eastAsia="en-ZA"/>
        </w:rPr>
        <w:t xml:space="preserve">urban and rural </w:t>
      </w:r>
      <w:r w:rsidRPr="002A1C0B">
        <w:rPr>
          <w:rFonts w:ascii="Tahoma" w:hAnsi="Tahoma" w:cs="Tahoma"/>
          <w:color w:val="000000"/>
          <w:lang w:val="en-ZA" w:eastAsia="en-ZA"/>
        </w:rPr>
        <w:t>schools and included a total of 9717 respondents between the ages of 15 and 17</w:t>
      </w:r>
      <w:r>
        <w:rPr>
          <w:rFonts w:ascii="Tahoma" w:hAnsi="Tahoma" w:cs="Tahoma"/>
          <w:color w:val="000000"/>
          <w:lang w:val="en-ZA" w:eastAsia="en-ZA"/>
        </w:rPr>
        <w:t xml:space="preserve">. Researchers accessed </w:t>
      </w:r>
      <w:r w:rsidRPr="002A1C0B">
        <w:rPr>
          <w:rFonts w:ascii="Tahoma" w:hAnsi="Tahoma" w:cs="Tahoma"/>
          <w:color w:val="000000"/>
          <w:lang w:val="en-ZA" w:eastAsia="en-ZA"/>
        </w:rPr>
        <w:t xml:space="preserve">4086 of these in a school setting </w:t>
      </w:r>
      <w:r>
        <w:rPr>
          <w:rFonts w:ascii="Tahoma" w:hAnsi="Tahoma" w:cs="Tahoma"/>
          <w:color w:val="000000"/>
          <w:lang w:val="en-ZA" w:eastAsia="en-ZA"/>
        </w:rPr>
        <w:t>and</w:t>
      </w:r>
      <w:r w:rsidRPr="002A1C0B">
        <w:rPr>
          <w:rFonts w:ascii="Tahoma" w:hAnsi="Tahoma" w:cs="Tahoma"/>
          <w:color w:val="000000"/>
          <w:lang w:val="en-ZA" w:eastAsia="en-ZA"/>
        </w:rPr>
        <w:t xml:space="preserve"> 5631 in</w:t>
      </w:r>
      <w:r>
        <w:rPr>
          <w:rFonts w:ascii="Tahoma" w:hAnsi="Tahoma" w:cs="Tahoma"/>
          <w:color w:val="000000"/>
          <w:lang w:val="en-ZA" w:eastAsia="en-ZA"/>
        </w:rPr>
        <w:t xml:space="preserve"> their</w:t>
      </w:r>
      <w:r w:rsidRPr="002A1C0B">
        <w:rPr>
          <w:rFonts w:ascii="Tahoma" w:hAnsi="Tahoma" w:cs="Tahoma"/>
          <w:color w:val="000000"/>
          <w:lang w:val="en-ZA" w:eastAsia="en-ZA"/>
        </w:rPr>
        <w:t xml:space="preserve"> households</w:t>
      </w:r>
      <w:r>
        <w:rPr>
          <w:rFonts w:ascii="Tahoma" w:hAnsi="Tahoma" w:cs="Tahoma"/>
          <w:color w:val="000000"/>
          <w:lang w:val="en-ZA" w:eastAsia="en-ZA"/>
        </w:rPr>
        <w:t xml:space="preserve"> with self- or interviewer-administered </w:t>
      </w:r>
      <w:r w:rsidRPr="002A1C0B">
        <w:rPr>
          <w:rFonts w:ascii="Tahoma" w:hAnsi="Tahoma" w:cs="Tahoma"/>
          <w:color w:val="000000"/>
          <w:lang w:val="en-ZA" w:eastAsia="en-ZA"/>
        </w:rPr>
        <w:t xml:space="preserve">questionnaires. </w:t>
      </w:r>
    </w:p>
    <w:p w:rsidR="009B5CEF" w:rsidRPr="002A1C0B" w:rsidRDefault="009B5CEF" w:rsidP="009B5CEF">
      <w:pPr>
        <w:autoSpaceDE w:val="0"/>
        <w:autoSpaceDN w:val="0"/>
        <w:adjustRightInd w:val="0"/>
        <w:jc w:val="both"/>
        <w:rPr>
          <w:rFonts w:ascii="Tahoma" w:hAnsi="Tahoma" w:cs="Tahoma"/>
          <w:color w:val="000000"/>
          <w:lang w:val="en-ZA" w:eastAsia="en-ZA"/>
        </w:rPr>
      </w:pPr>
    </w:p>
    <w:p w:rsidR="009B5CEF" w:rsidRPr="002A1C0B" w:rsidRDefault="009B5CEF" w:rsidP="009B5CEF">
      <w:pPr>
        <w:autoSpaceDE w:val="0"/>
        <w:autoSpaceDN w:val="0"/>
        <w:adjustRightInd w:val="0"/>
        <w:jc w:val="both"/>
        <w:rPr>
          <w:rFonts w:ascii="Tahoma" w:hAnsi="Tahoma" w:cs="Tahoma"/>
          <w:color w:val="000000"/>
          <w:lang w:val="en-ZA" w:eastAsia="en-ZA"/>
        </w:rPr>
      </w:pPr>
      <w:r w:rsidRPr="002A1C0B">
        <w:rPr>
          <w:rFonts w:ascii="Tahoma" w:hAnsi="Tahoma" w:cs="Tahoma"/>
          <w:color w:val="000000"/>
          <w:lang w:val="en-ZA" w:eastAsia="en-ZA"/>
        </w:rPr>
        <w:t xml:space="preserve">The findings of the study provide South African stakeholders with important baseline data to develop a roadmap for the prevention of violence against children. </w:t>
      </w:r>
    </w:p>
    <w:p w:rsidR="009B5CEF" w:rsidRPr="002A1C0B" w:rsidRDefault="009B5CEF" w:rsidP="009B5CEF">
      <w:pPr>
        <w:autoSpaceDE w:val="0"/>
        <w:autoSpaceDN w:val="0"/>
        <w:adjustRightInd w:val="0"/>
        <w:jc w:val="both"/>
        <w:rPr>
          <w:rFonts w:ascii="Tahoma" w:hAnsi="Tahoma" w:cs="Tahoma"/>
          <w:color w:val="000000"/>
          <w:lang w:val="en-ZA" w:eastAsia="en-ZA"/>
        </w:rPr>
      </w:pPr>
    </w:p>
    <w:p w:rsidR="009B5CEF" w:rsidRPr="002A1C0B" w:rsidRDefault="009B5CEF" w:rsidP="009B5CEF">
      <w:pPr>
        <w:autoSpaceDE w:val="0"/>
        <w:autoSpaceDN w:val="0"/>
        <w:adjustRightInd w:val="0"/>
        <w:jc w:val="both"/>
        <w:rPr>
          <w:rFonts w:ascii="Tahoma" w:hAnsi="Tahoma" w:cs="Tahoma"/>
          <w:b/>
          <w:lang w:val="en-ZA" w:eastAsia="en-ZA"/>
        </w:rPr>
      </w:pPr>
      <w:r w:rsidRPr="002A1C0B">
        <w:rPr>
          <w:rFonts w:ascii="Tahoma" w:hAnsi="Tahoma" w:cs="Tahoma"/>
          <w:b/>
          <w:color w:val="000000"/>
          <w:lang w:val="en-ZA" w:eastAsia="en-ZA"/>
        </w:rPr>
        <w:t>Table 3.</w:t>
      </w:r>
      <w:r>
        <w:rPr>
          <w:rFonts w:ascii="Tahoma" w:hAnsi="Tahoma" w:cs="Tahoma"/>
          <w:b/>
          <w:color w:val="000000"/>
          <w:lang w:val="en-ZA" w:eastAsia="en-ZA"/>
        </w:rPr>
        <w:t>10</w:t>
      </w:r>
      <w:r w:rsidRPr="002A1C0B">
        <w:rPr>
          <w:rFonts w:ascii="Tahoma" w:hAnsi="Tahoma" w:cs="Tahoma"/>
          <w:b/>
          <w:color w:val="000000"/>
          <w:lang w:val="en-ZA" w:eastAsia="en-ZA"/>
        </w:rPr>
        <w:t>: Abuse a</w:t>
      </w:r>
      <w:r w:rsidRPr="002A1C0B">
        <w:rPr>
          <w:rFonts w:ascii="Tahoma" w:hAnsi="Tahoma" w:cs="Tahoma"/>
          <w:b/>
          <w:lang w:val="en-ZA" w:eastAsia="en-ZA"/>
        </w:rPr>
        <w:t>t school (inside, in school yard, or on a bus)</w:t>
      </w:r>
    </w:p>
    <w:tbl>
      <w:tblPr>
        <w:tblStyle w:val="TableGrid"/>
        <w:tblW w:w="0" w:type="auto"/>
        <w:tblLook w:val="04A0" w:firstRow="1" w:lastRow="0" w:firstColumn="1" w:lastColumn="0" w:noHBand="0" w:noVBand="1"/>
      </w:tblPr>
      <w:tblGrid>
        <w:gridCol w:w="6148"/>
        <w:gridCol w:w="1368"/>
        <w:gridCol w:w="1120"/>
      </w:tblGrid>
      <w:tr w:rsidR="009B5CEF" w:rsidRPr="00850A3C" w:rsidTr="00A00D5F">
        <w:trPr>
          <w:tblHeader/>
        </w:trPr>
        <w:tc>
          <w:tcPr>
            <w:tcW w:w="6941" w:type="dxa"/>
          </w:tcPr>
          <w:p w:rsidR="009B5CEF" w:rsidRPr="002A1C0B" w:rsidRDefault="009B5CEF" w:rsidP="00A00D5F">
            <w:pPr>
              <w:autoSpaceDE w:val="0"/>
              <w:autoSpaceDN w:val="0"/>
              <w:adjustRightInd w:val="0"/>
              <w:jc w:val="both"/>
              <w:rPr>
                <w:rFonts w:ascii="Tahoma" w:hAnsi="Tahoma" w:cs="Tahoma"/>
                <w:b/>
                <w:color w:val="000000"/>
                <w:lang w:val="en-ZA"/>
              </w:rPr>
            </w:pPr>
            <w:r w:rsidRPr="002A1C0B">
              <w:rPr>
                <w:rFonts w:ascii="Tahoma" w:hAnsi="Tahoma" w:cs="Tahoma"/>
                <w:b/>
                <w:color w:val="000000"/>
                <w:lang w:val="en-ZA"/>
              </w:rPr>
              <w:t>Questions posed to the study participants</w:t>
            </w:r>
          </w:p>
        </w:tc>
        <w:tc>
          <w:tcPr>
            <w:tcW w:w="1418" w:type="dxa"/>
          </w:tcPr>
          <w:p w:rsidR="009B5CEF" w:rsidRPr="002A1C0B" w:rsidRDefault="009B5CEF" w:rsidP="00A00D5F">
            <w:pPr>
              <w:autoSpaceDE w:val="0"/>
              <w:autoSpaceDN w:val="0"/>
              <w:adjustRightInd w:val="0"/>
              <w:jc w:val="both"/>
              <w:rPr>
                <w:rFonts w:ascii="Tahoma" w:hAnsi="Tahoma" w:cs="Tahoma"/>
                <w:b/>
                <w:color w:val="000000"/>
                <w:lang w:val="en-ZA"/>
              </w:rPr>
            </w:pPr>
            <w:r w:rsidRPr="002A1C0B">
              <w:rPr>
                <w:rFonts w:ascii="Tahoma" w:hAnsi="Tahoma" w:cs="Tahoma"/>
                <w:b/>
                <w:color w:val="000000"/>
                <w:lang w:val="en-ZA"/>
              </w:rPr>
              <w:t>% Female</w:t>
            </w:r>
          </w:p>
        </w:tc>
        <w:tc>
          <w:tcPr>
            <w:tcW w:w="1178" w:type="dxa"/>
          </w:tcPr>
          <w:p w:rsidR="009B5CEF" w:rsidRPr="002A1C0B" w:rsidRDefault="009B5CEF" w:rsidP="00A00D5F">
            <w:pPr>
              <w:autoSpaceDE w:val="0"/>
              <w:autoSpaceDN w:val="0"/>
              <w:adjustRightInd w:val="0"/>
              <w:jc w:val="both"/>
              <w:rPr>
                <w:rFonts w:ascii="Tahoma" w:hAnsi="Tahoma" w:cs="Tahoma"/>
                <w:b/>
                <w:color w:val="000000"/>
                <w:lang w:val="en-ZA"/>
              </w:rPr>
            </w:pPr>
            <w:r w:rsidRPr="002A1C0B">
              <w:rPr>
                <w:rFonts w:ascii="Tahoma" w:hAnsi="Tahoma" w:cs="Tahoma"/>
                <w:b/>
                <w:color w:val="000000"/>
                <w:lang w:val="en-ZA"/>
              </w:rPr>
              <w:t>% Male</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Sexual abuse by a known adult (</w:t>
            </w:r>
            <w:r>
              <w:rPr>
                <w:rFonts w:ascii="Tahoma" w:hAnsi="Tahoma" w:cs="Tahoma"/>
                <w:lang w:val="en-ZA"/>
              </w:rPr>
              <w:t>k</w:t>
            </w:r>
            <w:r w:rsidRPr="002A1C0B">
              <w:rPr>
                <w:rFonts w:ascii="Tahoma" w:hAnsi="Tahoma" w:cs="Tahoma"/>
                <w:lang w:val="en-ZA"/>
              </w:rPr>
              <w:t>nown adult ever touch your private parts when they should not have or made you touch their private parts or force you to have sex)</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4.3</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11.5</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Sexual abuse by an unknown adult (</w:t>
            </w:r>
            <w:r>
              <w:rPr>
                <w:rFonts w:ascii="Tahoma" w:hAnsi="Tahoma" w:cs="Tahoma"/>
                <w:lang w:val="en-ZA"/>
              </w:rPr>
              <w:t>u</w:t>
            </w:r>
            <w:r w:rsidRPr="002A1C0B">
              <w:rPr>
                <w:rFonts w:ascii="Tahoma" w:hAnsi="Tahoma" w:cs="Tahoma"/>
                <w:lang w:val="en-ZA"/>
              </w:rPr>
              <w:t>nknown adult ever touch your private parts when they shouldn’t have or made you touch their private parts or force you to have sex)</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7C46AA">
              <w:rPr>
                <w:rFonts w:ascii="Tahoma" w:hAnsi="Tahoma" w:cs="Tahoma"/>
                <w:color w:val="000000"/>
                <w:lang w:val="en-ZA"/>
              </w:rPr>
              <w:t>No data</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16.7</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lang w:val="en-ZA"/>
              </w:rPr>
            </w:pPr>
            <w:r w:rsidRPr="002A1C0B">
              <w:rPr>
                <w:rFonts w:ascii="Tahoma" w:hAnsi="Tahoma" w:cs="Tahoma"/>
                <w:color w:val="000000"/>
                <w:lang w:val="en-ZA"/>
              </w:rPr>
              <w:t>Sexual abuse by a child or adolescent (</w:t>
            </w:r>
            <w:r>
              <w:rPr>
                <w:rFonts w:ascii="Tahoma" w:hAnsi="Tahoma" w:cs="Tahoma"/>
                <w:lang w:val="en-ZA"/>
              </w:rPr>
              <w:t>a</w:t>
            </w:r>
            <w:r w:rsidRPr="002A1C0B">
              <w:rPr>
                <w:rFonts w:ascii="Tahoma" w:hAnsi="Tahoma" w:cs="Tahoma"/>
                <w:lang w:val="en-ZA"/>
              </w:rPr>
              <w:t>ny child or teen ever</w:t>
            </w:r>
          </w:p>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lang w:val="en-ZA"/>
              </w:rPr>
              <w:t>made you do sexual things against your will)</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26.5</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30.2</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lang w:val="en-ZA"/>
              </w:rPr>
            </w:pPr>
            <w:r w:rsidRPr="002A1C0B">
              <w:rPr>
                <w:rFonts w:ascii="Tahoma" w:hAnsi="Tahoma" w:cs="Tahoma"/>
                <w:color w:val="000000"/>
                <w:lang w:val="en-ZA"/>
              </w:rPr>
              <w:t>Forced sexual intercourse (</w:t>
            </w:r>
            <w:r>
              <w:rPr>
                <w:rFonts w:ascii="Tahoma" w:hAnsi="Tahoma" w:cs="Tahoma"/>
                <w:lang w:val="en-ZA"/>
              </w:rPr>
              <w:t>a</w:t>
            </w:r>
            <w:r w:rsidRPr="002A1C0B">
              <w:rPr>
                <w:rFonts w:ascii="Tahoma" w:hAnsi="Tahoma" w:cs="Tahoma"/>
                <w:lang w:val="en-ZA"/>
              </w:rPr>
              <w:t>nyone ever try to force you to have sexual</w:t>
            </w:r>
          </w:p>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lang w:val="en-ZA"/>
              </w:rPr>
              <w:t>intercourse of any kind, even if it did not happen)</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10.8</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12.1</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lang w:val="en-ZA"/>
              </w:rPr>
            </w:pPr>
            <w:r w:rsidRPr="002A1C0B">
              <w:rPr>
                <w:rFonts w:ascii="Tahoma" w:hAnsi="Tahoma" w:cs="Tahoma"/>
                <w:color w:val="000000"/>
                <w:lang w:val="en-ZA"/>
              </w:rPr>
              <w:t>Sexual exposure abuse (</w:t>
            </w:r>
            <w:r>
              <w:rPr>
                <w:rFonts w:ascii="Tahoma" w:hAnsi="Tahoma" w:cs="Tahoma"/>
                <w:lang w:val="en-ZA"/>
              </w:rPr>
              <w:t>a</w:t>
            </w:r>
            <w:r w:rsidRPr="002A1C0B">
              <w:rPr>
                <w:rFonts w:ascii="Tahoma" w:hAnsi="Tahoma" w:cs="Tahoma"/>
                <w:lang w:val="en-ZA"/>
              </w:rPr>
              <w:t>nyone ever make you look at their private parts by force or surprise, force you to watch them masturbate, view nude pictures or pornographic videos or by</w:t>
            </w:r>
          </w:p>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lang w:val="en-ZA"/>
              </w:rPr>
              <w:t>flashing you)</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4.5</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36.6</w:t>
            </w:r>
          </w:p>
          <w:p w:rsidR="009B5CEF" w:rsidRPr="002A1C0B" w:rsidRDefault="009B5CEF" w:rsidP="00A00D5F">
            <w:pPr>
              <w:autoSpaceDE w:val="0"/>
              <w:autoSpaceDN w:val="0"/>
              <w:adjustRightInd w:val="0"/>
              <w:jc w:val="both"/>
              <w:rPr>
                <w:rFonts w:ascii="Tahoma" w:hAnsi="Tahoma" w:cs="Tahoma"/>
                <w:color w:val="000000"/>
                <w:lang w:val="en-ZA"/>
              </w:rPr>
            </w:pP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Sexual harassment - verbal or written (</w:t>
            </w:r>
            <w:r>
              <w:rPr>
                <w:rFonts w:ascii="Tahoma" w:hAnsi="Tahoma" w:cs="Tahoma"/>
                <w:lang w:val="en-ZA"/>
              </w:rPr>
              <w:t>a</w:t>
            </w:r>
            <w:r w:rsidRPr="002A1C0B">
              <w:rPr>
                <w:rFonts w:ascii="Tahoma" w:hAnsi="Tahoma" w:cs="Tahoma"/>
                <w:lang w:val="en-ZA"/>
              </w:rPr>
              <w:t>nyone ever hurt your feelings by saying or writing something sexual about you or your body)</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44.4</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60</w:t>
            </w:r>
          </w:p>
        </w:tc>
      </w:tr>
      <w:tr w:rsidR="009B5CEF" w:rsidRPr="00850A3C" w:rsidTr="00A00D5F">
        <w:tc>
          <w:tcPr>
            <w:tcW w:w="6941"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Other sexual experience with an adult (</w:t>
            </w:r>
            <w:r>
              <w:rPr>
                <w:rFonts w:ascii="Tahoma" w:hAnsi="Tahoma" w:cs="Tahoma"/>
                <w:color w:val="000000"/>
                <w:lang w:val="en-ZA"/>
              </w:rPr>
              <w:t>a</w:t>
            </w:r>
            <w:r w:rsidRPr="002A1C0B">
              <w:rPr>
                <w:rFonts w:ascii="Tahoma" w:hAnsi="Tahoma" w:cs="Tahoma"/>
                <w:color w:val="000000"/>
                <w:lang w:val="en-ZA"/>
              </w:rPr>
              <w:t>ny sexual abuse)</w:t>
            </w:r>
          </w:p>
        </w:tc>
        <w:tc>
          <w:tcPr>
            <w:tcW w:w="141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0.6</w:t>
            </w:r>
          </w:p>
        </w:tc>
        <w:tc>
          <w:tcPr>
            <w:tcW w:w="1178" w:type="dxa"/>
          </w:tcPr>
          <w:p w:rsidR="009B5CEF" w:rsidRPr="002A1C0B" w:rsidRDefault="009B5CEF" w:rsidP="00A00D5F">
            <w:pPr>
              <w:autoSpaceDE w:val="0"/>
              <w:autoSpaceDN w:val="0"/>
              <w:adjustRightInd w:val="0"/>
              <w:jc w:val="both"/>
              <w:rPr>
                <w:rFonts w:ascii="Tahoma" w:hAnsi="Tahoma" w:cs="Tahoma"/>
                <w:color w:val="000000"/>
                <w:lang w:val="en-ZA"/>
              </w:rPr>
            </w:pPr>
            <w:r w:rsidRPr="002A1C0B">
              <w:rPr>
                <w:rFonts w:ascii="Tahoma" w:hAnsi="Tahoma" w:cs="Tahoma"/>
                <w:color w:val="000000"/>
                <w:lang w:val="en-ZA"/>
              </w:rPr>
              <w:t>2.4</w:t>
            </w:r>
          </w:p>
          <w:p w:rsidR="009B5CEF" w:rsidRPr="002A1C0B" w:rsidRDefault="009B5CEF" w:rsidP="00A00D5F">
            <w:pPr>
              <w:autoSpaceDE w:val="0"/>
              <w:autoSpaceDN w:val="0"/>
              <w:adjustRightInd w:val="0"/>
              <w:jc w:val="both"/>
              <w:rPr>
                <w:rFonts w:ascii="Tahoma" w:hAnsi="Tahoma" w:cs="Tahoma"/>
                <w:color w:val="000000"/>
                <w:lang w:val="en-ZA"/>
              </w:rPr>
            </w:pPr>
          </w:p>
        </w:tc>
      </w:tr>
    </w:tbl>
    <w:p w:rsidR="009B5CEF" w:rsidRPr="002A1C0B" w:rsidRDefault="009B5CEF" w:rsidP="009B5CEF">
      <w:pPr>
        <w:autoSpaceDE w:val="0"/>
        <w:autoSpaceDN w:val="0"/>
        <w:adjustRightInd w:val="0"/>
        <w:jc w:val="both"/>
        <w:rPr>
          <w:rFonts w:ascii="Tahoma" w:hAnsi="Tahoma" w:cs="Tahoma"/>
          <w:color w:val="000000"/>
          <w:sz w:val="20"/>
          <w:szCs w:val="20"/>
          <w:lang w:val="en-ZA" w:eastAsia="en-ZA"/>
        </w:rPr>
      </w:pPr>
      <w:r w:rsidRPr="002A1C0B">
        <w:rPr>
          <w:rFonts w:ascii="Tahoma" w:hAnsi="Tahoma" w:cs="Tahoma"/>
          <w:color w:val="000000"/>
          <w:sz w:val="20"/>
          <w:szCs w:val="20"/>
          <w:lang w:val="en-ZA" w:eastAsia="en-ZA"/>
        </w:rPr>
        <w:t>Source: 2016 Sexual victimisation of children in South Africa</w:t>
      </w:r>
    </w:p>
    <w:p w:rsidR="009B5CEF" w:rsidRPr="002A1C0B" w:rsidRDefault="009B5CEF" w:rsidP="009B5CEF">
      <w:pPr>
        <w:autoSpaceDE w:val="0"/>
        <w:autoSpaceDN w:val="0"/>
        <w:adjustRightInd w:val="0"/>
        <w:jc w:val="both"/>
        <w:rPr>
          <w:rFonts w:ascii="Tahoma" w:hAnsi="Tahoma" w:cs="Tahoma"/>
          <w:color w:val="000000"/>
          <w:lang w:val="en-ZA" w:eastAsia="en-ZA"/>
        </w:rPr>
      </w:pPr>
    </w:p>
    <w:p w:rsidR="009B5CEF" w:rsidRPr="002A1C0B" w:rsidRDefault="009B5CEF" w:rsidP="009B5CEF">
      <w:pPr>
        <w:autoSpaceDE w:val="0"/>
        <w:autoSpaceDN w:val="0"/>
        <w:adjustRightInd w:val="0"/>
        <w:jc w:val="both"/>
        <w:rPr>
          <w:rFonts w:ascii="Tahoma" w:hAnsi="Tahoma" w:cs="Tahoma"/>
          <w:color w:val="000000"/>
          <w:lang w:val="en-ZA" w:eastAsia="en-ZA"/>
        </w:rPr>
      </w:pPr>
      <w:r w:rsidRPr="002A1C0B">
        <w:rPr>
          <w:rFonts w:ascii="Tahoma" w:hAnsi="Tahoma" w:cs="Tahoma"/>
          <w:color w:val="000000"/>
          <w:lang w:val="en-ZA" w:eastAsia="en-ZA"/>
        </w:rPr>
        <w:t>Table 3.</w:t>
      </w:r>
      <w:r>
        <w:rPr>
          <w:rFonts w:ascii="Tahoma" w:hAnsi="Tahoma" w:cs="Tahoma"/>
          <w:color w:val="000000"/>
          <w:lang w:val="en-ZA" w:eastAsia="en-ZA"/>
        </w:rPr>
        <w:t>10</w:t>
      </w:r>
      <w:r w:rsidRPr="002A1C0B">
        <w:rPr>
          <w:rFonts w:ascii="Tahoma" w:hAnsi="Tahoma" w:cs="Tahoma"/>
          <w:color w:val="000000"/>
          <w:lang w:val="en-ZA" w:eastAsia="en-ZA"/>
        </w:rPr>
        <w:t xml:space="preserve"> shows the prevalence of </w:t>
      </w:r>
      <w:r>
        <w:rPr>
          <w:rFonts w:ascii="Tahoma" w:hAnsi="Tahoma" w:cs="Tahoma"/>
          <w:color w:val="000000"/>
          <w:lang w:val="en-ZA" w:eastAsia="en-ZA"/>
        </w:rPr>
        <w:t xml:space="preserve">sexual </w:t>
      </w:r>
      <w:r w:rsidRPr="002A1C0B">
        <w:rPr>
          <w:rFonts w:ascii="Tahoma" w:hAnsi="Tahoma" w:cs="Tahoma"/>
          <w:color w:val="000000"/>
          <w:lang w:val="en-ZA" w:eastAsia="en-ZA"/>
        </w:rPr>
        <w:t>violence in school</w:t>
      </w:r>
      <w:r>
        <w:rPr>
          <w:rFonts w:ascii="Tahoma" w:hAnsi="Tahoma" w:cs="Tahoma"/>
          <w:color w:val="000000"/>
          <w:lang w:val="en-ZA" w:eastAsia="en-ZA"/>
        </w:rPr>
        <w:t xml:space="preserve">, </w:t>
      </w:r>
      <w:r w:rsidRPr="002A1C0B">
        <w:rPr>
          <w:rFonts w:ascii="Tahoma" w:hAnsi="Tahoma" w:cs="Tahoma"/>
          <w:color w:val="000000"/>
          <w:lang w:val="en-ZA" w:eastAsia="en-ZA"/>
        </w:rPr>
        <w:t xml:space="preserve">including </w:t>
      </w:r>
      <w:r>
        <w:rPr>
          <w:rFonts w:ascii="Tahoma" w:hAnsi="Tahoma" w:cs="Tahoma"/>
          <w:color w:val="000000"/>
          <w:lang w:val="en-ZA" w:eastAsia="en-ZA"/>
        </w:rPr>
        <w:t xml:space="preserve">in </w:t>
      </w:r>
      <w:r w:rsidRPr="002A1C0B">
        <w:rPr>
          <w:rFonts w:ascii="Tahoma" w:hAnsi="Tahoma" w:cs="Tahoma"/>
          <w:color w:val="000000"/>
          <w:lang w:val="en-ZA" w:eastAsia="en-ZA"/>
        </w:rPr>
        <w:t xml:space="preserve">the school yard and </w:t>
      </w:r>
      <w:r>
        <w:rPr>
          <w:rFonts w:ascii="Tahoma" w:hAnsi="Tahoma" w:cs="Tahoma"/>
          <w:color w:val="000000"/>
          <w:lang w:val="en-ZA" w:eastAsia="en-ZA"/>
        </w:rPr>
        <w:t xml:space="preserve">on buses </w:t>
      </w:r>
      <w:r w:rsidRPr="002A1C0B">
        <w:rPr>
          <w:rFonts w:ascii="Tahoma" w:hAnsi="Tahoma" w:cs="Tahoma"/>
          <w:color w:val="000000"/>
          <w:lang w:val="en-ZA" w:eastAsia="en-ZA"/>
        </w:rPr>
        <w:t>going to from school. The</w:t>
      </w:r>
      <w:r>
        <w:rPr>
          <w:rFonts w:ascii="Tahoma" w:hAnsi="Tahoma" w:cs="Tahoma"/>
          <w:color w:val="000000"/>
          <w:lang w:val="en-ZA" w:eastAsia="en-ZA"/>
        </w:rPr>
        <w:t>se</w:t>
      </w:r>
      <w:r w:rsidRPr="002A1C0B">
        <w:rPr>
          <w:rFonts w:ascii="Tahoma" w:hAnsi="Tahoma" w:cs="Tahoma"/>
          <w:color w:val="000000"/>
          <w:lang w:val="en-ZA" w:eastAsia="en-ZA"/>
        </w:rPr>
        <w:t xml:space="preserve"> results </w:t>
      </w:r>
      <w:r>
        <w:rPr>
          <w:rFonts w:ascii="Tahoma" w:hAnsi="Tahoma" w:cs="Tahoma"/>
          <w:color w:val="000000"/>
          <w:lang w:val="en-ZA" w:eastAsia="en-ZA"/>
        </w:rPr>
        <w:t>come</w:t>
      </w:r>
      <w:r w:rsidRPr="002A1C0B">
        <w:rPr>
          <w:rFonts w:ascii="Tahoma" w:hAnsi="Tahoma" w:cs="Tahoma"/>
          <w:color w:val="000000"/>
          <w:lang w:val="en-ZA" w:eastAsia="en-ZA"/>
        </w:rPr>
        <w:t xml:space="preserve"> from the </w:t>
      </w:r>
      <w:r>
        <w:rPr>
          <w:rFonts w:ascii="Tahoma" w:hAnsi="Tahoma" w:cs="Tahoma"/>
          <w:color w:val="000000"/>
          <w:lang w:val="en-ZA" w:eastAsia="en-ZA"/>
        </w:rPr>
        <w:t xml:space="preserve">questionnaires administered by </w:t>
      </w:r>
      <w:r w:rsidRPr="002A1C0B">
        <w:rPr>
          <w:rFonts w:ascii="Tahoma" w:hAnsi="Tahoma" w:cs="Tahoma"/>
          <w:color w:val="000000"/>
          <w:lang w:val="en-ZA" w:eastAsia="en-ZA"/>
        </w:rPr>
        <w:t>interviewer</w:t>
      </w:r>
      <w:r>
        <w:rPr>
          <w:rFonts w:ascii="Tahoma" w:hAnsi="Tahoma" w:cs="Tahoma"/>
          <w:color w:val="000000"/>
          <w:lang w:val="en-ZA" w:eastAsia="en-ZA"/>
        </w:rPr>
        <w:t>s</w:t>
      </w:r>
      <w:r w:rsidRPr="002A1C0B">
        <w:rPr>
          <w:rFonts w:ascii="Tahoma" w:hAnsi="Tahoma" w:cs="Tahoma"/>
          <w:color w:val="000000"/>
          <w:lang w:val="en-ZA" w:eastAsia="en-ZA"/>
        </w:rPr>
        <w:t xml:space="preserve"> at school. </w:t>
      </w:r>
      <w:r>
        <w:rPr>
          <w:rFonts w:ascii="Tahoma" w:hAnsi="Tahoma" w:cs="Tahoma"/>
          <w:color w:val="000000"/>
          <w:lang w:val="en-ZA" w:eastAsia="en-ZA"/>
        </w:rPr>
        <w:t>Notably, the</w:t>
      </w:r>
      <w:r w:rsidRPr="002A1C0B">
        <w:rPr>
          <w:rFonts w:ascii="Tahoma" w:hAnsi="Tahoma" w:cs="Tahoma"/>
          <w:color w:val="000000"/>
          <w:lang w:val="en-ZA" w:eastAsia="en-ZA"/>
        </w:rPr>
        <w:t xml:space="preserve"> prevalence of </w:t>
      </w:r>
      <w:r>
        <w:rPr>
          <w:rFonts w:ascii="Tahoma" w:hAnsi="Tahoma" w:cs="Tahoma"/>
          <w:color w:val="000000"/>
          <w:lang w:val="en-ZA" w:eastAsia="en-ZA"/>
        </w:rPr>
        <w:t xml:space="preserve">sexual </w:t>
      </w:r>
      <w:r w:rsidRPr="002A1C0B">
        <w:rPr>
          <w:rFonts w:ascii="Tahoma" w:hAnsi="Tahoma" w:cs="Tahoma"/>
          <w:color w:val="000000"/>
          <w:lang w:val="en-ZA" w:eastAsia="en-ZA"/>
        </w:rPr>
        <w:t xml:space="preserve">violence </w:t>
      </w:r>
      <w:r>
        <w:rPr>
          <w:rFonts w:ascii="Tahoma" w:hAnsi="Tahoma" w:cs="Tahoma"/>
          <w:color w:val="000000"/>
          <w:lang w:val="en-ZA" w:eastAsia="en-ZA"/>
        </w:rPr>
        <w:t>and abuse experienced by</w:t>
      </w:r>
      <w:r w:rsidRPr="002A1C0B">
        <w:rPr>
          <w:rFonts w:ascii="Tahoma" w:hAnsi="Tahoma" w:cs="Tahoma"/>
          <w:color w:val="000000"/>
          <w:lang w:val="en-ZA" w:eastAsia="en-ZA"/>
        </w:rPr>
        <w:t xml:space="preserve"> boys is higher than girls in all categories. </w:t>
      </w:r>
    </w:p>
    <w:p w:rsidR="009B5CEF" w:rsidRPr="002A1C0B" w:rsidRDefault="009B5CEF" w:rsidP="009B5CEF">
      <w:pPr>
        <w:autoSpaceDE w:val="0"/>
        <w:autoSpaceDN w:val="0"/>
        <w:adjustRightInd w:val="0"/>
        <w:jc w:val="both"/>
        <w:rPr>
          <w:rFonts w:ascii="Tahoma" w:hAnsi="Tahoma" w:cs="Tahoma"/>
          <w:color w:val="000000"/>
          <w:lang w:val="en-ZA" w:eastAsia="en-ZA"/>
        </w:rPr>
      </w:pPr>
    </w:p>
    <w:p w:rsidR="009B5CEF" w:rsidRDefault="009B5CEF" w:rsidP="009B5CEF">
      <w:pPr>
        <w:autoSpaceDE w:val="0"/>
        <w:autoSpaceDN w:val="0"/>
        <w:adjustRightInd w:val="0"/>
        <w:jc w:val="both"/>
        <w:rPr>
          <w:rFonts w:ascii="Tahoma" w:hAnsi="Tahoma" w:cs="Tahoma"/>
          <w:color w:val="000000"/>
          <w:lang w:val="en-ZA" w:eastAsia="en-ZA"/>
        </w:rPr>
      </w:pPr>
      <w:r>
        <w:rPr>
          <w:rFonts w:ascii="Tahoma" w:hAnsi="Tahoma" w:cs="Tahoma"/>
          <w:color w:val="000000"/>
          <w:lang w:val="en-ZA" w:eastAsia="en-ZA"/>
        </w:rPr>
        <w:t>These results show that y</w:t>
      </w:r>
      <w:r w:rsidRPr="00850A3C">
        <w:rPr>
          <w:rFonts w:ascii="Tahoma" w:hAnsi="Tahoma" w:cs="Tahoma"/>
          <w:color w:val="000000"/>
          <w:lang w:val="en-ZA" w:eastAsia="en-ZA"/>
        </w:rPr>
        <w:t>oung</w:t>
      </w:r>
      <w:r w:rsidRPr="002A1C0B">
        <w:rPr>
          <w:rFonts w:ascii="Tahoma" w:hAnsi="Tahoma" w:cs="Tahoma"/>
          <w:color w:val="000000"/>
          <w:lang w:val="en-ZA" w:eastAsia="en-ZA"/>
        </w:rPr>
        <w:t xml:space="preserve"> people </w:t>
      </w:r>
      <w:r>
        <w:rPr>
          <w:rFonts w:ascii="Tahoma" w:hAnsi="Tahoma" w:cs="Tahoma"/>
          <w:color w:val="000000"/>
          <w:lang w:val="en-ZA" w:eastAsia="en-ZA"/>
        </w:rPr>
        <w:t>experience</w:t>
      </w:r>
      <w:r w:rsidRPr="002A1C0B">
        <w:rPr>
          <w:rFonts w:ascii="Tahoma" w:hAnsi="Tahoma" w:cs="Tahoma"/>
          <w:color w:val="000000"/>
          <w:lang w:val="en-ZA" w:eastAsia="en-ZA"/>
        </w:rPr>
        <w:t xml:space="preserve"> </w:t>
      </w:r>
      <w:r w:rsidRPr="00850A3C">
        <w:rPr>
          <w:rFonts w:ascii="Tahoma" w:hAnsi="Tahoma" w:cs="Tahoma"/>
          <w:color w:val="000000"/>
          <w:lang w:val="en-ZA" w:eastAsia="en-ZA"/>
        </w:rPr>
        <w:t>prominent levels</w:t>
      </w:r>
      <w:r w:rsidRPr="002A1C0B">
        <w:rPr>
          <w:rFonts w:ascii="Tahoma" w:hAnsi="Tahoma" w:cs="Tahoma"/>
          <w:color w:val="000000"/>
          <w:lang w:val="en-ZA" w:eastAsia="en-ZA"/>
        </w:rPr>
        <w:t xml:space="preserve"> of </w:t>
      </w:r>
      <w:r>
        <w:rPr>
          <w:rFonts w:ascii="Tahoma" w:hAnsi="Tahoma" w:cs="Tahoma"/>
          <w:color w:val="000000"/>
          <w:lang w:val="en-ZA" w:eastAsia="en-ZA"/>
        </w:rPr>
        <w:t xml:space="preserve">sexual </w:t>
      </w:r>
      <w:r w:rsidRPr="002A1C0B">
        <w:rPr>
          <w:rFonts w:ascii="Tahoma" w:hAnsi="Tahoma" w:cs="Tahoma"/>
          <w:color w:val="000000"/>
          <w:lang w:val="en-ZA" w:eastAsia="en-ZA"/>
        </w:rPr>
        <w:t xml:space="preserve">violence in the school setting. It is incumbent on the South African government to </w:t>
      </w:r>
      <w:r w:rsidRPr="00EE5380">
        <w:rPr>
          <w:rFonts w:ascii="Tahoma" w:hAnsi="Tahoma" w:cs="Tahoma"/>
          <w:color w:val="000000"/>
          <w:lang w:val="en-ZA" w:eastAsia="en-ZA"/>
        </w:rPr>
        <w:t>urgently</w:t>
      </w:r>
      <w:r w:rsidRPr="00850A3C">
        <w:rPr>
          <w:rFonts w:ascii="Tahoma" w:hAnsi="Tahoma" w:cs="Tahoma"/>
          <w:color w:val="000000"/>
          <w:lang w:val="en-ZA" w:eastAsia="en-ZA"/>
        </w:rPr>
        <w:t xml:space="preserve"> </w:t>
      </w:r>
      <w:r w:rsidRPr="002A1C0B">
        <w:rPr>
          <w:rFonts w:ascii="Tahoma" w:hAnsi="Tahoma" w:cs="Tahoma"/>
          <w:color w:val="000000"/>
          <w:lang w:val="en-ZA" w:eastAsia="en-ZA"/>
        </w:rPr>
        <w:t xml:space="preserve">address </w:t>
      </w:r>
      <w:r>
        <w:rPr>
          <w:rFonts w:ascii="Tahoma" w:hAnsi="Tahoma" w:cs="Tahoma"/>
          <w:color w:val="000000"/>
          <w:lang w:val="en-ZA" w:eastAsia="en-ZA"/>
        </w:rPr>
        <w:t>this issue</w:t>
      </w:r>
      <w:r w:rsidRPr="002A1C0B">
        <w:rPr>
          <w:rFonts w:ascii="Tahoma" w:hAnsi="Tahoma" w:cs="Tahoma"/>
          <w:color w:val="000000"/>
          <w:lang w:val="en-ZA" w:eastAsia="en-ZA"/>
        </w:rPr>
        <w:t>.</w:t>
      </w:r>
    </w:p>
    <w:p w:rsidR="001576D2" w:rsidRDefault="001576D2" w:rsidP="009B5CEF">
      <w:pPr>
        <w:autoSpaceDE w:val="0"/>
        <w:autoSpaceDN w:val="0"/>
        <w:adjustRightInd w:val="0"/>
        <w:jc w:val="both"/>
        <w:rPr>
          <w:rFonts w:ascii="Tahoma" w:hAnsi="Tahoma" w:cs="Tahoma"/>
          <w:color w:val="000000"/>
          <w:lang w:val="en-ZA" w:eastAsia="en-ZA"/>
        </w:rPr>
      </w:pPr>
    </w:p>
    <w:p w:rsidR="001576D2" w:rsidRDefault="001576D2" w:rsidP="009B5CEF">
      <w:pPr>
        <w:autoSpaceDE w:val="0"/>
        <w:autoSpaceDN w:val="0"/>
        <w:adjustRightInd w:val="0"/>
        <w:jc w:val="both"/>
        <w:rPr>
          <w:rFonts w:ascii="Tahoma" w:hAnsi="Tahoma" w:cs="Tahoma"/>
          <w:b/>
          <w:color w:val="000000"/>
          <w:lang w:val="en-ZA" w:eastAsia="en-ZA"/>
        </w:rPr>
      </w:pPr>
    </w:p>
    <w:p w:rsidR="001576D2" w:rsidRDefault="001576D2" w:rsidP="009B5CEF">
      <w:pPr>
        <w:autoSpaceDE w:val="0"/>
        <w:autoSpaceDN w:val="0"/>
        <w:adjustRightInd w:val="0"/>
        <w:jc w:val="both"/>
        <w:rPr>
          <w:rFonts w:ascii="Tahoma" w:hAnsi="Tahoma" w:cs="Tahoma"/>
          <w:b/>
          <w:color w:val="000000"/>
          <w:lang w:val="en-ZA" w:eastAsia="en-ZA"/>
        </w:rPr>
      </w:pPr>
    </w:p>
    <w:p w:rsidR="001576D2" w:rsidRDefault="001576D2" w:rsidP="009B5CEF">
      <w:pPr>
        <w:autoSpaceDE w:val="0"/>
        <w:autoSpaceDN w:val="0"/>
        <w:adjustRightInd w:val="0"/>
        <w:jc w:val="both"/>
        <w:rPr>
          <w:rFonts w:ascii="Tahoma" w:hAnsi="Tahoma" w:cs="Tahoma"/>
          <w:b/>
          <w:color w:val="000000"/>
          <w:lang w:val="en-ZA" w:eastAsia="en-ZA"/>
        </w:rPr>
      </w:pPr>
      <w:r>
        <w:rPr>
          <w:rFonts w:ascii="Tahoma" w:hAnsi="Tahoma" w:cs="Tahoma"/>
          <w:b/>
          <w:color w:val="000000"/>
          <w:lang w:val="en-ZA" w:eastAsia="en-ZA"/>
        </w:rPr>
        <w:t>GENDER BASED VIOLENCE</w:t>
      </w:r>
    </w:p>
    <w:p w:rsidR="001576D2" w:rsidRPr="00F959E4" w:rsidRDefault="001576D2" w:rsidP="001576D2">
      <w:pPr>
        <w:rPr>
          <w:rFonts w:ascii="Tahoma" w:eastAsia="Calibri" w:hAnsi="Tahoma" w:cs="Tahoma"/>
          <w:b/>
          <w:color w:val="000000" w:themeColor="text1"/>
          <w:sz w:val="22"/>
          <w:szCs w:val="22"/>
          <w:lang w:val="en-ZA"/>
        </w:rPr>
      </w:pPr>
      <w:r w:rsidRPr="00F959E4">
        <w:rPr>
          <w:rFonts w:ascii="Tahoma" w:eastAsia="Calibri" w:hAnsi="Tahoma" w:cs="Tahoma"/>
          <w:b/>
          <w:color w:val="000000" w:themeColor="text1"/>
          <w:sz w:val="22"/>
          <w:szCs w:val="22"/>
          <w:lang w:val="en-ZA"/>
        </w:rPr>
        <w:t xml:space="preserve">Key points </w:t>
      </w:r>
    </w:p>
    <w:p w:rsidR="001576D2" w:rsidRPr="00F959E4" w:rsidRDefault="001576D2" w:rsidP="001576D2">
      <w:pPr>
        <w:pStyle w:val="ListParagraph"/>
        <w:numPr>
          <w:ilvl w:val="0"/>
          <w:numId w:val="5"/>
        </w:numPr>
        <w:jc w:val="both"/>
        <w:rPr>
          <w:rFonts w:ascii="Tahoma" w:hAnsi="Tahoma" w:cs="Tahoma"/>
          <w:sz w:val="22"/>
          <w:szCs w:val="22"/>
          <w:lang w:val="en-ZA"/>
        </w:rPr>
      </w:pPr>
      <w:r w:rsidRPr="00F959E4">
        <w:rPr>
          <w:rFonts w:ascii="Tahoma" w:hAnsi="Tahoma" w:cs="Tahoma"/>
          <w:sz w:val="22"/>
          <w:szCs w:val="22"/>
          <w:lang w:val="en-ZA"/>
        </w:rPr>
        <w:t>Despite</w:t>
      </w:r>
      <w:r>
        <w:rPr>
          <w:rFonts w:ascii="Tahoma" w:hAnsi="Tahoma" w:cs="Tahoma"/>
          <w:sz w:val="22"/>
          <w:szCs w:val="22"/>
          <w:lang w:val="en-ZA"/>
        </w:rPr>
        <w:t xml:space="preserve"> the fact that</w:t>
      </w:r>
      <w:r w:rsidRPr="00F959E4">
        <w:rPr>
          <w:rFonts w:ascii="Tahoma" w:hAnsi="Tahoma" w:cs="Tahoma"/>
          <w:sz w:val="22"/>
          <w:szCs w:val="22"/>
          <w:lang w:val="en-ZA"/>
        </w:rPr>
        <w:t xml:space="preserve"> </w:t>
      </w:r>
      <w:r>
        <w:rPr>
          <w:rFonts w:ascii="Tahoma" w:hAnsi="Tahoma" w:cs="Tahoma"/>
          <w:sz w:val="22"/>
          <w:szCs w:val="22"/>
          <w:lang w:val="en-ZA"/>
        </w:rPr>
        <w:t>12</w:t>
      </w:r>
      <w:r w:rsidRPr="00F959E4">
        <w:rPr>
          <w:rFonts w:ascii="Tahoma" w:hAnsi="Tahoma" w:cs="Tahoma"/>
          <w:sz w:val="22"/>
          <w:szCs w:val="22"/>
          <w:lang w:val="en-ZA"/>
        </w:rPr>
        <w:t xml:space="preserve"> out of the </w:t>
      </w:r>
      <w:r>
        <w:rPr>
          <w:rFonts w:ascii="Tahoma" w:hAnsi="Tahoma" w:cs="Tahoma"/>
          <w:sz w:val="22"/>
          <w:szCs w:val="22"/>
          <w:lang w:val="en-ZA"/>
        </w:rPr>
        <w:t>15</w:t>
      </w:r>
      <w:r w:rsidRPr="00F959E4">
        <w:rPr>
          <w:rFonts w:ascii="Tahoma" w:hAnsi="Tahoma" w:cs="Tahoma"/>
          <w:sz w:val="22"/>
          <w:szCs w:val="22"/>
          <w:lang w:val="en-ZA"/>
        </w:rPr>
        <w:t xml:space="preserve"> countries </w:t>
      </w:r>
      <w:r>
        <w:rPr>
          <w:rFonts w:ascii="Tahoma" w:hAnsi="Tahoma" w:cs="Tahoma"/>
          <w:sz w:val="22"/>
          <w:szCs w:val="22"/>
          <w:lang w:val="en-ZA"/>
        </w:rPr>
        <w:t>now have</w:t>
      </w:r>
      <w:r w:rsidRPr="00F959E4">
        <w:rPr>
          <w:rFonts w:ascii="Tahoma" w:hAnsi="Tahoma" w:cs="Tahoma"/>
          <w:sz w:val="22"/>
          <w:szCs w:val="22"/>
          <w:lang w:val="en-ZA"/>
        </w:rPr>
        <w:t xml:space="preserve"> domestic violence legislation and </w:t>
      </w:r>
      <w:r>
        <w:rPr>
          <w:rFonts w:ascii="Tahoma" w:hAnsi="Tahoma" w:cs="Tahoma"/>
          <w:sz w:val="22"/>
          <w:szCs w:val="22"/>
          <w:lang w:val="en-ZA"/>
        </w:rPr>
        <w:t>13</w:t>
      </w:r>
      <w:r w:rsidRPr="00F959E4">
        <w:rPr>
          <w:rFonts w:ascii="Tahoma" w:hAnsi="Tahoma" w:cs="Tahoma"/>
          <w:sz w:val="22"/>
          <w:szCs w:val="22"/>
          <w:lang w:val="en-ZA"/>
        </w:rPr>
        <w:t xml:space="preserve"> </w:t>
      </w:r>
      <w:r>
        <w:rPr>
          <w:rFonts w:ascii="Tahoma" w:hAnsi="Tahoma" w:cs="Tahoma"/>
          <w:sz w:val="22"/>
          <w:szCs w:val="22"/>
          <w:lang w:val="en-ZA"/>
        </w:rPr>
        <w:t xml:space="preserve">have </w:t>
      </w:r>
      <w:r w:rsidRPr="00F959E4">
        <w:rPr>
          <w:rFonts w:ascii="Tahoma" w:hAnsi="Tahoma" w:cs="Tahoma"/>
          <w:sz w:val="22"/>
          <w:szCs w:val="22"/>
          <w:lang w:val="en-ZA"/>
        </w:rPr>
        <w:t>sexual assault legislation, criminal justice system</w:t>
      </w:r>
      <w:r>
        <w:rPr>
          <w:rFonts w:ascii="Tahoma" w:hAnsi="Tahoma" w:cs="Tahoma"/>
          <w:sz w:val="22"/>
          <w:szCs w:val="22"/>
          <w:lang w:val="en-ZA"/>
        </w:rPr>
        <w:t xml:space="preserve"> responses to GBV</w:t>
      </w:r>
      <w:r w:rsidRPr="00F959E4">
        <w:rPr>
          <w:rFonts w:ascii="Tahoma" w:hAnsi="Tahoma" w:cs="Tahoma"/>
          <w:sz w:val="22"/>
          <w:szCs w:val="22"/>
          <w:lang w:val="en-ZA"/>
        </w:rPr>
        <w:t xml:space="preserve"> </w:t>
      </w:r>
      <w:r>
        <w:rPr>
          <w:rFonts w:ascii="Tahoma" w:hAnsi="Tahoma" w:cs="Tahoma"/>
          <w:sz w:val="22"/>
          <w:szCs w:val="22"/>
          <w:lang w:val="en-ZA"/>
        </w:rPr>
        <w:t>remain</w:t>
      </w:r>
      <w:r w:rsidRPr="00F959E4">
        <w:rPr>
          <w:rFonts w:ascii="Tahoma" w:hAnsi="Tahoma" w:cs="Tahoma"/>
          <w:sz w:val="22"/>
          <w:szCs w:val="22"/>
          <w:lang w:val="en-ZA"/>
        </w:rPr>
        <w:t xml:space="preserve"> weak throughout the region.</w:t>
      </w:r>
    </w:p>
    <w:p w:rsidR="001576D2" w:rsidRPr="00F959E4" w:rsidRDefault="001576D2" w:rsidP="001576D2">
      <w:pPr>
        <w:pStyle w:val="ListParagraph"/>
        <w:numPr>
          <w:ilvl w:val="0"/>
          <w:numId w:val="5"/>
        </w:numPr>
        <w:jc w:val="both"/>
        <w:rPr>
          <w:rFonts w:ascii="Tahoma" w:hAnsi="Tahoma" w:cs="Tahoma"/>
          <w:sz w:val="22"/>
          <w:szCs w:val="22"/>
          <w:lang w:val="en-ZA"/>
        </w:rPr>
      </w:pPr>
      <w:r w:rsidRPr="00F959E4">
        <w:rPr>
          <w:rFonts w:ascii="Tahoma" w:hAnsi="Tahoma" w:cs="Tahoma"/>
          <w:sz w:val="22"/>
          <w:szCs w:val="22"/>
          <w:lang w:val="en-ZA"/>
        </w:rPr>
        <w:t xml:space="preserve">Fourteen countries </w:t>
      </w:r>
      <w:r>
        <w:rPr>
          <w:rFonts w:ascii="Tahoma" w:hAnsi="Tahoma" w:cs="Tahoma"/>
          <w:sz w:val="22"/>
          <w:szCs w:val="22"/>
          <w:lang w:val="en-ZA"/>
        </w:rPr>
        <w:t xml:space="preserve">now </w:t>
      </w:r>
      <w:r w:rsidRPr="00F959E4">
        <w:rPr>
          <w:rFonts w:ascii="Tahoma" w:hAnsi="Tahoma" w:cs="Tahoma"/>
          <w:sz w:val="22"/>
          <w:szCs w:val="22"/>
          <w:lang w:val="en-ZA"/>
        </w:rPr>
        <w:t>have legislation on sexual harassment.</w:t>
      </w:r>
    </w:p>
    <w:p w:rsidR="001576D2" w:rsidRPr="003E3559" w:rsidRDefault="001576D2" w:rsidP="001576D2">
      <w:pPr>
        <w:pStyle w:val="ListParagraph"/>
        <w:numPr>
          <w:ilvl w:val="0"/>
          <w:numId w:val="5"/>
        </w:numPr>
        <w:jc w:val="both"/>
        <w:rPr>
          <w:rFonts w:ascii="Tahoma" w:hAnsi="Tahoma" w:cs="Tahoma"/>
          <w:sz w:val="22"/>
          <w:szCs w:val="22"/>
          <w:lang w:val="en-ZA"/>
        </w:rPr>
      </w:pPr>
      <w:r w:rsidRPr="003E3559">
        <w:rPr>
          <w:rFonts w:ascii="Tahoma" w:hAnsi="Tahoma" w:cs="Tahoma"/>
          <w:sz w:val="22"/>
          <w:szCs w:val="22"/>
          <w:lang w:val="en-ZA"/>
        </w:rPr>
        <w:t>All</w:t>
      </w:r>
      <w:r w:rsidRPr="003E3559">
        <w:rPr>
          <w:rFonts w:ascii="Tahoma" w:hAnsi="Tahoma" w:cs="Tahoma"/>
          <w:i/>
          <w:sz w:val="22"/>
          <w:szCs w:val="22"/>
          <w:lang w:val="en-ZA"/>
        </w:rPr>
        <w:t xml:space="preserve"> </w:t>
      </w:r>
      <w:r w:rsidRPr="003E3559">
        <w:rPr>
          <w:rFonts w:ascii="Tahoma" w:hAnsi="Tahoma" w:cs="Tahoma"/>
          <w:sz w:val="22"/>
          <w:szCs w:val="22"/>
          <w:lang w:val="en-ZA"/>
        </w:rPr>
        <w:t>countries offer some form of services to survivors of GBV, however under-resourced NGOs continue to do most of the work.</w:t>
      </w:r>
    </w:p>
    <w:p w:rsidR="001576D2" w:rsidRPr="00F959E4" w:rsidRDefault="001576D2" w:rsidP="001576D2">
      <w:pPr>
        <w:pStyle w:val="ListParagraph"/>
        <w:numPr>
          <w:ilvl w:val="0"/>
          <w:numId w:val="5"/>
        </w:numPr>
        <w:jc w:val="both"/>
        <w:rPr>
          <w:rFonts w:ascii="Tahoma" w:hAnsi="Tahoma" w:cs="Tahoma"/>
          <w:sz w:val="22"/>
          <w:szCs w:val="22"/>
          <w:lang w:val="en-ZA"/>
        </w:rPr>
      </w:pPr>
      <w:r>
        <w:rPr>
          <w:rFonts w:ascii="Tahoma" w:hAnsi="Tahoma" w:cs="Tahoma"/>
          <w:sz w:val="22"/>
          <w:szCs w:val="22"/>
          <w:lang w:val="en-ZA"/>
        </w:rPr>
        <w:t>All</w:t>
      </w:r>
      <w:r w:rsidRPr="00F959E4">
        <w:rPr>
          <w:rFonts w:ascii="Tahoma" w:hAnsi="Tahoma" w:cs="Tahoma"/>
          <w:sz w:val="22"/>
          <w:szCs w:val="22"/>
          <w:lang w:val="en-ZA"/>
        </w:rPr>
        <w:t xml:space="preserve"> countries offer comprehensive treatment</w:t>
      </w:r>
      <w:r>
        <w:rPr>
          <w:rFonts w:ascii="Tahoma" w:hAnsi="Tahoma" w:cs="Tahoma"/>
          <w:sz w:val="22"/>
          <w:szCs w:val="22"/>
          <w:lang w:val="en-ZA"/>
        </w:rPr>
        <w:t>,</w:t>
      </w:r>
      <w:r w:rsidRPr="00F959E4">
        <w:rPr>
          <w:rFonts w:ascii="Tahoma" w:hAnsi="Tahoma" w:cs="Tahoma"/>
          <w:sz w:val="22"/>
          <w:szCs w:val="22"/>
          <w:lang w:val="en-ZA"/>
        </w:rPr>
        <w:t xml:space="preserve"> including PEP</w:t>
      </w:r>
      <w:r>
        <w:rPr>
          <w:rFonts w:ascii="Tahoma" w:hAnsi="Tahoma" w:cs="Tahoma"/>
          <w:sz w:val="22"/>
          <w:szCs w:val="22"/>
          <w:lang w:val="en-ZA"/>
        </w:rPr>
        <w:t>,</w:t>
      </w:r>
      <w:r w:rsidRPr="00F959E4">
        <w:rPr>
          <w:rFonts w:ascii="Tahoma" w:hAnsi="Tahoma" w:cs="Tahoma"/>
          <w:sz w:val="22"/>
          <w:szCs w:val="22"/>
          <w:lang w:val="en-ZA"/>
        </w:rPr>
        <w:t xml:space="preserve"> to survivors of violence. </w:t>
      </w:r>
    </w:p>
    <w:p w:rsidR="001576D2" w:rsidRDefault="001576D2" w:rsidP="001576D2">
      <w:pPr>
        <w:pStyle w:val="ListParagraph"/>
        <w:numPr>
          <w:ilvl w:val="0"/>
          <w:numId w:val="5"/>
        </w:numPr>
        <w:jc w:val="both"/>
        <w:rPr>
          <w:rFonts w:ascii="Tahoma" w:hAnsi="Tahoma" w:cs="Tahoma"/>
          <w:sz w:val="22"/>
          <w:szCs w:val="22"/>
          <w:lang w:val="en-ZA"/>
        </w:rPr>
      </w:pPr>
      <w:r w:rsidRPr="00F959E4">
        <w:rPr>
          <w:rFonts w:ascii="Tahoma" w:hAnsi="Tahoma" w:cs="Tahoma"/>
          <w:sz w:val="22"/>
          <w:szCs w:val="22"/>
          <w:lang w:val="en-ZA"/>
        </w:rPr>
        <w:t>The European Union and the United Nations have invested 500 million</w:t>
      </w:r>
      <w:r>
        <w:rPr>
          <w:rFonts w:ascii="Tahoma" w:hAnsi="Tahoma" w:cs="Tahoma"/>
          <w:sz w:val="22"/>
          <w:szCs w:val="22"/>
          <w:lang w:val="en-ZA"/>
        </w:rPr>
        <w:t xml:space="preserve"> euros</w:t>
      </w:r>
      <w:r w:rsidRPr="00F959E4">
        <w:rPr>
          <w:rFonts w:ascii="Tahoma" w:hAnsi="Tahoma" w:cs="Tahoma"/>
          <w:sz w:val="22"/>
          <w:szCs w:val="22"/>
          <w:lang w:val="en-ZA"/>
        </w:rPr>
        <w:t xml:space="preserve"> towards the Spotlight Initiative</w:t>
      </w:r>
      <w:r>
        <w:rPr>
          <w:rFonts w:ascii="Tahoma" w:hAnsi="Tahoma" w:cs="Tahoma"/>
          <w:sz w:val="22"/>
          <w:szCs w:val="22"/>
          <w:lang w:val="en-ZA"/>
        </w:rPr>
        <w:t>,</w:t>
      </w:r>
      <w:r w:rsidRPr="00F959E4">
        <w:rPr>
          <w:rFonts w:ascii="Tahoma" w:hAnsi="Tahoma" w:cs="Tahoma"/>
          <w:sz w:val="22"/>
          <w:szCs w:val="22"/>
          <w:lang w:val="en-ZA"/>
        </w:rPr>
        <w:t xml:space="preserve"> a global movement aimed at achieving significant improvements in the lives of women and girls. In Africa</w:t>
      </w:r>
      <w:r>
        <w:rPr>
          <w:rFonts w:ascii="Tahoma" w:hAnsi="Tahoma" w:cs="Tahoma"/>
          <w:sz w:val="22"/>
          <w:szCs w:val="22"/>
          <w:lang w:val="en-ZA"/>
        </w:rPr>
        <w:t>,</w:t>
      </w:r>
      <w:r w:rsidRPr="00F959E4">
        <w:rPr>
          <w:rFonts w:ascii="Tahoma" w:hAnsi="Tahoma" w:cs="Tahoma"/>
          <w:sz w:val="22"/>
          <w:szCs w:val="22"/>
          <w:lang w:val="en-ZA"/>
        </w:rPr>
        <w:t xml:space="preserve"> the </w:t>
      </w:r>
      <w:r>
        <w:rPr>
          <w:rFonts w:ascii="Tahoma" w:hAnsi="Tahoma" w:cs="Tahoma"/>
          <w:sz w:val="22"/>
          <w:szCs w:val="22"/>
          <w:lang w:val="en-ZA"/>
        </w:rPr>
        <w:t>i</w:t>
      </w:r>
      <w:r w:rsidRPr="00F959E4">
        <w:rPr>
          <w:rFonts w:ascii="Tahoma" w:hAnsi="Tahoma" w:cs="Tahoma"/>
          <w:sz w:val="22"/>
          <w:szCs w:val="22"/>
          <w:lang w:val="en-ZA"/>
        </w:rPr>
        <w:t>nitiative targets harmful practices.</w:t>
      </w:r>
    </w:p>
    <w:p w:rsidR="009F791B" w:rsidRDefault="009F791B" w:rsidP="009F791B">
      <w:pPr>
        <w:jc w:val="both"/>
        <w:rPr>
          <w:rFonts w:ascii="Tahoma" w:eastAsia="Calibri" w:hAnsi="Tahoma" w:cs="Tahoma"/>
          <w:color w:val="000000" w:themeColor="text1"/>
          <w:sz w:val="22"/>
          <w:szCs w:val="22"/>
          <w:lang w:val="en-ZA"/>
        </w:rPr>
      </w:pPr>
    </w:p>
    <w:p w:rsidR="009F791B" w:rsidRDefault="009F791B" w:rsidP="009F791B">
      <w:pPr>
        <w:jc w:val="both"/>
        <w:rPr>
          <w:rFonts w:ascii="Tahoma" w:eastAsia="Calibri" w:hAnsi="Tahoma" w:cs="Tahoma"/>
          <w:color w:val="000000" w:themeColor="text1"/>
          <w:sz w:val="22"/>
          <w:szCs w:val="22"/>
          <w:lang w:val="en-ZA"/>
        </w:rPr>
      </w:pPr>
      <w:r w:rsidRPr="00F959E4">
        <w:rPr>
          <w:rFonts w:ascii="Tahoma" w:eastAsia="Calibri" w:hAnsi="Tahoma" w:cs="Tahoma"/>
          <w:b/>
          <w:color w:val="000000" w:themeColor="text1"/>
          <w:sz w:val="22"/>
          <w:szCs w:val="22"/>
          <w:lang w:val="en-ZA"/>
        </w:rPr>
        <w:t>LEGISLATION</w:t>
      </w:r>
    </w:p>
    <w:p w:rsidR="009F791B" w:rsidRDefault="009F791B" w:rsidP="009F791B">
      <w:p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Laws on sexual assault</w:t>
      </w:r>
      <w:r w:rsidRPr="00F959E4">
        <w:rPr>
          <w:rFonts w:ascii="Tahoma" w:hAnsi="Tahoma" w:cs="Tahoma"/>
          <w:color w:val="000000" w:themeColor="text1"/>
          <w:sz w:val="22"/>
          <w:szCs w:val="22"/>
          <w:lang w:val="en-ZA"/>
        </w:rPr>
        <w:t xml:space="preserve"> </w:t>
      </w:r>
      <w:r w:rsidRPr="00F959E4">
        <w:rPr>
          <w:rFonts w:ascii="Tahoma" w:eastAsia="Calibri" w:hAnsi="Tahoma" w:cs="Tahoma"/>
          <w:color w:val="000000" w:themeColor="text1"/>
          <w:sz w:val="22"/>
          <w:szCs w:val="22"/>
          <w:lang w:val="en-ZA"/>
        </w:rPr>
        <w:t xml:space="preserve">in 15 countries </w:t>
      </w:r>
    </w:p>
    <w:p w:rsidR="009F791B" w:rsidRDefault="009F791B" w:rsidP="009F791B">
      <w:pPr>
        <w:pStyle w:val="ListParagraph"/>
        <w:numPr>
          <w:ilvl w:val="0"/>
          <w:numId w:val="6"/>
        </w:numPr>
        <w:jc w:val="both"/>
        <w:rPr>
          <w:rFonts w:ascii="Tahoma" w:eastAsia="Calibri" w:hAnsi="Tahoma" w:cs="Tahoma"/>
          <w:color w:val="000000" w:themeColor="text1"/>
          <w:sz w:val="22"/>
          <w:szCs w:val="22"/>
          <w:lang w:val="en-ZA"/>
        </w:rPr>
      </w:pPr>
      <w:r w:rsidRPr="009F791B">
        <w:rPr>
          <w:rFonts w:ascii="Tahoma" w:eastAsia="Calibri" w:hAnsi="Tahoma" w:cs="Tahoma"/>
          <w:color w:val="000000" w:themeColor="text1"/>
          <w:sz w:val="22"/>
          <w:szCs w:val="22"/>
          <w:lang w:val="en-ZA"/>
        </w:rPr>
        <w:t>Thirteen (Botswana, DRC, Lesotho, Madagascar, Malawi, Mauritius, Mozambique, Namibia, South Africa, Swaziland, Zambia, Tanzania and Zimbabwe)</w:t>
      </w:r>
    </w:p>
    <w:p w:rsidR="009F791B" w:rsidRDefault="009F791B" w:rsidP="009F791B">
      <w:pPr>
        <w:pStyle w:val="ListParagraph"/>
        <w:numPr>
          <w:ilvl w:val="0"/>
          <w:numId w:val="6"/>
        </w:num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Two with no laws (Angola and Seychelles)</w:t>
      </w:r>
    </w:p>
    <w:p w:rsidR="002A5DBC" w:rsidRDefault="002A5DBC" w:rsidP="002A5DBC">
      <w:pPr>
        <w:jc w:val="both"/>
        <w:rPr>
          <w:rFonts w:ascii="Tahoma" w:eastAsia="Calibri" w:hAnsi="Tahoma" w:cs="Tahoma"/>
          <w:color w:val="000000" w:themeColor="text1"/>
          <w:sz w:val="22"/>
          <w:szCs w:val="22"/>
          <w:lang w:val="en-ZA"/>
        </w:rPr>
      </w:pPr>
    </w:p>
    <w:p w:rsidR="002A5DBC" w:rsidRPr="002A5DBC" w:rsidRDefault="002A5DBC" w:rsidP="002A5DBC">
      <w:p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Sexual harassment laws in 15 countries</w:t>
      </w:r>
    </w:p>
    <w:p w:rsidR="002A5DBC" w:rsidRPr="002A5DBC" w:rsidRDefault="002A5DBC" w:rsidP="002A5DBC">
      <w:pPr>
        <w:pStyle w:val="ListParagraph"/>
        <w:numPr>
          <w:ilvl w:val="0"/>
          <w:numId w:val="7"/>
        </w:numPr>
        <w:jc w:val="both"/>
        <w:rPr>
          <w:rFonts w:ascii="Tahoma" w:eastAsia="Calibri" w:hAnsi="Tahoma" w:cs="Tahoma"/>
          <w:color w:val="000000" w:themeColor="text1"/>
          <w:sz w:val="22"/>
          <w:szCs w:val="22"/>
          <w:lang w:val="en-ZA"/>
        </w:rPr>
      </w:pPr>
      <w:r w:rsidRPr="002A5DBC">
        <w:rPr>
          <w:rFonts w:ascii="Tahoma" w:eastAsia="Calibri" w:hAnsi="Tahoma" w:cs="Tahoma"/>
          <w:color w:val="000000" w:themeColor="text1"/>
          <w:sz w:val="22"/>
          <w:szCs w:val="22"/>
          <w:lang w:val="en-ZA"/>
        </w:rPr>
        <w:t>Fourteen (Botswana, DRC, Lesotho, Madagascar, Malawi, Mauritius, Mozambique, Namibia, Seychelles,  South Africa, Swaziland, Tanzania, Zambia and Zimbabwe)</w:t>
      </w:r>
      <w:r w:rsidRPr="002A5DBC">
        <w:rPr>
          <w:rFonts w:ascii="Tahoma" w:eastAsia="Calibri" w:hAnsi="Tahoma" w:cs="Tahoma"/>
          <w:color w:val="000000" w:themeColor="text1"/>
          <w:sz w:val="22"/>
          <w:szCs w:val="22"/>
          <w:lang w:val="en-ZA"/>
        </w:rPr>
        <w:tab/>
      </w:r>
    </w:p>
    <w:p w:rsidR="009F791B" w:rsidRDefault="002A5DBC" w:rsidP="002A5DBC">
      <w:pPr>
        <w:pStyle w:val="ListParagraph"/>
        <w:numPr>
          <w:ilvl w:val="0"/>
          <w:numId w:val="7"/>
        </w:numPr>
        <w:jc w:val="both"/>
        <w:rPr>
          <w:rFonts w:ascii="Tahoma" w:eastAsia="Calibri" w:hAnsi="Tahoma" w:cs="Tahoma"/>
          <w:color w:val="000000" w:themeColor="text1"/>
          <w:sz w:val="22"/>
          <w:szCs w:val="22"/>
          <w:lang w:val="en-ZA"/>
        </w:rPr>
      </w:pPr>
      <w:r w:rsidRPr="002A5DBC">
        <w:rPr>
          <w:rFonts w:ascii="Tahoma" w:eastAsia="Calibri" w:hAnsi="Tahoma" w:cs="Tahoma"/>
          <w:color w:val="000000" w:themeColor="text1"/>
          <w:sz w:val="22"/>
          <w:szCs w:val="22"/>
          <w:lang w:val="en-ZA"/>
        </w:rPr>
        <w:t>One country with no law (Angola)</w:t>
      </w:r>
    </w:p>
    <w:p w:rsidR="001C7377" w:rsidRDefault="001C7377" w:rsidP="001C7377">
      <w:pPr>
        <w:jc w:val="both"/>
        <w:rPr>
          <w:rFonts w:ascii="Tahoma" w:eastAsia="Calibri" w:hAnsi="Tahoma" w:cs="Tahoma"/>
          <w:color w:val="000000" w:themeColor="text1"/>
          <w:sz w:val="22"/>
          <w:szCs w:val="22"/>
          <w:lang w:val="en-ZA"/>
        </w:rPr>
      </w:pPr>
    </w:p>
    <w:p w:rsidR="001C7377" w:rsidRDefault="001C7377" w:rsidP="001C7377">
      <w:p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Accessible, affordable and specialised services, including legal aid, to survivors of GBV in 15 countries</w:t>
      </w:r>
    </w:p>
    <w:p w:rsidR="001C7377" w:rsidRPr="001C7377" w:rsidRDefault="001C7377" w:rsidP="001C7377">
      <w:pPr>
        <w:pStyle w:val="ListParagraph"/>
        <w:numPr>
          <w:ilvl w:val="0"/>
          <w:numId w:val="8"/>
        </w:numPr>
        <w:jc w:val="both"/>
        <w:rPr>
          <w:rFonts w:ascii="Tahoma" w:eastAsia="Calibri" w:hAnsi="Tahoma" w:cs="Tahoma"/>
          <w:color w:val="000000" w:themeColor="text1"/>
          <w:sz w:val="22"/>
          <w:szCs w:val="22"/>
          <w:lang w:val="en-ZA"/>
        </w:rPr>
      </w:pPr>
      <w:r w:rsidRPr="001C7377">
        <w:rPr>
          <w:rFonts w:ascii="Tahoma" w:eastAsia="Calibri" w:hAnsi="Tahoma" w:cs="Tahoma"/>
          <w:color w:val="000000" w:themeColor="text1"/>
          <w:sz w:val="22"/>
          <w:szCs w:val="22"/>
          <w:lang w:val="en-ZA"/>
        </w:rPr>
        <w:t>Fifteen (Angola, Botswana, DRC, Lesotho, Malawi, Mauritius, Madagascar, Mozambique, Namibia, Seychelles, South Africa, Swaziland Tanzania, Zambia and Zimbabwe)</w:t>
      </w:r>
      <w:r w:rsidRPr="001C7377">
        <w:rPr>
          <w:rFonts w:ascii="Tahoma" w:eastAsia="Calibri" w:hAnsi="Tahoma" w:cs="Tahoma"/>
          <w:color w:val="000000" w:themeColor="text1"/>
          <w:sz w:val="22"/>
          <w:szCs w:val="22"/>
          <w:lang w:val="en-ZA"/>
        </w:rPr>
        <w:tab/>
      </w:r>
    </w:p>
    <w:p w:rsidR="001C7377" w:rsidRPr="001C7377" w:rsidRDefault="001C7377" w:rsidP="001C7377">
      <w:pPr>
        <w:pStyle w:val="ListParagraph"/>
        <w:numPr>
          <w:ilvl w:val="0"/>
          <w:numId w:val="8"/>
        </w:numPr>
        <w:jc w:val="both"/>
        <w:rPr>
          <w:rFonts w:ascii="Tahoma" w:eastAsia="Calibri" w:hAnsi="Tahoma" w:cs="Tahoma"/>
          <w:color w:val="000000" w:themeColor="text1"/>
          <w:sz w:val="22"/>
          <w:szCs w:val="22"/>
          <w:lang w:val="en-ZA"/>
        </w:rPr>
      </w:pPr>
      <w:r w:rsidRPr="001C7377">
        <w:rPr>
          <w:rFonts w:ascii="Tahoma" w:eastAsia="Calibri" w:hAnsi="Tahoma" w:cs="Tahoma"/>
          <w:color w:val="000000" w:themeColor="text1"/>
          <w:sz w:val="22"/>
          <w:szCs w:val="22"/>
          <w:lang w:val="en-ZA"/>
        </w:rPr>
        <w:t>None (although much of this is offered by NGOs).</w:t>
      </w:r>
    </w:p>
    <w:p w:rsidR="009F791B" w:rsidRDefault="009F791B" w:rsidP="009F791B">
      <w:pPr>
        <w:jc w:val="both"/>
        <w:rPr>
          <w:rFonts w:ascii="Tahoma" w:hAnsi="Tahoma" w:cs="Tahoma"/>
          <w:sz w:val="22"/>
          <w:szCs w:val="22"/>
          <w:lang w:val="en-ZA"/>
        </w:rPr>
      </w:pPr>
    </w:p>
    <w:p w:rsidR="00E06BE3" w:rsidRDefault="00E06BE3" w:rsidP="009F791B">
      <w:pPr>
        <w:jc w:val="both"/>
        <w:rPr>
          <w:rFonts w:ascii="Tahoma" w:hAnsi="Tahoma" w:cs="Tahoma"/>
          <w:sz w:val="22"/>
          <w:szCs w:val="22"/>
          <w:lang w:val="en-ZA"/>
        </w:rPr>
      </w:pPr>
    </w:p>
    <w:p w:rsidR="00E06BE3" w:rsidRDefault="00E06BE3" w:rsidP="009F791B">
      <w:p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Specialised facilities, including places of shelter and safety,</w:t>
      </w:r>
      <w:r w:rsidRPr="00F959E4">
        <w:rPr>
          <w:rFonts w:ascii="Tahoma" w:hAnsi="Tahoma" w:cs="Tahoma"/>
          <w:color w:val="000000" w:themeColor="text1"/>
          <w:sz w:val="22"/>
          <w:szCs w:val="22"/>
          <w:lang w:val="en-ZA"/>
        </w:rPr>
        <w:t xml:space="preserve"> </w:t>
      </w:r>
      <w:r w:rsidRPr="00F959E4">
        <w:rPr>
          <w:rFonts w:ascii="Tahoma" w:eastAsia="Calibri" w:hAnsi="Tahoma" w:cs="Tahoma"/>
          <w:color w:val="000000" w:themeColor="text1"/>
          <w:sz w:val="22"/>
          <w:szCs w:val="22"/>
          <w:lang w:val="en-ZA"/>
        </w:rPr>
        <w:t>in 15 countries</w:t>
      </w:r>
    </w:p>
    <w:tbl>
      <w:tblPr>
        <w:tblW w:w="551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6"/>
        <w:gridCol w:w="4223"/>
      </w:tblGrid>
      <w:tr w:rsidR="00E06BE3" w:rsidRPr="00F959E4" w:rsidTr="001A2A9F">
        <w:tc>
          <w:tcPr>
            <w:tcW w:w="991" w:type="pct"/>
            <w:tcBorders>
              <w:top w:val="single" w:sz="4" w:space="0" w:color="auto"/>
              <w:left w:val="single" w:sz="4" w:space="0" w:color="auto"/>
              <w:bottom w:val="single" w:sz="4" w:space="0" w:color="auto"/>
              <w:right w:val="single" w:sz="4" w:space="0" w:color="auto"/>
            </w:tcBorders>
          </w:tcPr>
          <w:p w:rsidR="00E06BE3" w:rsidRPr="00F959E4" w:rsidRDefault="00E06BE3" w:rsidP="001A2A9F">
            <w:pPr>
              <w:rPr>
                <w:rFonts w:ascii="Tahoma" w:eastAsia="Calibri" w:hAnsi="Tahoma" w:cs="Tahoma"/>
                <w:color w:val="000000" w:themeColor="text1"/>
                <w:sz w:val="22"/>
                <w:szCs w:val="22"/>
                <w:lang w:val="en-ZA"/>
              </w:rPr>
            </w:pPr>
            <w:r>
              <w:rPr>
                <w:rFonts w:ascii="Tahoma" w:eastAsia="Calibri" w:hAnsi="Tahoma" w:cs="Tahoma"/>
                <w:color w:val="000000" w:themeColor="text1"/>
                <w:sz w:val="22"/>
                <w:szCs w:val="22"/>
                <w:lang w:val="en-ZA"/>
              </w:rPr>
              <w:t>Fourteen</w:t>
            </w:r>
            <w:r w:rsidRPr="00F959E4">
              <w:rPr>
                <w:rFonts w:ascii="Tahoma" w:eastAsia="Calibri" w:hAnsi="Tahoma" w:cs="Tahoma"/>
                <w:color w:val="000000" w:themeColor="text1"/>
                <w:sz w:val="22"/>
                <w:szCs w:val="22"/>
                <w:lang w:val="en-ZA"/>
              </w:rPr>
              <w:t xml:space="preserve"> </w:t>
            </w:r>
            <w:r w:rsidRPr="003B553C">
              <w:rPr>
                <w:rFonts w:ascii="Tahoma" w:eastAsia="Calibri" w:hAnsi="Tahoma" w:cs="Tahoma"/>
                <w:color w:val="000000" w:themeColor="text1"/>
                <w:sz w:val="22"/>
                <w:szCs w:val="22"/>
                <w:lang w:val="en-ZA"/>
              </w:rPr>
              <w:t>(Angola, Botswana</w:t>
            </w:r>
            <w:r>
              <w:rPr>
                <w:rFonts w:ascii="Tahoma" w:eastAsia="Calibri" w:hAnsi="Tahoma" w:cs="Tahoma"/>
                <w:color w:val="000000" w:themeColor="text1"/>
                <w:sz w:val="22"/>
                <w:szCs w:val="22"/>
                <w:lang w:val="en-ZA"/>
              </w:rPr>
              <w:t xml:space="preserve">, </w:t>
            </w:r>
            <w:r w:rsidRPr="003B553C">
              <w:rPr>
                <w:rFonts w:ascii="Tahoma" w:eastAsia="Calibri" w:hAnsi="Tahoma" w:cs="Tahoma"/>
                <w:color w:val="000000" w:themeColor="text1"/>
                <w:sz w:val="22"/>
                <w:szCs w:val="22"/>
                <w:lang w:val="en-ZA"/>
              </w:rPr>
              <w:t xml:space="preserve">DRC, Lesotho, </w:t>
            </w:r>
            <w:r>
              <w:rPr>
                <w:rFonts w:ascii="Tahoma" w:eastAsia="Calibri" w:hAnsi="Tahoma" w:cs="Tahoma"/>
                <w:color w:val="000000" w:themeColor="text1"/>
                <w:sz w:val="22"/>
                <w:szCs w:val="22"/>
                <w:lang w:val="en-ZA"/>
              </w:rPr>
              <w:t xml:space="preserve">Madagascar, </w:t>
            </w:r>
            <w:r w:rsidRPr="003B553C">
              <w:rPr>
                <w:rFonts w:ascii="Tahoma" w:eastAsia="Calibri" w:hAnsi="Tahoma" w:cs="Tahoma"/>
                <w:color w:val="000000" w:themeColor="text1"/>
                <w:sz w:val="22"/>
                <w:szCs w:val="22"/>
                <w:lang w:val="en-ZA"/>
              </w:rPr>
              <w:t>Malawi, Mauritius,</w:t>
            </w:r>
            <w:r>
              <w:rPr>
                <w:rFonts w:ascii="Tahoma" w:eastAsia="Calibri" w:hAnsi="Tahoma" w:cs="Tahoma"/>
                <w:color w:val="000000" w:themeColor="text1"/>
                <w:sz w:val="22"/>
                <w:szCs w:val="22"/>
                <w:lang w:val="en-ZA"/>
              </w:rPr>
              <w:t xml:space="preserve"> </w:t>
            </w:r>
            <w:r w:rsidRPr="003B553C">
              <w:rPr>
                <w:rFonts w:ascii="Tahoma" w:eastAsia="Calibri" w:hAnsi="Tahoma" w:cs="Tahoma"/>
                <w:color w:val="000000" w:themeColor="text1"/>
                <w:sz w:val="22"/>
                <w:szCs w:val="22"/>
                <w:lang w:val="en-ZA"/>
              </w:rPr>
              <w:t>Mozambique</w:t>
            </w:r>
            <w:r>
              <w:rPr>
                <w:rFonts w:ascii="Tahoma" w:eastAsia="Calibri" w:hAnsi="Tahoma" w:cs="Tahoma"/>
                <w:color w:val="000000" w:themeColor="text1"/>
                <w:sz w:val="22"/>
                <w:szCs w:val="22"/>
                <w:lang w:val="en-ZA"/>
              </w:rPr>
              <w:t>, Namibia,</w:t>
            </w:r>
            <w:r w:rsidRPr="003B553C">
              <w:rPr>
                <w:rFonts w:ascii="Tahoma" w:eastAsia="Calibri" w:hAnsi="Tahoma" w:cs="Tahoma"/>
                <w:color w:val="000000" w:themeColor="text1"/>
                <w:sz w:val="22"/>
                <w:szCs w:val="22"/>
                <w:lang w:val="en-ZA"/>
              </w:rPr>
              <w:t xml:space="preserve"> South Africa, Swaziland</w:t>
            </w:r>
            <w:r>
              <w:rPr>
                <w:rFonts w:ascii="Tahoma" w:eastAsia="Calibri" w:hAnsi="Tahoma" w:cs="Tahoma"/>
                <w:color w:val="000000" w:themeColor="text1"/>
                <w:sz w:val="22"/>
                <w:szCs w:val="22"/>
                <w:lang w:val="en-ZA"/>
              </w:rPr>
              <w:t xml:space="preserve">, Tanzania, Zambia and </w:t>
            </w:r>
            <w:r w:rsidRPr="003B553C">
              <w:rPr>
                <w:rFonts w:ascii="Tahoma" w:eastAsia="Calibri" w:hAnsi="Tahoma" w:cs="Tahoma"/>
                <w:color w:val="000000" w:themeColor="text1"/>
                <w:sz w:val="22"/>
                <w:szCs w:val="22"/>
                <w:lang w:val="en-ZA"/>
              </w:rPr>
              <w:t>Zimbabwe)</w:t>
            </w:r>
          </w:p>
        </w:tc>
        <w:tc>
          <w:tcPr>
            <w:tcW w:w="789" w:type="pct"/>
            <w:tcBorders>
              <w:top w:val="single" w:sz="4" w:space="0" w:color="auto"/>
              <w:left w:val="single" w:sz="4" w:space="0" w:color="auto"/>
              <w:bottom w:val="single" w:sz="4" w:space="0" w:color="auto"/>
              <w:right w:val="single" w:sz="4" w:space="0" w:color="auto"/>
            </w:tcBorders>
          </w:tcPr>
          <w:p w:rsidR="00E06BE3" w:rsidRPr="00F959E4" w:rsidRDefault="00E06BE3" w:rsidP="001A2A9F">
            <w:pPr>
              <w:rPr>
                <w:rFonts w:ascii="Tahoma" w:eastAsia="Calibri" w:hAnsi="Tahoma" w:cs="Tahoma"/>
                <w:color w:val="000000" w:themeColor="text1"/>
                <w:sz w:val="22"/>
                <w:szCs w:val="22"/>
                <w:lang w:val="en-ZA"/>
              </w:rPr>
            </w:pPr>
            <w:r>
              <w:rPr>
                <w:rFonts w:ascii="Tahoma" w:eastAsia="Calibri" w:hAnsi="Tahoma" w:cs="Tahoma"/>
                <w:color w:val="000000" w:themeColor="text1"/>
                <w:sz w:val="22"/>
                <w:szCs w:val="22"/>
                <w:lang w:val="en-ZA"/>
              </w:rPr>
              <w:t xml:space="preserve">One with no specialised facilities </w:t>
            </w:r>
            <w:r w:rsidRPr="00F959E4">
              <w:rPr>
                <w:rFonts w:ascii="Tahoma" w:eastAsia="Calibri" w:hAnsi="Tahoma" w:cs="Tahoma"/>
                <w:color w:val="000000" w:themeColor="text1"/>
                <w:sz w:val="22"/>
                <w:szCs w:val="22"/>
                <w:lang w:val="en-ZA"/>
              </w:rPr>
              <w:t>(Seychelles)</w:t>
            </w:r>
            <w:r>
              <w:rPr>
                <w:rFonts w:ascii="Tahoma" w:eastAsia="Calibri" w:hAnsi="Tahoma" w:cs="Tahoma"/>
                <w:color w:val="000000" w:themeColor="text1"/>
                <w:sz w:val="22"/>
                <w:szCs w:val="22"/>
                <w:lang w:val="en-ZA"/>
              </w:rPr>
              <w:t>.</w:t>
            </w:r>
          </w:p>
          <w:p w:rsidR="00E06BE3" w:rsidRPr="00F959E4" w:rsidRDefault="00E06BE3" w:rsidP="001A2A9F">
            <w:pPr>
              <w:rPr>
                <w:rFonts w:ascii="Tahoma" w:eastAsia="Calibri" w:hAnsi="Tahoma" w:cs="Tahoma"/>
                <w:color w:val="000000" w:themeColor="text1"/>
                <w:sz w:val="22"/>
                <w:szCs w:val="22"/>
                <w:lang w:val="en-ZA"/>
              </w:rPr>
            </w:pPr>
          </w:p>
        </w:tc>
      </w:tr>
    </w:tbl>
    <w:p w:rsidR="00E06BE3" w:rsidRDefault="00E06BE3" w:rsidP="009F791B">
      <w:pPr>
        <w:jc w:val="both"/>
        <w:rPr>
          <w:rFonts w:ascii="Tahoma" w:hAnsi="Tahoma" w:cs="Tahoma"/>
          <w:sz w:val="22"/>
          <w:szCs w:val="22"/>
          <w:lang w:val="en-ZA"/>
        </w:rPr>
      </w:pPr>
    </w:p>
    <w:p w:rsidR="00E06BE3" w:rsidRPr="00F959E4" w:rsidRDefault="00E06BE3" w:rsidP="00E06BE3">
      <w:pPr>
        <w:jc w:val="both"/>
        <w:rPr>
          <w:rFonts w:ascii="Tahoma" w:eastAsia="Calibri" w:hAnsi="Tahoma" w:cs="Tahoma"/>
          <w:color w:val="000000" w:themeColor="text1"/>
          <w:sz w:val="22"/>
          <w:szCs w:val="22"/>
          <w:lang w:val="en-ZA"/>
        </w:rPr>
      </w:pPr>
      <w:r w:rsidRPr="00F959E4">
        <w:rPr>
          <w:rFonts w:ascii="Tahoma" w:eastAsia="Calibri" w:hAnsi="Tahoma" w:cs="Tahoma"/>
          <w:color w:val="000000" w:themeColor="text1"/>
          <w:sz w:val="22"/>
          <w:szCs w:val="22"/>
          <w:lang w:val="en-ZA"/>
        </w:rPr>
        <w:t>Comprehensive treatment, including post</w:t>
      </w:r>
      <w:r>
        <w:rPr>
          <w:rFonts w:ascii="Tahoma" w:eastAsia="Calibri" w:hAnsi="Tahoma" w:cs="Tahoma"/>
          <w:color w:val="000000" w:themeColor="text1"/>
          <w:sz w:val="22"/>
          <w:szCs w:val="22"/>
          <w:lang w:val="en-ZA"/>
        </w:rPr>
        <w:t>-</w:t>
      </w:r>
      <w:r w:rsidRPr="00F959E4">
        <w:rPr>
          <w:rFonts w:ascii="Tahoma" w:eastAsia="Calibri" w:hAnsi="Tahoma" w:cs="Tahoma"/>
          <w:color w:val="000000" w:themeColor="text1"/>
          <w:sz w:val="22"/>
          <w:szCs w:val="22"/>
          <w:lang w:val="en-ZA"/>
        </w:rPr>
        <w:t>exposure prophylaxis (PEP)</w:t>
      </w:r>
      <w:r w:rsidRPr="00F959E4">
        <w:rPr>
          <w:rFonts w:ascii="Tahoma" w:hAnsi="Tahoma" w:cs="Tahoma"/>
          <w:color w:val="000000" w:themeColor="text1"/>
          <w:sz w:val="22"/>
          <w:szCs w:val="22"/>
          <w:lang w:val="en-ZA"/>
        </w:rPr>
        <w:t xml:space="preserve"> </w:t>
      </w:r>
      <w:r w:rsidRPr="00F959E4">
        <w:rPr>
          <w:rFonts w:ascii="Tahoma" w:eastAsia="Calibri" w:hAnsi="Tahoma" w:cs="Tahoma"/>
          <w:color w:val="000000" w:themeColor="text1"/>
          <w:sz w:val="22"/>
          <w:szCs w:val="22"/>
          <w:lang w:val="en-ZA"/>
        </w:rPr>
        <w:t>in 15 countries</w:t>
      </w:r>
    </w:p>
    <w:p w:rsidR="00E06BE3" w:rsidRDefault="00E06BE3" w:rsidP="00E06BE3">
      <w:pPr>
        <w:pStyle w:val="ListParagraph"/>
        <w:numPr>
          <w:ilvl w:val="0"/>
          <w:numId w:val="9"/>
        </w:numPr>
        <w:jc w:val="both"/>
        <w:rPr>
          <w:rFonts w:ascii="Tahoma" w:eastAsia="Calibri" w:hAnsi="Tahoma" w:cs="Tahoma"/>
          <w:color w:val="000000" w:themeColor="text1"/>
          <w:sz w:val="22"/>
          <w:szCs w:val="22"/>
          <w:lang w:val="en-ZA"/>
        </w:rPr>
      </w:pPr>
      <w:r w:rsidRPr="00E06BE3">
        <w:rPr>
          <w:rFonts w:ascii="Tahoma" w:eastAsia="Calibri" w:hAnsi="Tahoma" w:cs="Tahoma"/>
          <w:color w:val="000000" w:themeColor="text1"/>
          <w:sz w:val="22"/>
          <w:szCs w:val="22"/>
          <w:lang w:val="en-ZA"/>
        </w:rPr>
        <w:t>All 15 SADC countries</w:t>
      </w:r>
    </w:p>
    <w:p w:rsidR="00E36A35" w:rsidRDefault="00E36A35" w:rsidP="00E36A35">
      <w:pPr>
        <w:jc w:val="both"/>
        <w:rPr>
          <w:rFonts w:ascii="Tahoma" w:eastAsia="Calibri" w:hAnsi="Tahoma" w:cs="Tahoma"/>
          <w:color w:val="000000" w:themeColor="text1"/>
          <w:sz w:val="22"/>
          <w:szCs w:val="22"/>
          <w:lang w:val="en-ZA"/>
        </w:rPr>
      </w:pPr>
    </w:p>
    <w:p w:rsidR="003047EB" w:rsidRDefault="003047EB" w:rsidP="003047EB">
      <w:pPr>
        <w:widowControl w:val="0"/>
        <w:autoSpaceDE w:val="0"/>
        <w:autoSpaceDN w:val="0"/>
        <w:adjustRightInd w:val="0"/>
        <w:jc w:val="both"/>
        <w:rPr>
          <w:rFonts w:ascii="Tahoma" w:hAnsi="Tahoma" w:cs="Tahoma"/>
          <w:sz w:val="22"/>
          <w:szCs w:val="22"/>
          <w:lang w:val="en-ZA"/>
        </w:rPr>
      </w:pPr>
      <w:r w:rsidRPr="00F959E4">
        <w:rPr>
          <w:rFonts w:ascii="Tahoma" w:hAnsi="Tahoma" w:cs="Tahoma"/>
          <w:sz w:val="22"/>
          <w:szCs w:val="22"/>
          <w:lang w:val="en-ZA"/>
        </w:rPr>
        <w:t>Table 5.1 shows tha</w:t>
      </w:r>
      <w:r>
        <w:rPr>
          <w:rFonts w:ascii="Tahoma" w:hAnsi="Tahoma" w:cs="Tahoma"/>
          <w:sz w:val="22"/>
          <w:szCs w:val="22"/>
          <w:lang w:val="en-ZA"/>
        </w:rPr>
        <w:t xml:space="preserve">t 12 SADC countries (up from nine </w:t>
      </w:r>
      <w:r w:rsidRPr="00F959E4">
        <w:rPr>
          <w:rFonts w:ascii="Tahoma" w:hAnsi="Tahoma" w:cs="Tahoma"/>
          <w:sz w:val="22"/>
          <w:szCs w:val="22"/>
          <w:lang w:val="en-ZA"/>
        </w:rPr>
        <w:t xml:space="preserve">in 2009) have </w:t>
      </w:r>
      <w:r>
        <w:rPr>
          <w:rFonts w:ascii="Tahoma" w:hAnsi="Tahoma" w:cs="Tahoma"/>
          <w:sz w:val="22"/>
          <w:szCs w:val="22"/>
          <w:lang w:val="en-ZA"/>
        </w:rPr>
        <w:t>implemented</w:t>
      </w:r>
      <w:r w:rsidRPr="00F959E4">
        <w:rPr>
          <w:rFonts w:ascii="Tahoma" w:hAnsi="Tahoma" w:cs="Tahoma"/>
          <w:sz w:val="22"/>
          <w:szCs w:val="22"/>
          <w:lang w:val="en-ZA"/>
        </w:rPr>
        <w:t xml:space="preserve"> domestic violence legislation and </w:t>
      </w:r>
      <w:r>
        <w:rPr>
          <w:rFonts w:ascii="Tahoma" w:hAnsi="Tahoma" w:cs="Tahoma"/>
          <w:sz w:val="22"/>
          <w:szCs w:val="22"/>
          <w:lang w:val="en-ZA"/>
        </w:rPr>
        <w:t>13</w:t>
      </w:r>
      <w:r w:rsidRPr="00F959E4">
        <w:rPr>
          <w:rFonts w:ascii="Tahoma" w:hAnsi="Tahoma" w:cs="Tahoma"/>
          <w:sz w:val="22"/>
          <w:szCs w:val="22"/>
          <w:lang w:val="en-ZA"/>
        </w:rPr>
        <w:t xml:space="preserve"> have sexual assault legislation</w:t>
      </w:r>
      <w:r>
        <w:rPr>
          <w:rFonts w:ascii="Tahoma" w:hAnsi="Tahoma" w:cs="Tahoma"/>
          <w:sz w:val="22"/>
          <w:szCs w:val="22"/>
          <w:lang w:val="en-ZA"/>
        </w:rPr>
        <w:t>. Three</w:t>
      </w:r>
      <w:r w:rsidRPr="00F959E4">
        <w:rPr>
          <w:rFonts w:ascii="Tahoma" w:hAnsi="Tahoma" w:cs="Tahoma"/>
          <w:sz w:val="22"/>
          <w:szCs w:val="22"/>
          <w:lang w:val="en-ZA"/>
        </w:rPr>
        <w:t xml:space="preserve"> countries (DRC</w:t>
      </w:r>
      <w:r>
        <w:rPr>
          <w:rFonts w:ascii="Tahoma" w:hAnsi="Tahoma" w:cs="Tahoma"/>
          <w:sz w:val="22"/>
          <w:szCs w:val="22"/>
          <w:lang w:val="en-ZA"/>
        </w:rPr>
        <w:t xml:space="preserve">, </w:t>
      </w:r>
      <w:r w:rsidRPr="00F959E4">
        <w:rPr>
          <w:rFonts w:ascii="Tahoma" w:hAnsi="Tahoma" w:cs="Tahoma"/>
          <w:sz w:val="22"/>
          <w:szCs w:val="22"/>
          <w:lang w:val="en-ZA"/>
        </w:rPr>
        <w:t>Lesotho</w:t>
      </w:r>
      <w:r>
        <w:rPr>
          <w:rFonts w:ascii="Tahoma" w:hAnsi="Tahoma" w:cs="Tahoma"/>
          <w:sz w:val="22"/>
          <w:szCs w:val="22"/>
          <w:lang w:val="en-ZA"/>
        </w:rPr>
        <w:t xml:space="preserve"> and Tanzania</w:t>
      </w:r>
      <w:r w:rsidRPr="00F959E4">
        <w:rPr>
          <w:rFonts w:ascii="Tahoma" w:hAnsi="Tahoma" w:cs="Tahoma"/>
          <w:sz w:val="22"/>
          <w:szCs w:val="22"/>
          <w:lang w:val="en-ZA"/>
        </w:rPr>
        <w:t xml:space="preserve">) </w:t>
      </w:r>
      <w:r>
        <w:rPr>
          <w:rFonts w:ascii="Tahoma" w:hAnsi="Tahoma" w:cs="Tahoma"/>
          <w:sz w:val="22"/>
          <w:szCs w:val="22"/>
          <w:lang w:val="en-ZA"/>
        </w:rPr>
        <w:t>have yet to</w:t>
      </w:r>
      <w:r w:rsidRPr="00F959E4">
        <w:rPr>
          <w:rFonts w:ascii="Tahoma" w:hAnsi="Tahoma" w:cs="Tahoma"/>
          <w:sz w:val="22"/>
          <w:szCs w:val="22"/>
          <w:lang w:val="en-ZA"/>
        </w:rPr>
        <w:t xml:space="preserve"> enact specific </w:t>
      </w:r>
      <w:r>
        <w:rPr>
          <w:rFonts w:ascii="Tahoma" w:hAnsi="Tahoma" w:cs="Tahoma"/>
          <w:sz w:val="22"/>
          <w:szCs w:val="22"/>
          <w:lang w:val="en-ZA"/>
        </w:rPr>
        <w:t xml:space="preserve">domestic violence </w:t>
      </w:r>
      <w:r w:rsidRPr="00F959E4">
        <w:rPr>
          <w:rFonts w:ascii="Tahoma" w:hAnsi="Tahoma" w:cs="Tahoma"/>
          <w:sz w:val="22"/>
          <w:szCs w:val="22"/>
          <w:lang w:val="en-ZA"/>
        </w:rPr>
        <w:t xml:space="preserve">laws. In 2009, two countries had laws on sexual harassment and three </w:t>
      </w:r>
      <w:r>
        <w:rPr>
          <w:rFonts w:ascii="Tahoma" w:hAnsi="Tahoma" w:cs="Tahoma"/>
          <w:sz w:val="22"/>
          <w:szCs w:val="22"/>
          <w:lang w:val="en-ZA"/>
        </w:rPr>
        <w:t xml:space="preserve">had legislation </w:t>
      </w:r>
      <w:r w:rsidRPr="00F959E4">
        <w:rPr>
          <w:rFonts w:ascii="Tahoma" w:hAnsi="Tahoma" w:cs="Tahoma"/>
          <w:sz w:val="22"/>
          <w:szCs w:val="22"/>
          <w:lang w:val="en-ZA"/>
        </w:rPr>
        <w:t xml:space="preserve">on human trafficking. </w:t>
      </w:r>
      <w:r>
        <w:rPr>
          <w:rFonts w:ascii="Tahoma" w:hAnsi="Tahoma" w:cs="Tahoma"/>
          <w:sz w:val="22"/>
          <w:szCs w:val="22"/>
          <w:lang w:val="en-ZA"/>
        </w:rPr>
        <w:t>Fourteen</w:t>
      </w:r>
      <w:r w:rsidRPr="00F959E4">
        <w:rPr>
          <w:rFonts w:ascii="Tahoma" w:hAnsi="Tahoma" w:cs="Tahoma"/>
          <w:sz w:val="22"/>
          <w:szCs w:val="22"/>
          <w:lang w:val="en-ZA"/>
        </w:rPr>
        <w:t xml:space="preserve"> countries </w:t>
      </w:r>
      <w:r>
        <w:rPr>
          <w:rFonts w:ascii="Tahoma" w:hAnsi="Tahoma" w:cs="Tahoma"/>
          <w:sz w:val="22"/>
          <w:szCs w:val="22"/>
          <w:lang w:val="en-ZA"/>
        </w:rPr>
        <w:t xml:space="preserve">now </w:t>
      </w:r>
      <w:r w:rsidRPr="00F959E4">
        <w:rPr>
          <w:rFonts w:ascii="Tahoma" w:hAnsi="Tahoma" w:cs="Tahoma"/>
          <w:sz w:val="22"/>
          <w:szCs w:val="22"/>
          <w:lang w:val="en-ZA"/>
        </w:rPr>
        <w:t xml:space="preserve">have legislation on sexual harassment and all countries have laws on human trafficking. Despite </w:t>
      </w:r>
      <w:r>
        <w:rPr>
          <w:rFonts w:ascii="Tahoma" w:hAnsi="Tahoma" w:cs="Tahoma"/>
          <w:sz w:val="22"/>
          <w:szCs w:val="22"/>
          <w:lang w:val="en-ZA"/>
        </w:rPr>
        <w:t>the existence of</w:t>
      </w:r>
      <w:r w:rsidRPr="00F959E4">
        <w:rPr>
          <w:rFonts w:ascii="Tahoma" w:hAnsi="Tahoma" w:cs="Tahoma"/>
          <w:sz w:val="22"/>
          <w:szCs w:val="22"/>
          <w:lang w:val="en-ZA"/>
        </w:rPr>
        <w:t xml:space="preserve"> relevant laws, enforcement </w:t>
      </w:r>
      <w:r>
        <w:rPr>
          <w:rFonts w:ascii="Tahoma" w:hAnsi="Tahoma" w:cs="Tahoma"/>
          <w:sz w:val="22"/>
          <w:szCs w:val="22"/>
          <w:lang w:val="en-ZA"/>
        </w:rPr>
        <w:t>remains</w:t>
      </w:r>
      <w:r w:rsidRPr="00F959E4">
        <w:rPr>
          <w:rFonts w:ascii="Tahoma" w:hAnsi="Tahoma" w:cs="Tahoma"/>
          <w:sz w:val="22"/>
          <w:szCs w:val="22"/>
          <w:lang w:val="en-ZA"/>
        </w:rPr>
        <w:t xml:space="preserve"> </w:t>
      </w:r>
      <w:r>
        <w:rPr>
          <w:rFonts w:ascii="Tahoma" w:hAnsi="Tahoma" w:cs="Tahoma"/>
          <w:sz w:val="22"/>
          <w:szCs w:val="22"/>
          <w:lang w:val="en-ZA"/>
        </w:rPr>
        <w:t>a challenge due to</w:t>
      </w:r>
      <w:r w:rsidRPr="00F959E4">
        <w:rPr>
          <w:rFonts w:ascii="Tahoma" w:hAnsi="Tahoma" w:cs="Tahoma"/>
          <w:sz w:val="22"/>
          <w:szCs w:val="22"/>
          <w:lang w:val="en-ZA"/>
        </w:rPr>
        <w:t xml:space="preserve"> limited resources as well as </w:t>
      </w:r>
      <w:r>
        <w:rPr>
          <w:rFonts w:ascii="Tahoma" w:hAnsi="Tahoma" w:cs="Tahoma"/>
          <w:sz w:val="22"/>
          <w:szCs w:val="22"/>
          <w:lang w:val="en-ZA"/>
        </w:rPr>
        <w:t>existing</w:t>
      </w:r>
      <w:r w:rsidRPr="00F959E4">
        <w:rPr>
          <w:rFonts w:ascii="Tahoma" w:hAnsi="Tahoma" w:cs="Tahoma"/>
          <w:sz w:val="22"/>
          <w:szCs w:val="22"/>
          <w:lang w:val="en-ZA"/>
        </w:rPr>
        <w:t xml:space="preserve"> clashes between civil and traditional law in some settings</w:t>
      </w:r>
      <w:r>
        <w:rPr>
          <w:rFonts w:ascii="Tahoma" w:hAnsi="Tahoma" w:cs="Tahoma"/>
          <w:sz w:val="22"/>
          <w:szCs w:val="22"/>
          <w:lang w:val="en-ZA"/>
        </w:rPr>
        <w:t xml:space="preserve">, especially </w:t>
      </w:r>
      <w:r w:rsidRPr="00F959E4">
        <w:rPr>
          <w:rFonts w:ascii="Tahoma" w:hAnsi="Tahoma" w:cs="Tahoma"/>
          <w:sz w:val="22"/>
          <w:szCs w:val="22"/>
          <w:lang w:val="en-ZA"/>
        </w:rPr>
        <w:t>Lesotho and Swaziland (Musariri et al, 2015)</w:t>
      </w:r>
      <w:r>
        <w:rPr>
          <w:rFonts w:ascii="Tahoma" w:hAnsi="Tahoma" w:cs="Tahoma"/>
          <w:sz w:val="22"/>
          <w:szCs w:val="22"/>
          <w:lang w:val="en-ZA"/>
        </w:rPr>
        <w:t>.</w:t>
      </w:r>
      <w:r w:rsidRPr="00F959E4">
        <w:rPr>
          <w:rStyle w:val="FootnoteReference"/>
          <w:rFonts w:ascii="Tahoma" w:hAnsi="Tahoma" w:cs="Tahoma"/>
          <w:sz w:val="22"/>
          <w:szCs w:val="22"/>
          <w:lang w:val="en-ZA"/>
        </w:rPr>
        <w:footnoteReference w:id="24"/>
      </w:r>
      <w:r w:rsidRPr="00F959E4">
        <w:rPr>
          <w:rFonts w:ascii="Tahoma" w:hAnsi="Tahoma" w:cs="Tahoma"/>
          <w:sz w:val="22"/>
          <w:szCs w:val="22"/>
          <w:lang w:val="en-ZA"/>
        </w:rPr>
        <w:t xml:space="preserve"> </w:t>
      </w:r>
    </w:p>
    <w:p w:rsidR="003047EB" w:rsidRDefault="003047EB" w:rsidP="003047EB">
      <w:pPr>
        <w:widowControl w:val="0"/>
        <w:autoSpaceDE w:val="0"/>
        <w:autoSpaceDN w:val="0"/>
        <w:adjustRightInd w:val="0"/>
        <w:jc w:val="both"/>
        <w:rPr>
          <w:rFonts w:ascii="Tahoma" w:hAnsi="Tahoma" w:cs="Tahoma"/>
          <w:sz w:val="22"/>
          <w:szCs w:val="22"/>
          <w:lang w:val="en-ZA"/>
        </w:rPr>
      </w:pPr>
    </w:p>
    <w:p w:rsidR="003047EB" w:rsidRPr="00F959E4" w:rsidRDefault="003047EB" w:rsidP="003047EB">
      <w:pPr>
        <w:widowControl w:val="0"/>
        <w:autoSpaceDE w:val="0"/>
        <w:autoSpaceDN w:val="0"/>
        <w:adjustRightInd w:val="0"/>
        <w:jc w:val="both"/>
        <w:rPr>
          <w:rFonts w:ascii="Tahoma" w:hAnsi="Tahoma" w:cs="Tahoma"/>
          <w:sz w:val="22"/>
          <w:szCs w:val="22"/>
          <w:lang w:val="en-ZA"/>
        </w:rPr>
      </w:pPr>
      <w:r w:rsidRPr="00F959E4">
        <w:rPr>
          <w:rFonts w:ascii="Tahoma" w:hAnsi="Tahoma" w:cs="Tahoma"/>
          <w:sz w:val="22"/>
          <w:szCs w:val="22"/>
          <w:lang w:val="en-ZA"/>
        </w:rPr>
        <w:t xml:space="preserve">Regarding GBV </w:t>
      </w:r>
      <w:r>
        <w:rPr>
          <w:rFonts w:ascii="Tahoma" w:hAnsi="Tahoma" w:cs="Tahoma"/>
          <w:sz w:val="22"/>
          <w:szCs w:val="22"/>
          <w:lang w:val="en-ZA"/>
        </w:rPr>
        <w:t>s</w:t>
      </w:r>
      <w:r w:rsidRPr="00F959E4">
        <w:rPr>
          <w:rFonts w:ascii="Tahoma" w:hAnsi="Tahoma" w:cs="Tahoma"/>
          <w:sz w:val="22"/>
          <w:szCs w:val="22"/>
          <w:lang w:val="en-ZA"/>
        </w:rPr>
        <w:t>ervices</w:t>
      </w:r>
      <w:r w:rsidRPr="00D71D1F">
        <w:rPr>
          <w:rFonts w:ascii="Tahoma" w:hAnsi="Tahoma" w:cs="Tahoma"/>
          <w:sz w:val="22"/>
          <w:szCs w:val="22"/>
          <w:lang w:val="en-ZA"/>
        </w:rPr>
        <w:t>,</w:t>
      </w:r>
      <w:r>
        <w:rPr>
          <w:rFonts w:ascii="Tahoma" w:hAnsi="Tahoma" w:cs="Tahoma"/>
          <w:sz w:val="22"/>
          <w:szCs w:val="22"/>
          <w:lang w:val="en-ZA"/>
        </w:rPr>
        <w:t xml:space="preserve"> in </w:t>
      </w:r>
      <w:r w:rsidRPr="00F959E4">
        <w:rPr>
          <w:rFonts w:ascii="Tahoma" w:hAnsi="Tahoma" w:cs="Tahoma"/>
          <w:sz w:val="22"/>
          <w:szCs w:val="22"/>
          <w:lang w:val="en-ZA"/>
        </w:rPr>
        <w:t xml:space="preserve">2009, nine countries offered accessible, affordable and </w:t>
      </w:r>
      <w:r w:rsidRPr="0081278C">
        <w:rPr>
          <w:rFonts w:ascii="Tahoma" w:hAnsi="Tahoma" w:cs="Tahoma"/>
          <w:sz w:val="22"/>
          <w:szCs w:val="22"/>
          <w:lang w:val="en-ZA"/>
        </w:rPr>
        <w:t>specialised services, including legal aid, to survivors of GBV. Now all 15 countries offer some form of services to survivors of GBV. As previous Barometers highlighted, NGOs continue to carry the larger burden as service providers. Yet given funding for GBV services is increasingly limited, under-resourced NGOs struggle to deliver on their mandates. Services remain unevenly distributed, with rural areas largely disadvantaged. The number of countries that offer places of safety for GBV survivors has risen from only two countries in 2009 to 14 in 2018. However, the number and quality of services and resources available to survivors of GBV remains sub-standard. Again, small NGOs run most of the services (Lowe Morna et al, 2017).</w:t>
      </w:r>
      <w:r w:rsidRPr="0081278C">
        <w:rPr>
          <w:rStyle w:val="FootnoteReference"/>
          <w:rFonts w:ascii="Tahoma" w:hAnsi="Tahoma" w:cs="Tahoma"/>
          <w:sz w:val="22"/>
          <w:szCs w:val="22"/>
          <w:lang w:val="en-ZA"/>
        </w:rPr>
        <w:footnoteReference w:id="25"/>
      </w:r>
      <w:r w:rsidRPr="00F959E4">
        <w:rPr>
          <w:rFonts w:ascii="Tahoma" w:hAnsi="Tahoma" w:cs="Tahoma"/>
          <w:sz w:val="22"/>
          <w:szCs w:val="22"/>
          <w:lang w:val="en-ZA"/>
        </w:rPr>
        <w:t xml:space="preserve"> </w:t>
      </w:r>
    </w:p>
    <w:p w:rsidR="003047EB" w:rsidRPr="00F959E4" w:rsidRDefault="003047EB" w:rsidP="003047EB">
      <w:pPr>
        <w:pStyle w:val="ListParagraph"/>
        <w:widowControl w:val="0"/>
        <w:autoSpaceDE w:val="0"/>
        <w:autoSpaceDN w:val="0"/>
        <w:adjustRightInd w:val="0"/>
        <w:jc w:val="both"/>
        <w:rPr>
          <w:rFonts w:ascii="Tahoma" w:hAnsi="Tahoma" w:cs="Tahoma"/>
          <w:sz w:val="22"/>
          <w:szCs w:val="22"/>
          <w:lang w:val="en-ZA"/>
        </w:rPr>
      </w:pPr>
    </w:p>
    <w:p w:rsidR="003047EB" w:rsidRPr="00F959E4" w:rsidRDefault="003047EB" w:rsidP="003047EB">
      <w:pPr>
        <w:widowControl w:val="0"/>
        <w:autoSpaceDE w:val="0"/>
        <w:autoSpaceDN w:val="0"/>
        <w:adjustRightInd w:val="0"/>
        <w:jc w:val="both"/>
        <w:rPr>
          <w:rFonts w:ascii="Tahoma" w:hAnsi="Tahoma" w:cs="Tahoma"/>
          <w:sz w:val="22"/>
          <w:szCs w:val="22"/>
          <w:lang w:val="en-ZA"/>
        </w:rPr>
      </w:pPr>
      <w:r w:rsidRPr="00F959E4">
        <w:rPr>
          <w:rFonts w:ascii="Tahoma" w:hAnsi="Tahoma" w:cs="Tahoma"/>
          <w:sz w:val="22"/>
          <w:szCs w:val="22"/>
          <w:lang w:val="en-ZA"/>
        </w:rPr>
        <w:t>In 2009, only two countries provided</w:t>
      </w:r>
      <w:r>
        <w:rPr>
          <w:rFonts w:ascii="Tahoma" w:hAnsi="Tahoma" w:cs="Tahoma"/>
          <w:sz w:val="22"/>
          <w:szCs w:val="22"/>
          <w:lang w:val="en-ZA"/>
        </w:rPr>
        <w:t xml:space="preserve"> </w:t>
      </w:r>
      <w:r w:rsidRPr="00F959E4">
        <w:rPr>
          <w:rFonts w:ascii="Tahoma" w:hAnsi="Tahoma" w:cs="Tahoma"/>
          <w:sz w:val="22"/>
          <w:szCs w:val="22"/>
          <w:lang w:val="en-ZA"/>
        </w:rPr>
        <w:t>PEP to survivors of sexual violence under statutory obligation</w:t>
      </w:r>
      <w:r>
        <w:rPr>
          <w:rFonts w:ascii="Tahoma" w:hAnsi="Tahoma" w:cs="Tahoma"/>
          <w:sz w:val="22"/>
          <w:szCs w:val="22"/>
          <w:lang w:val="en-ZA"/>
        </w:rPr>
        <w:t>.</w:t>
      </w:r>
      <w:r w:rsidRPr="00F959E4">
        <w:rPr>
          <w:rStyle w:val="FootnoteReference"/>
          <w:rFonts w:ascii="Tahoma" w:hAnsi="Tahoma" w:cs="Tahoma"/>
          <w:sz w:val="22"/>
          <w:szCs w:val="22"/>
          <w:lang w:val="en-ZA"/>
        </w:rPr>
        <w:footnoteReference w:id="26"/>
      </w:r>
      <w:r w:rsidRPr="00F959E4">
        <w:rPr>
          <w:rFonts w:ascii="Tahoma" w:hAnsi="Tahoma" w:cs="Tahoma"/>
          <w:sz w:val="22"/>
          <w:szCs w:val="22"/>
          <w:lang w:val="en-ZA"/>
        </w:rPr>
        <w:t xml:space="preserve"> Today</w:t>
      </w:r>
      <w:r>
        <w:rPr>
          <w:rFonts w:ascii="Tahoma" w:hAnsi="Tahoma" w:cs="Tahoma"/>
          <w:sz w:val="22"/>
          <w:szCs w:val="22"/>
          <w:lang w:val="en-ZA"/>
        </w:rPr>
        <w:t xml:space="preserve">, </w:t>
      </w:r>
      <w:r w:rsidRPr="00F959E4">
        <w:rPr>
          <w:rFonts w:ascii="Tahoma" w:hAnsi="Tahoma" w:cs="Tahoma"/>
          <w:sz w:val="22"/>
          <w:szCs w:val="22"/>
          <w:lang w:val="en-ZA"/>
        </w:rPr>
        <w:t>all 15 countries offer comprehensive treatment</w:t>
      </w:r>
      <w:r>
        <w:rPr>
          <w:rFonts w:ascii="Tahoma" w:hAnsi="Tahoma" w:cs="Tahoma"/>
          <w:sz w:val="22"/>
          <w:szCs w:val="22"/>
          <w:lang w:val="en-ZA"/>
        </w:rPr>
        <w:t xml:space="preserve">, </w:t>
      </w:r>
      <w:r w:rsidRPr="00F959E4">
        <w:rPr>
          <w:rFonts w:ascii="Tahoma" w:hAnsi="Tahoma" w:cs="Tahoma"/>
          <w:sz w:val="22"/>
          <w:szCs w:val="22"/>
          <w:lang w:val="en-ZA"/>
        </w:rPr>
        <w:t>including PEP</w:t>
      </w:r>
      <w:r>
        <w:rPr>
          <w:rFonts w:ascii="Tahoma" w:hAnsi="Tahoma" w:cs="Tahoma"/>
          <w:sz w:val="22"/>
          <w:szCs w:val="22"/>
          <w:lang w:val="en-ZA"/>
        </w:rPr>
        <w:t>,</w:t>
      </w:r>
      <w:r w:rsidRPr="00F959E4">
        <w:rPr>
          <w:rFonts w:ascii="Tahoma" w:hAnsi="Tahoma" w:cs="Tahoma"/>
          <w:sz w:val="22"/>
          <w:szCs w:val="22"/>
          <w:lang w:val="en-ZA"/>
        </w:rPr>
        <w:t xml:space="preserve"> to survivors of violence. Having reached the quantitative target, there is need to devise new ways of measuring progress that focus on the quality of services rendered as well as the actual impact in the lives of ordinary people.</w:t>
      </w:r>
    </w:p>
    <w:p w:rsidR="003047EB" w:rsidRDefault="003047EB" w:rsidP="003047EB">
      <w:pPr>
        <w:widowControl w:val="0"/>
        <w:autoSpaceDE w:val="0"/>
        <w:autoSpaceDN w:val="0"/>
        <w:adjustRightInd w:val="0"/>
        <w:jc w:val="both"/>
        <w:rPr>
          <w:rFonts w:ascii="Tahoma" w:hAnsi="Tahoma" w:cs="Tahoma"/>
          <w:sz w:val="22"/>
          <w:szCs w:val="22"/>
          <w:lang w:val="en-ZA"/>
        </w:rPr>
      </w:pPr>
    </w:p>
    <w:p w:rsidR="00D500D9" w:rsidRPr="00F959E4" w:rsidRDefault="00D500D9" w:rsidP="00D500D9">
      <w:pPr>
        <w:widowControl w:val="0"/>
        <w:autoSpaceDE w:val="0"/>
        <w:autoSpaceDN w:val="0"/>
        <w:adjustRightInd w:val="0"/>
        <w:rPr>
          <w:rFonts w:ascii="Tahoma" w:hAnsi="Tahoma" w:cs="Tahoma"/>
          <w:kern w:val="1"/>
          <w:sz w:val="22"/>
          <w:szCs w:val="22"/>
          <w:lang w:val="en-ZA"/>
        </w:rPr>
      </w:pPr>
      <w:r w:rsidRPr="00F959E4">
        <w:rPr>
          <w:rFonts w:ascii="Tahoma" w:hAnsi="Tahoma" w:cs="Tahoma"/>
          <w:kern w:val="1"/>
          <w:sz w:val="22"/>
          <w:szCs w:val="22"/>
          <w:lang w:val="en-ZA"/>
        </w:rPr>
        <w:t>Table 5.</w:t>
      </w:r>
      <w:r>
        <w:rPr>
          <w:rFonts w:ascii="Tahoma" w:hAnsi="Tahoma" w:cs="Tahoma"/>
          <w:kern w:val="1"/>
          <w:sz w:val="22"/>
          <w:szCs w:val="22"/>
          <w:lang w:val="en-ZA"/>
        </w:rPr>
        <w:t xml:space="preserve">7 </w:t>
      </w:r>
      <w:r w:rsidRPr="00F959E4">
        <w:rPr>
          <w:rFonts w:ascii="Tahoma" w:hAnsi="Tahoma" w:cs="Tahoma"/>
          <w:kern w:val="1"/>
          <w:sz w:val="22"/>
          <w:szCs w:val="22"/>
          <w:lang w:val="en-ZA"/>
        </w:rPr>
        <w:t xml:space="preserve">shows that: </w:t>
      </w:r>
    </w:p>
    <w:p w:rsidR="00D500D9" w:rsidRPr="00F959E4"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Pr>
          <w:rFonts w:ascii="Tahoma" w:hAnsi="Tahoma" w:cs="Tahoma"/>
          <w:kern w:val="1"/>
          <w:sz w:val="22"/>
          <w:szCs w:val="22"/>
          <w:lang w:val="en-ZA"/>
        </w:rPr>
        <w:t>Twelve</w:t>
      </w:r>
      <w:r w:rsidRPr="00F959E4">
        <w:rPr>
          <w:rFonts w:ascii="Tahoma" w:hAnsi="Tahoma" w:cs="Tahoma"/>
          <w:kern w:val="1"/>
          <w:sz w:val="22"/>
          <w:szCs w:val="22"/>
          <w:lang w:val="en-ZA"/>
        </w:rPr>
        <w:t xml:space="preserve"> out of the </w:t>
      </w:r>
      <w:r>
        <w:rPr>
          <w:rFonts w:ascii="Tahoma" w:hAnsi="Tahoma" w:cs="Tahoma"/>
          <w:kern w:val="1"/>
          <w:sz w:val="22"/>
          <w:szCs w:val="22"/>
          <w:lang w:val="en-ZA"/>
        </w:rPr>
        <w:t>15</w:t>
      </w:r>
      <w:r w:rsidRPr="00F959E4">
        <w:rPr>
          <w:rFonts w:ascii="Tahoma" w:hAnsi="Tahoma" w:cs="Tahoma"/>
          <w:kern w:val="1"/>
          <w:sz w:val="22"/>
          <w:szCs w:val="22"/>
          <w:lang w:val="en-ZA"/>
        </w:rPr>
        <w:t xml:space="preserve"> countries have laws on domestic violence</w:t>
      </w:r>
      <w:r>
        <w:rPr>
          <w:rFonts w:ascii="Tahoma" w:hAnsi="Tahoma" w:cs="Tahoma"/>
          <w:kern w:val="1"/>
          <w:sz w:val="22"/>
          <w:szCs w:val="22"/>
          <w:lang w:val="en-ZA"/>
        </w:rPr>
        <w:t xml:space="preserve">; </w:t>
      </w:r>
    </w:p>
    <w:p w:rsidR="00D500D9" w:rsidRPr="00F959E4"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Pr>
          <w:rFonts w:ascii="Tahoma" w:hAnsi="Tahoma" w:cs="Tahoma"/>
          <w:kern w:val="1"/>
          <w:sz w:val="22"/>
          <w:szCs w:val="22"/>
          <w:lang w:val="en-ZA"/>
        </w:rPr>
        <w:t>Thirteen</w:t>
      </w:r>
      <w:r w:rsidRPr="00F959E4">
        <w:rPr>
          <w:rFonts w:ascii="Tahoma" w:hAnsi="Tahoma" w:cs="Tahoma"/>
          <w:kern w:val="1"/>
          <w:sz w:val="22"/>
          <w:szCs w:val="22"/>
          <w:lang w:val="en-ZA"/>
        </w:rPr>
        <w:t xml:space="preserve"> have sexual assault legislation; </w:t>
      </w:r>
    </w:p>
    <w:p w:rsidR="00D500D9" w:rsidRPr="00F959E4"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Pr>
          <w:rFonts w:ascii="Tahoma" w:hAnsi="Tahoma" w:cs="Tahoma"/>
          <w:kern w:val="1"/>
          <w:sz w:val="22"/>
          <w:szCs w:val="22"/>
          <w:lang w:val="en-ZA"/>
        </w:rPr>
        <w:t xml:space="preserve">All SADC </w:t>
      </w:r>
      <w:r w:rsidRPr="00F959E4">
        <w:rPr>
          <w:rFonts w:ascii="Tahoma" w:hAnsi="Tahoma" w:cs="Tahoma"/>
          <w:kern w:val="1"/>
          <w:sz w:val="22"/>
          <w:szCs w:val="22"/>
          <w:lang w:val="en-ZA"/>
        </w:rPr>
        <w:t>countries offer comprehensive treatment</w:t>
      </w:r>
      <w:r>
        <w:rPr>
          <w:rFonts w:ascii="Tahoma" w:hAnsi="Tahoma" w:cs="Tahoma"/>
          <w:kern w:val="1"/>
          <w:sz w:val="22"/>
          <w:szCs w:val="22"/>
          <w:lang w:val="en-ZA"/>
        </w:rPr>
        <w:t xml:space="preserve">, </w:t>
      </w:r>
      <w:r w:rsidRPr="00F959E4">
        <w:rPr>
          <w:rFonts w:ascii="Tahoma" w:hAnsi="Tahoma" w:cs="Tahoma"/>
          <w:kern w:val="1"/>
          <w:sz w:val="22"/>
          <w:szCs w:val="22"/>
          <w:lang w:val="en-ZA"/>
        </w:rPr>
        <w:t>including PEP</w:t>
      </w:r>
      <w:r>
        <w:rPr>
          <w:rFonts w:ascii="Tahoma" w:hAnsi="Tahoma" w:cs="Tahoma"/>
          <w:kern w:val="1"/>
          <w:sz w:val="22"/>
          <w:szCs w:val="22"/>
          <w:lang w:val="en-ZA"/>
        </w:rPr>
        <w:t>,</w:t>
      </w:r>
      <w:r w:rsidRPr="00F959E4">
        <w:rPr>
          <w:rFonts w:ascii="Tahoma" w:hAnsi="Tahoma" w:cs="Tahoma"/>
          <w:kern w:val="1"/>
          <w:sz w:val="22"/>
          <w:szCs w:val="22"/>
          <w:lang w:val="en-ZA"/>
        </w:rPr>
        <w:t xml:space="preserve"> to survivors of violence</w:t>
      </w:r>
      <w:r>
        <w:rPr>
          <w:rFonts w:ascii="Tahoma" w:hAnsi="Tahoma" w:cs="Tahoma"/>
          <w:kern w:val="1"/>
          <w:sz w:val="22"/>
          <w:szCs w:val="22"/>
          <w:lang w:val="en-ZA"/>
        </w:rPr>
        <w:t>,</w:t>
      </w:r>
      <w:r w:rsidRPr="00F959E4">
        <w:rPr>
          <w:rFonts w:ascii="Tahoma" w:hAnsi="Tahoma" w:cs="Tahoma"/>
          <w:kern w:val="1"/>
          <w:sz w:val="22"/>
          <w:szCs w:val="22"/>
          <w:lang w:val="en-ZA"/>
        </w:rPr>
        <w:t xml:space="preserve"> although no legislation</w:t>
      </w:r>
      <w:r>
        <w:rPr>
          <w:rFonts w:ascii="Tahoma" w:hAnsi="Tahoma" w:cs="Tahoma"/>
          <w:kern w:val="1"/>
          <w:sz w:val="22"/>
          <w:szCs w:val="22"/>
          <w:lang w:val="en-ZA"/>
        </w:rPr>
        <w:t xml:space="preserve"> exists; </w:t>
      </w:r>
    </w:p>
    <w:p w:rsidR="00D500D9" w:rsidRPr="00F959E4"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Pr>
          <w:rFonts w:ascii="Tahoma" w:hAnsi="Tahoma" w:cs="Tahoma"/>
          <w:kern w:val="1"/>
          <w:sz w:val="22"/>
          <w:szCs w:val="22"/>
          <w:lang w:val="en-ZA"/>
        </w:rPr>
        <w:t xml:space="preserve">Fourteen </w:t>
      </w:r>
      <w:r w:rsidRPr="00F959E4">
        <w:rPr>
          <w:rFonts w:ascii="Tahoma" w:hAnsi="Tahoma" w:cs="Tahoma"/>
          <w:kern w:val="1"/>
          <w:sz w:val="22"/>
          <w:szCs w:val="22"/>
          <w:lang w:val="en-ZA"/>
        </w:rPr>
        <w:t>countries have legislation on sexual harassment</w:t>
      </w:r>
      <w:r>
        <w:rPr>
          <w:rFonts w:ascii="Tahoma" w:hAnsi="Tahoma" w:cs="Tahoma"/>
          <w:kern w:val="1"/>
          <w:sz w:val="22"/>
          <w:szCs w:val="22"/>
          <w:lang w:val="en-ZA"/>
        </w:rPr>
        <w:t xml:space="preserve">; </w:t>
      </w:r>
    </w:p>
    <w:p w:rsidR="00D500D9" w:rsidRPr="00F959E4"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Pr>
          <w:rFonts w:ascii="Tahoma" w:hAnsi="Tahoma" w:cs="Tahoma"/>
          <w:kern w:val="1"/>
          <w:sz w:val="22"/>
          <w:szCs w:val="22"/>
          <w:lang w:val="en-ZA"/>
        </w:rPr>
        <w:t>All</w:t>
      </w:r>
      <w:r w:rsidRPr="00F959E4">
        <w:rPr>
          <w:rFonts w:ascii="Tahoma" w:hAnsi="Tahoma" w:cs="Tahoma"/>
          <w:kern w:val="1"/>
          <w:sz w:val="22"/>
          <w:szCs w:val="22"/>
          <w:lang w:val="en-ZA"/>
        </w:rPr>
        <w:t xml:space="preserve"> </w:t>
      </w:r>
      <w:r>
        <w:rPr>
          <w:rFonts w:ascii="Tahoma" w:hAnsi="Tahoma" w:cs="Tahoma"/>
          <w:kern w:val="1"/>
          <w:sz w:val="22"/>
          <w:szCs w:val="22"/>
          <w:lang w:val="en-ZA"/>
        </w:rPr>
        <w:t xml:space="preserve">SADC </w:t>
      </w:r>
      <w:r w:rsidRPr="00F959E4">
        <w:rPr>
          <w:rFonts w:ascii="Tahoma" w:hAnsi="Tahoma" w:cs="Tahoma"/>
          <w:kern w:val="1"/>
          <w:sz w:val="22"/>
          <w:szCs w:val="22"/>
          <w:lang w:val="en-ZA"/>
        </w:rPr>
        <w:t>countries have laws on human trafficking</w:t>
      </w:r>
      <w:r>
        <w:rPr>
          <w:rFonts w:ascii="Tahoma" w:hAnsi="Tahoma" w:cs="Tahoma"/>
          <w:kern w:val="1"/>
          <w:sz w:val="22"/>
          <w:szCs w:val="22"/>
          <w:lang w:val="en-ZA"/>
        </w:rPr>
        <w:t xml:space="preserve">; </w:t>
      </w:r>
    </w:p>
    <w:p w:rsidR="00D500D9" w:rsidRPr="003E3559"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sidRPr="003E3559">
        <w:rPr>
          <w:rFonts w:ascii="Tahoma" w:hAnsi="Tahoma" w:cs="Tahoma"/>
          <w:kern w:val="1"/>
          <w:sz w:val="22"/>
          <w:szCs w:val="22"/>
          <w:lang w:val="en-ZA"/>
        </w:rPr>
        <w:t xml:space="preserve">All countries offer some form of </w:t>
      </w:r>
      <w:r w:rsidRPr="003E3559">
        <w:rPr>
          <w:rFonts w:ascii="Tahoma" w:hAnsi="Tahoma" w:cs="Tahoma"/>
          <w:bCs/>
          <w:kern w:val="1"/>
          <w:sz w:val="22"/>
          <w:szCs w:val="22"/>
          <w:lang w:val="en-ZA"/>
        </w:rPr>
        <w:t>accessible, affordable and specialised legal services, including legal aid, to survivors</w:t>
      </w:r>
      <w:r w:rsidRPr="003E3559">
        <w:rPr>
          <w:rFonts w:ascii="Tahoma" w:hAnsi="Tahoma" w:cs="Tahoma"/>
          <w:kern w:val="1"/>
          <w:sz w:val="22"/>
          <w:szCs w:val="22"/>
          <w:lang w:val="en-ZA"/>
        </w:rPr>
        <w:t xml:space="preserve"> of GBV although a lot of this is offered by NGOs; and </w:t>
      </w:r>
    </w:p>
    <w:p w:rsidR="00D500D9" w:rsidRPr="003E3559" w:rsidRDefault="00D500D9" w:rsidP="00D500D9">
      <w:pPr>
        <w:pStyle w:val="ListParagraph"/>
        <w:widowControl w:val="0"/>
        <w:numPr>
          <w:ilvl w:val="0"/>
          <w:numId w:val="10"/>
        </w:numPr>
        <w:autoSpaceDE w:val="0"/>
        <w:autoSpaceDN w:val="0"/>
        <w:adjustRightInd w:val="0"/>
        <w:rPr>
          <w:rFonts w:ascii="Tahoma" w:hAnsi="Tahoma" w:cs="Tahoma"/>
          <w:kern w:val="1"/>
          <w:sz w:val="22"/>
          <w:szCs w:val="22"/>
          <w:lang w:val="en-ZA"/>
        </w:rPr>
      </w:pPr>
      <w:r w:rsidRPr="003E3559">
        <w:rPr>
          <w:rFonts w:ascii="Tahoma" w:hAnsi="Tahoma" w:cs="Tahoma"/>
          <w:kern w:val="1"/>
          <w:sz w:val="22"/>
          <w:szCs w:val="22"/>
          <w:lang w:val="en-ZA"/>
        </w:rPr>
        <w:t xml:space="preserve">All but one country offer </w:t>
      </w:r>
      <w:r w:rsidRPr="003E3559">
        <w:rPr>
          <w:rFonts w:ascii="Tahoma" w:hAnsi="Tahoma" w:cs="Tahoma"/>
          <w:bCs/>
          <w:kern w:val="1"/>
          <w:sz w:val="22"/>
          <w:szCs w:val="22"/>
          <w:lang w:val="en-ZA"/>
        </w:rPr>
        <w:t>specialised facilities including places of shelter and safety</w:t>
      </w:r>
      <w:r w:rsidRPr="003E3559">
        <w:rPr>
          <w:rFonts w:ascii="Tahoma" w:hAnsi="Tahoma" w:cs="Tahoma"/>
          <w:kern w:val="1"/>
          <w:sz w:val="22"/>
          <w:szCs w:val="22"/>
          <w:lang w:val="en-ZA"/>
        </w:rPr>
        <w:t xml:space="preserve">. </w:t>
      </w:r>
    </w:p>
    <w:p w:rsidR="00D500D9" w:rsidRDefault="00D500D9" w:rsidP="003047EB">
      <w:pPr>
        <w:widowControl w:val="0"/>
        <w:autoSpaceDE w:val="0"/>
        <w:autoSpaceDN w:val="0"/>
        <w:adjustRightInd w:val="0"/>
        <w:jc w:val="both"/>
        <w:rPr>
          <w:rFonts w:ascii="Tahoma" w:hAnsi="Tahoma" w:cs="Tahoma"/>
          <w:sz w:val="22"/>
          <w:szCs w:val="22"/>
          <w:lang w:val="en-ZA"/>
        </w:rPr>
      </w:pPr>
    </w:p>
    <w:p w:rsidR="00267ABE" w:rsidRPr="00F959E4" w:rsidRDefault="00267ABE" w:rsidP="00267ABE">
      <w:pPr>
        <w:outlineLvl w:val="0"/>
        <w:rPr>
          <w:rFonts w:ascii="Tahoma" w:hAnsi="Tahoma" w:cs="Tahoma"/>
          <w:b/>
          <w:sz w:val="22"/>
          <w:szCs w:val="22"/>
          <w:lang w:val="en-ZA"/>
        </w:rPr>
      </w:pPr>
      <w:r w:rsidRPr="00F959E4">
        <w:rPr>
          <w:rFonts w:ascii="Tahoma" w:hAnsi="Tahoma" w:cs="Tahoma"/>
          <w:b/>
          <w:sz w:val="22"/>
          <w:szCs w:val="22"/>
          <w:lang w:val="en-ZA"/>
        </w:rPr>
        <w:t xml:space="preserve">Response </w:t>
      </w:r>
    </w:p>
    <w:p w:rsidR="00267ABE" w:rsidRPr="00F959E4" w:rsidRDefault="00267ABE" w:rsidP="00267ABE">
      <w:pPr>
        <w:outlineLvl w:val="0"/>
        <w:rPr>
          <w:rFonts w:ascii="Tahoma" w:hAnsi="Tahoma" w:cs="Tahoma"/>
          <w:sz w:val="22"/>
          <w:szCs w:val="22"/>
          <w:lang w:val="en-ZA"/>
        </w:rPr>
      </w:pPr>
    </w:p>
    <w:p w:rsidR="00267ABE" w:rsidRPr="00F959E4" w:rsidRDefault="00267ABE" w:rsidP="00267ABE">
      <w:pPr>
        <w:shd w:val="clear" w:color="auto" w:fill="F2F2F2" w:themeFill="background1" w:themeFillShade="F2"/>
        <w:outlineLvl w:val="0"/>
        <w:rPr>
          <w:rFonts w:ascii="Tahoma" w:hAnsi="Tahoma" w:cs="Tahoma"/>
          <w:b/>
          <w:sz w:val="22"/>
          <w:szCs w:val="22"/>
          <w:lang w:val="en-ZA"/>
        </w:rPr>
      </w:pPr>
      <w:r w:rsidRPr="00F959E4">
        <w:rPr>
          <w:rFonts w:ascii="Tahoma" w:hAnsi="Tahoma" w:cs="Tahoma"/>
          <w:b/>
          <w:sz w:val="22"/>
          <w:szCs w:val="22"/>
          <w:lang w:val="en-ZA"/>
        </w:rPr>
        <w:t>Article 20.1</w:t>
      </w:r>
      <w:r>
        <w:rPr>
          <w:rFonts w:ascii="Tahoma" w:hAnsi="Tahoma" w:cs="Tahoma"/>
          <w:sz w:val="22"/>
          <w:szCs w:val="22"/>
          <w:lang w:val="en-ZA"/>
        </w:rPr>
        <w:t xml:space="preserve">: </w:t>
      </w:r>
      <w:r w:rsidRPr="00F959E4">
        <w:rPr>
          <w:rFonts w:ascii="Tahoma" w:hAnsi="Tahoma" w:cs="Tahoma"/>
          <w:sz w:val="22"/>
          <w:szCs w:val="22"/>
          <w:lang w:val="en-ZA" w:eastAsia="en-GB"/>
        </w:rPr>
        <w:t xml:space="preserve">States </w:t>
      </w:r>
      <w:r>
        <w:rPr>
          <w:rFonts w:ascii="Tahoma" w:hAnsi="Tahoma" w:cs="Tahoma"/>
          <w:sz w:val="22"/>
          <w:szCs w:val="22"/>
          <w:lang w:val="en-ZA" w:eastAsia="en-GB"/>
        </w:rPr>
        <w:t>p</w:t>
      </w:r>
      <w:r w:rsidRPr="00F959E4">
        <w:rPr>
          <w:rFonts w:ascii="Tahoma" w:hAnsi="Tahoma" w:cs="Tahoma"/>
          <w:sz w:val="22"/>
          <w:szCs w:val="22"/>
          <w:lang w:val="en-ZA" w:eastAsia="en-GB"/>
        </w:rPr>
        <w:t xml:space="preserve">arties shall: </w:t>
      </w:r>
    </w:p>
    <w:p w:rsidR="00267ABE" w:rsidRPr="00F959E4" w:rsidRDefault="00267ABE" w:rsidP="00267ABE">
      <w:pPr>
        <w:pStyle w:val="ListParagraph"/>
        <w:widowControl w:val="0"/>
        <w:numPr>
          <w:ilvl w:val="0"/>
          <w:numId w:val="11"/>
        </w:numPr>
        <w:shd w:val="clear" w:color="auto" w:fill="F2F2F2" w:themeFill="background1" w:themeFillShade="F2"/>
        <w:tabs>
          <w:tab w:val="left" w:pos="758"/>
        </w:tabs>
        <w:jc w:val="both"/>
        <w:rPr>
          <w:rFonts w:ascii="Tahoma" w:hAnsi="Tahoma" w:cs="Tahoma"/>
          <w:spacing w:val="-10"/>
          <w:sz w:val="22"/>
          <w:szCs w:val="22"/>
          <w:shd w:val="clear" w:color="auto" w:fill="FFFFFF"/>
          <w:lang w:val="en-ZA"/>
        </w:rPr>
      </w:pPr>
      <w:r w:rsidRPr="00F959E4">
        <w:rPr>
          <w:rFonts w:ascii="Tahoma" w:hAnsi="Tahoma" w:cs="Tahoma"/>
          <w:spacing w:val="-10"/>
          <w:sz w:val="22"/>
          <w:szCs w:val="22"/>
          <w:shd w:val="clear" w:color="auto" w:fill="F2F2F2" w:themeFill="background1" w:themeFillShade="F2"/>
          <w:lang w:val="en-ZA"/>
        </w:rPr>
        <w:t xml:space="preserve">enact and enforce legislation prohibiting all forms of </w:t>
      </w:r>
      <w:r w:rsidRPr="00562BD6">
        <w:rPr>
          <w:rFonts w:ascii="Tahoma" w:hAnsi="Tahoma" w:cs="Tahoma"/>
          <w:spacing w:val="-10"/>
          <w:sz w:val="22"/>
          <w:szCs w:val="22"/>
          <w:shd w:val="clear" w:color="auto" w:fill="F2F2F2" w:themeFill="background1" w:themeFillShade="F2"/>
          <w:lang w:val="en-ZA"/>
        </w:rPr>
        <w:t>gender-based</w:t>
      </w:r>
      <w:r w:rsidRPr="00F959E4">
        <w:rPr>
          <w:rFonts w:ascii="Tahoma" w:hAnsi="Tahoma" w:cs="Tahoma"/>
          <w:spacing w:val="-10"/>
          <w:sz w:val="22"/>
          <w:szCs w:val="22"/>
          <w:shd w:val="clear" w:color="auto" w:fill="F2F2F2" w:themeFill="background1" w:themeFillShade="F2"/>
          <w:lang w:val="en-ZA"/>
        </w:rPr>
        <w:t xml:space="preserve"> violence</w:t>
      </w:r>
      <w:r w:rsidRPr="00F959E4">
        <w:rPr>
          <w:rFonts w:ascii="Tahoma" w:hAnsi="Tahoma" w:cs="Tahoma"/>
          <w:spacing w:val="-10"/>
          <w:sz w:val="22"/>
          <w:szCs w:val="22"/>
          <w:lang w:val="en-ZA"/>
        </w:rPr>
        <w:t xml:space="preserve">; </w:t>
      </w:r>
    </w:p>
    <w:p w:rsidR="00267ABE" w:rsidRPr="00F959E4" w:rsidRDefault="00267ABE" w:rsidP="00267ABE">
      <w:pPr>
        <w:pStyle w:val="ListParagraph"/>
        <w:widowControl w:val="0"/>
        <w:numPr>
          <w:ilvl w:val="0"/>
          <w:numId w:val="11"/>
        </w:numPr>
        <w:shd w:val="clear" w:color="auto" w:fill="F2F2F2" w:themeFill="background1" w:themeFillShade="F2"/>
        <w:tabs>
          <w:tab w:val="left" w:pos="758"/>
        </w:tabs>
        <w:jc w:val="both"/>
        <w:rPr>
          <w:rFonts w:ascii="Tahoma" w:hAnsi="Tahoma" w:cs="Tahoma"/>
          <w:color w:val="000000" w:themeColor="text1"/>
          <w:spacing w:val="-10"/>
          <w:sz w:val="22"/>
          <w:szCs w:val="22"/>
          <w:shd w:val="clear" w:color="auto" w:fill="FFFFFF"/>
          <w:lang w:val="en-ZA"/>
        </w:rPr>
      </w:pPr>
      <w:r w:rsidRPr="00F959E4">
        <w:rPr>
          <w:rFonts w:ascii="Tahoma" w:hAnsi="Tahoma" w:cs="Tahoma"/>
          <w:color w:val="000000" w:themeColor="text1"/>
          <w:sz w:val="22"/>
          <w:szCs w:val="22"/>
          <w:lang w:val="en-ZA"/>
        </w:rPr>
        <w:t>develop strategies to prevent and eliminate all harmful social and cultural practices, such as child marriage, forced marriage, teenage pregnancies, slavery and female genital mutilation</w:t>
      </w:r>
      <w:r>
        <w:rPr>
          <w:rFonts w:ascii="Tahoma" w:hAnsi="Tahoma" w:cs="Tahoma"/>
          <w:color w:val="000000" w:themeColor="text1"/>
          <w:sz w:val="22"/>
          <w:szCs w:val="22"/>
          <w:lang w:val="en-ZA"/>
        </w:rPr>
        <w:t>;</w:t>
      </w:r>
      <w:r w:rsidRPr="00F959E4">
        <w:rPr>
          <w:rFonts w:ascii="Tahoma" w:hAnsi="Tahoma" w:cs="Tahoma"/>
          <w:color w:val="000000" w:themeColor="text1"/>
          <w:sz w:val="22"/>
          <w:szCs w:val="22"/>
          <w:lang w:val="en-ZA"/>
        </w:rPr>
        <w:t xml:space="preserve"> </w:t>
      </w:r>
    </w:p>
    <w:p w:rsidR="00267ABE" w:rsidRPr="00F959E4" w:rsidRDefault="00267ABE" w:rsidP="00267ABE">
      <w:pPr>
        <w:pStyle w:val="ListParagraph"/>
        <w:widowControl w:val="0"/>
        <w:numPr>
          <w:ilvl w:val="0"/>
          <w:numId w:val="11"/>
        </w:numPr>
        <w:shd w:val="clear" w:color="auto" w:fill="F2F2F2" w:themeFill="background1" w:themeFillShade="F2"/>
        <w:tabs>
          <w:tab w:val="left" w:pos="758"/>
        </w:tabs>
        <w:jc w:val="both"/>
        <w:rPr>
          <w:rFonts w:ascii="Tahoma" w:hAnsi="Tahoma" w:cs="Tahoma"/>
          <w:color w:val="000000" w:themeColor="text1"/>
          <w:spacing w:val="-10"/>
          <w:sz w:val="22"/>
          <w:szCs w:val="22"/>
          <w:shd w:val="clear" w:color="auto" w:fill="FFFFFF"/>
          <w:lang w:val="en-ZA"/>
        </w:rPr>
      </w:pPr>
      <w:r w:rsidRPr="00F959E4">
        <w:rPr>
          <w:rFonts w:ascii="Tahoma" w:hAnsi="Tahoma" w:cs="Tahoma"/>
          <w:color w:val="000000" w:themeColor="text1"/>
          <w:sz w:val="22"/>
          <w:szCs w:val="22"/>
          <w:lang w:val="en-ZA"/>
        </w:rPr>
        <w:t xml:space="preserve">ensure that perpetrators of </w:t>
      </w:r>
      <w:r w:rsidRPr="00562BD6">
        <w:rPr>
          <w:rFonts w:ascii="Tahoma" w:hAnsi="Tahoma" w:cs="Tahoma"/>
          <w:color w:val="000000" w:themeColor="text1"/>
          <w:sz w:val="22"/>
          <w:szCs w:val="22"/>
          <w:lang w:val="en-ZA"/>
        </w:rPr>
        <w:t>gender-based</w:t>
      </w:r>
      <w:r w:rsidRPr="00F959E4">
        <w:rPr>
          <w:rFonts w:ascii="Tahoma" w:hAnsi="Tahoma" w:cs="Tahoma"/>
          <w:color w:val="000000" w:themeColor="text1"/>
          <w:sz w:val="22"/>
          <w:szCs w:val="22"/>
          <w:lang w:val="en-ZA"/>
        </w:rPr>
        <w:t xml:space="preserve"> violence, including domestic violence, rape, femicide, sexual harassment, female genital mutilation and all other forms of gender</w:t>
      </w:r>
      <w:r>
        <w:rPr>
          <w:rFonts w:ascii="Tahoma" w:hAnsi="Tahoma" w:cs="Tahoma"/>
          <w:color w:val="000000" w:themeColor="text1"/>
          <w:sz w:val="22"/>
          <w:szCs w:val="22"/>
          <w:lang w:val="en-ZA"/>
        </w:rPr>
        <w:t>-</w:t>
      </w:r>
      <w:r w:rsidRPr="00F959E4">
        <w:rPr>
          <w:rFonts w:ascii="Tahoma" w:hAnsi="Tahoma" w:cs="Tahoma"/>
          <w:color w:val="000000" w:themeColor="text1"/>
          <w:sz w:val="22"/>
          <w:szCs w:val="22"/>
          <w:lang w:val="en-ZA"/>
        </w:rPr>
        <w:t>based violence are tried by a court of competent jurisdiction</w:t>
      </w:r>
      <w:r w:rsidRPr="00562BD6">
        <w:rPr>
          <w:rFonts w:ascii="Tahoma" w:hAnsi="Tahoma" w:cs="Tahoma"/>
          <w:color w:val="000000" w:themeColor="text1"/>
          <w:sz w:val="22"/>
          <w:szCs w:val="22"/>
          <w:lang w:val="en-ZA"/>
        </w:rPr>
        <w:t xml:space="preserve">. </w:t>
      </w:r>
    </w:p>
    <w:p w:rsidR="00D500D9" w:rsidRDefault="00D500D9" w:rsidP="003047EB">
      <w:pPr>
        <w:widowControl w:val="0"/>
        <w:autoSpaceDE w:val="0"/>
        <w:autoSpaceDN w:val="0"/>
        <w:adjustRightInd w:val="0"/>
        <w:jc w:val="both"/>
        <w:rPr>
          <w:rFonts w:ascii="Tahoma" w:hAnsi="Tahoma" w:cs="Tahoma"/>
          <w:sz w:val="22"/>
          <w:szCs w:val="22"/>
          <w:lang w:val="en-ZA"/>
        </w:rPr>
      </w:pPr>
    </w:p>
    <w:p w:rsidR="00EC61B4" w:rsidRDefault="00EC61B4" w:rsidP="00EC61B4">
      <w:pPr>
        <w:widowControl w:val="0"/>
        <w:autoSpaceDE w:val="0"/>
        <w:autoSpaceDN w:val="0"/>
        <w:adjustRightInd w:val="0"/>
        <w:jc w:val="both"/>
        <w:rPr>
          <w:rFonts w:ascii="Tahoma" w:hAnsi="Tahoma" w:cs="Tahoma"/>
          <w:kern w:val="1"/>
          <w:sz w:val="22"/>
          <w:szCs w:val="22"/>
          <w:lang w:val="en-ZA"/>
        </w:rPr>
      </w:pPr>
      <w:r w:rsidRPr="00F959E4">
        <w:rPr>
          <w:rFonts w:ascii="Tahoma" w:hAnsi="Tahoma" w:cs="Tahoma"/>
          <w:kern w:val="1"/>
          <w:sz w:val="22"/>
          <w:szCs w:val="22"/>
          <w:lang w:val="en-ZA"/>
        </w:rPr>
        <w:t xml:space="preserve">In line </w:t>
      </w:r>
      <w:r>
        <w:rPr>
          <w:rFonts w:ascii="Tahoma" w:hAnsi="Tahoma" w:cs="Tahoma"/>
          <w:kern w:val="1"/>
          <w:sz w:val="22"/>
          <w:szCs w:val="22"/>
          <w:lang w:val="en-ZA"/>
        </w:rPr>
        <w:t>with A</w:t>
      </w:r>
      <w:r w:rsidRPr="00F959E4">
        <w:rPr>
          <w:rFonts w:ascii="Tahoma" w:hAnsi="Tahoma" w:cs="Tahoma"/>
          <w:kern w:val="1"/>
          <w:sz w:val="22"/>
          <w:szCs w:val="22"/>
          <w:lang w:val="en-ZA"/>
        </w:rPr>
        <w:t>rticle 20.1(a)</w:t>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which calls for state parties to enact legislation prohibiting all forms of violence, </w:t>
      </w:r>
      <w:r>
        <w:rPr>
          <w:rFonts w:ascii="Tahoma" w:hAnsi="Tahoma" w:cs="Tahoma"/>
          <w:kern w:val="1"/>
          <w:sz w:val="22"/>
          <w:szCs w:val="22"/>
          <w:lang w:val="en-ZA"/>
        </w:rPr>
        <w:t xml:space="preserve">11 </w:t>
      </w:r>
      <w:r w:rsidRPr="00F959E4">
        <w:rPr>
          <w:rFonts w:ascii="Tahoma" w:hAnsi="Tahoma" w:cs="Tahoma"/>
          <w:kern w:val="1"/>
          <w:sz w:val="22"/>
          <w:szCs w:val="22"/>
          <w:lang w:val="en-ZA"/>
        </w:rPr>
        <w:t xml:space="preserve">countries </w:t>
      </w:r>
      <w:r>
        <w:rPr>
          <w:rFonts w:ascii="Tahoma" w:hAnsi="Tahoma" w:cs="Tahoma"/>
          <w:kern w:val="1"/>
          <w:sz w:val="22"/>
          <w:szCs w:val="22"/>
          <w:lang w:val="en-ZA"/>
        </w:rPr>
        <w:t>now have</w:t>
      </w:r>
      <w:r w:rsidRPr="00F959E4">
        <w:rPr>
          <w:rFonts w:ascii="Tahoma" w:hAnsi="Tahoma" w:cs="Tahoma"/>
          <w:kern w:val="1"/>
          <w:sz w:val="22"/>
          <w:szCs w:val="22"/>
          <w:lang w:val="en-ZA"/>
        </w:rPr>
        <w:t xml:space="preserve"> laws on domestic violence. </w:t>
      </w:r>
      <w:r>
        <w:rPr>
          <w:rFonts w:ascii="Tahoma" w:hAnsi="Tahoma" w:cs="Tahoma"/>
          <w:kern w:val="1"/>
          <w:sz w:val="22"/>
          <w:szCs w:val="22"/>
          <w:lang w:val="en-ZA"/>
        </w:rPr>
        <w:t xml:space="preserve">However, </w:t>
      </w:r>
      <w:r w:rsidRPr="00F959E4">
        <w:rPr>
          <w:rFonts w:ascii="Tahoma" w:hAnsi="Tahoma" w:cs="Tahoma"/>
          <w:kern w:val="1"/>
          <w:sz w:val="22"/>
          <w:szCs w:val="22"/>
          <w:lang w:val="en-ZA"/>
        </w:rPr>
        <w:t xml:space="preserve">DRC, Lesotho, </w:t>
      </w:r>
      <w:r w:rsidRPr="0067586A">
        <w:rPr>
          <w:rFonts w:ascii="Tahoma" w:hAnsi="Tahoma" w:cs="Tahoma"/>
          <w:kern w:val="1"/>
          <w:sz w:val="22"/>
          <w:szCs w:val="22"/>
          <w:lang w:val="en-ZA"/>
        </w:rPr>
        <w:t xml:space="preserve">Swaziland </w:t>
      </w:r>
      <w:r>
        <w:rPr>
          <w:rFonts w:ascii="Tahoma" w:hAnsi="Tahoma" w:cs="Tahoma"/>
          <w:kern w:val="1"/>
          <w:sz w:val="22"/>
          <w:szCs w:val="22"/>
          <w:lang w:val="en-ZA"/>
        </w:rPr>
        <w:t xml:space="preserve">and </w:t>
      </w:r>
      <w:r w:rsidRPr="00F959E4">
        <w:rPr>
          <w:rFonts w:ascii="Tahoma" w:hAnsi="Tahoma" w:cs="Tahoma"/>
          <w:kern w:val="1"/>
          <w:sz w:val="22"/>
          <w:szCs w:val="22"/>
          <w:lang w:val="en-ZA"/>
        </w:rPr>
        <w:t xml:space="preserve">Tanzania </w:t>
      </w:r>
      <w:r>
        <w:rPr>
          <w:rFonts w:ascii="Tahoma" w:hAnsi="Tahoma" w:cs="Tahoma"/>
          <w:kern w:val="1"/>
          <w:sz w:val="22"/>
          <w:szCs w:val="22"/>
          <w:lang w:val="en-ZA"/>
        </w:rPr>
        <w:t>have yet</w:t>
      </w:r>
      <w:r w:rsidRPr="00F959E4">
        <w:rPr>
          <w:rFonts w:ascii="Tahoma" w:hAnsi="Tahoma" w:cs="Tahoma"/>
          <w:kern w:val="1"/>
          <w:sz w:val="22"/>
          <w:szCs w:val="22"/>
          <w:lang w:val="en-ZA"/>
        </w:rPr>
        <w:t xml:space="preserve"> to enact laws on </w:t>
      </w:r>
      <w:r>
        <w:rPr>
          <w:rFonts w:ascii="Tahoma" w:hAnsi="Tahoma" w:cs="Tahoma"/>
          <w:kern w:val="1"/>
          <w:sz w:val="22"/>
          <w:szCs w:val="22"/>
          <w:lang w:val="en-ZA"/>
        </w:rPr>
        <w:t>d</w:t>
      </w:r>
      <w:r w:rsidRPr="00F959E4">
        <w:rPr>
          <w:rFonts w:ascii="Tahoma" w:hAnsi="Tahoma" w:cs="Tahoma"/>
          <w:kern w:val="1"/>
          <w:sz w:val="22"/>
          <w:szCs w:val="22"/>
          <w:lang w:val="en-ZA"/>
        </w:rPr>
        <w:t xml:space="preserve">omestic violence. </w:t>
      </w:r>
      <w:r>
        <w:rPr>
          <w:rFonts w:ascii="Tahoma" w:hAnsi="Tahoma" w:cs="Tahoma"/>
          <w:kern w:val="1"/>
          <w:sz w:val="22"/>
          <w:szCs w:val="22"/>
          <w:lang w:val="en-ZA"/>
        </w:rPr>
        <w:t>Further</w:t>
      </w:r>
      <w:r w:rsidRPr="00F959E4">
        <w:rPr>
          <w:rFonts w:ascii="Tahoma" w:hAnsi="Tahoma" w:cs="Tahoma"/>
          <w:kern w:val="1"/>
          <w:sz w:val="22"/>
          <w:szCs w:val="22"/>
          <w:lang w:val="en-ZA"/>
        </w:rPr>
        <w:t xml:space="preserve">, 13 countries </w:t>
      </w:r>
      <w:r>
        <w:rPr>
          <w:rFonts w:ascii="Tahoma" w:hAnsi="Tahoma" w:cs="Tahoma"/>
          <w:kern w:val="1"/>
          <w:sz w:val="22"/>
          <w:szCs w:val="22"/>
          <w:lang w:val="en-ZA"/>
        </w:rPr>
        <w:t xml:space="preserve">also now </w:t>
      </w:r>
      <w:r w:rsidRPr="00F959E4">
        <w:rPr>
          <w:rFonts w:ascii="Tahoma" w:hAnsi="Tahoma" w:cs="Tahoma"/>
          <w:kern w:val="1"/>
          <w:sz w:val="22"/>
          <w:szCs w:val="22"/>
          <w:lang w:val="en-ZA"/>
        </w:rPr>
        <w:t xml:space="preserve">have laws on sexual assault including rape. </w:t>
      </w:r>
      <w:r>
        <w:rPr>
          <w:rFonts w:ascii="Tahoma" w:hAnsi="Tahoma" w:cs="Tahoma"/>
          <w:kern w:val="1"/>
          <w:sz w:val="22"/>
          <w:szCs w:val="22"/>
          <w:lang w:val="en-ZA"/>
        </w:rPr>
        <w:t>This</w:t>
      </w:r>
      <w:r w:rsidRPr="00F959E4">
        <w:rPr>
          <w:rFonts w:ascii="Tahoma" w:hAnsi="Tahoma" w:cs="Tahoma"/>
          <w:kern w:val="1"/>
          <w:sz w:val="22"/>
          <w:szCs w:val="22"/>
          <w:lang w:val="en-ZA"/>
        </w:rPr>
        <w:t xml:space="preserve"> is commendable</w:t>
      </w:r>
      <w:r>
        <w:rPr>
          <w:rFonts w:ascii="Tahoma" w:hAnsi="Tahoma" w:cs="Tahoma"/>
          <w:kern w:val="1"/>
          <w:sz w:val="22"/>
          <w:szCs w:val="22"/>
          <w:lang w:val="en-ZA"/>
        </w:rPr>
        <w:t>. T</w:t>
      </w:r>
      <w:r w:rsidRPr="00F959E4">
        <w:rPr>
          <w:rFonts w:ascii="Tahoma" w:hAnsi="Tahoma" w:cs="Tahoma"/>
          <w:kern w:val="1"/>
          <w:sz w:val="22"/>
          <w:szCs w:val="22"/>
          <w:lang w:val="en-ZA"/>
        </w:rPr>
        <w:t xml:space="preserve">he region is doing </w:t>
      </w:r>
      <w:r w:rsidRPr="00562BD6">
        <w:rPr>
          <w:rFonts w:ascii="Tahoma" w:hAnsi="Tahoma" w:cs="Tahoma"/>
          <w:kern w:val="1"/>
          <w:sz w:val="22"/>
          <w:szCs w:val="22"/>
          <w:lang w:val="en-ZA"/>
        </w:rPr>
        <w:t>well</w:t>
      </w:r>
      <w:r w:rsidRPr="00F959E4">
        <w:rPr>
          <w:rFonts w:ascii="Tahoma" w:hAnsi="Tahoma" w:cs="Tahoma"/>
          <w:kern w:val="1"/>
          <w:sz w:val="22"/>
          <w:szCs w:val="22"/>
          <w:lang w:val="en-ZA"/>
        </w:rPr>
        <w:t xml:space="preserve"> </w:t>
      </w:r>
      <w:r w:rsidRPr="00562BD6">
        <w:rPr>
          <w:rFonts w:ascii="Tahoma" w:hAnsi="Tahoma" w:cs="Tahoma"/>
          <w:kern w:val="1"/>
          <w:sz w:val="22"/>
          <w:szCs w:val="22"/>
          <w:lang w:val="en-ZA"/>
        </w:rPr>
        <w:t>regarding</w:t>
      </w:r>
      <w:r w:rsidRPr="00F959E4">
        <w:rPr>
          <w:rFonts w:ascii="Tahoma" w:hAnsi="Tahoma" w:cs="Tahoma"/>
          <w:kern w:val="1"/>
          <w:sz w:val="22"/>
          <w:szCs w:val="22"/>
          <w:lang w:val="en-ZA"/>
        </w:rPr>
        <w:t xml:space="preserve"> legally dealing with GBV</w:t>
      </w:r>
      <w:r>
        <w:rPr>
          <w:rFonts w:ascii="Tahoma" w:hAnsi="Tahoma" w:cs="Tahoma"/>
          <w:kern w:val="1"/>
          <w:sz w:val="22"/>
          <w:szCs w:val="22"/>
          <w:lang w:val="en-ZA"/>
        </w:rPr>
        <w:t xml:space="preserve">, </w:t>
      </w:r>
      <w:r w:rsidRPr="00F959E4">
        <w:rPr>
          <w:rFonts w:ascii="Tahoma" w:hAnsi="Tahoma" w:cs="Tahoma"/>
          <w:kern w:val="1"/>
          <w:sz w:val="22"/>
          <w:szCs w:val="22"/>
          <w:lang w:val="en-ZA"/>
        </w:rPr>
        <w:t>either through specific pieces of legislation or penal codes</w:t>
      </w:r>
      <w:r>
        <w:rPr>
          <w:rFonts w:ascii="Tahoma" w:hAnsi="Tahoma" w:cs="Tahoma"/>
          <w:kern w:val="1"/>
          <w:sz w:val="22"/>
          <w:szCs w:val="22"/>
          <w:lang w:val="en-ZA"/>
        </w:rPr>
        <w:t>. H</w:t>
      </w:r>
      <w:r w:rsidRPr="00F959E4">
        <w:rPr>
          <w:rFonts w:ascii="Tahoma" w:hAnsi="Tahoma" w:cs="Tahoma"/>
          <w:kern w:val="1"/>
          <w:sz w:val="22"/>
          <w:szCs w:val="22"/>
          <w:lang w:val="en-ZA"/>
        </w:rPr>
        <w:t xml:space="preserve">owever, a disjuncture between constitutional and customary law </w:t>
      </w:r>
      <w:r>
        <w:rPr>
          <w:rFonts w:ascii="Tahoma" w:hAnsi="Tahoma" w:cs="Tahoma"/>
          <w:kern w:val="1"/>
          <w:sz w:val="22"/>
          <w:szCs w:val="22"/>
          <w:lang w:val="en-ZA"/>
        </w:rPr>
        <w:t>remains a problem</w:t>
      </w:r>
      <w:r w:rsidRPr="00F959E4">
        <w:rPr>
          <w:rFonts w:ascii="Tahoma" w:hAnsi="Tahoma" w:cs="Tahoma"/>
          <w:kern w:val="1"/>
          <w:sz w:val="22"/>
          <w:szCs w:val="22"/>
          <w:lang w:val="en-ZA"/>
        </w:rPr>
        <w:t xml:space="preserve"> across the region. </w:t>
      </w:r>
      <w:r>
        <w:rPr>
          <w:rFonts w:ascii="Tahoma" w:hAnsi="Tahoma" w:cs="Tahoma"/>
          <w:kern w:val="1"/>
          <w:sz w:val="22"/>
          <w:szCs w:val="22"/>
          <w:lang w:val="en-ZA"/>
        </w:rPr>
        <w:t>T</w:t>
      </w:r>
      <w:r w:rsidRPr="00F959E4">
        <w:rPr>
          <w:rFonts w:ascii="Tahoma" w:hAnsi="Tahoma" w:cs="Tahoma"/>
          <w:kern w:val="1"/>
          <w:sz w:val="22"/>
          <w:szCs w:val="22"/>
          <w:lang w:val="en-ZA"/>
        </w:rPr>
        <w:t>he customary law is relevant in the African context</w:t>
      </w:r>
      <w:r>
        <w:rPr>
          <w:rFonts w:ascii="Tahoma" w:hAnsi="Tahoma" w:cs="Tahoma"/>
          <w:kern w:val="1"/>
          <w:sz w:val="22"/>
          <w:szCs w:val="22"/>
          <w:lang w:val="en-ZA"/>
        </w:rPr>
        <w:t xml:space="preserve"> and, w</w:t>
      </w:r>
      <w:r w:rsidRPr="00F959E4">
        <w:rPr>
          <w:rFonts w:ascii="Tahoma" w:hAnsi="Tahoma" w:cs="Tahoma"/>
          <w:kern w:val="1"/>
          <w:sz w:val="22"/>
          <w:szCs w:val="22"/>
          <w:lang w:val="en-ZA"/>
        </w:rPr>
        <w:t xml:space="preserve">hile it has managed to coexist with competing systems of domestic constitutional law, statutory law, common law and international human rights treaties, in some cases it </w:t>
      </w:r>
      <w:r>
        <w:rPr>
          <w:rFonts w:ascii="Tahoma" w:hAnsi="Tahoma" w:cs="Tahoma"/>
          <w:kern w:val="1"/>
          <w:sz w:val="22"/>
          <w:szCs w:val="22"/>
          <w:lang w:val="en-ZA"/>
        </w:rPr>
        <w:t>created</w:t>
      </w:r>
      <w:r w:rsidRPr="00F959E4">
        <w:rPr>
          <w:rFonts w:ascii="Tahoma" w:hAnsi="Tahoma" w:cs="Tahoma"/>
          <w:kern w:val="1"/>
          <w:sz w:val="22"/>
          <w:szCs w:val="22"/>
          <w:lang w:val="en-ZA"/>
        </w:rPr>
        <w:t xml:space="preserve"> a hindrance to the enforcement of the latter (Diala, 2018)</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27"/>
      </w:r>
      <w:r w:rsidRPr="00F959E4">
        <w:rPr>
          <w:rFonts w:ascii="Tahoma" w:hAnsi="Tahoma" w:cs="Tahoma"/>
          <w:color w:val="FF0000"/>
          <w:kern w:val="1"/>
          <w:sz w:val="22"/>
          <w:szCs w:val="22"/>
          <w:lang w:val="en-ZA"/>
        </w:rPr>
        <w:t xml:space="preserve"> </w:t>
      </w:r>
      <w:r w:rsidRPr="00F959E4">
        <w:rPr>
          <w:rFonts w:ascii="Tahoma" w:hAnsi="Tahoma" w:cs="Tahoma"/>
          <w:kern w:val="1"/>
          <w:sz w:val="22"/>
          <w:szCs w:val="22"/>
          <w:lang w:val="en-ZA"/>
        </w:rPr>
        <w:t xml:space="preserve">For instance, most countries have legislation criminalising rape, but countries like </w:t>
      </w:r>
    </w:p>
    <w:p w:rsidR="00EC61B4" w:rsidRDefault="00EC61B4" w:rsidP="00EC61B4">
      <w:pPr>
        <w:widowControl w:val="0"/>
        <w:autoSpaceDE w:val="0"/>
        <w:autoSpaceDN w:val="0"/>
        <w:adjustRightInd w:val="0"/>
        <w:jc w:val="both"/>
        <w:rPr>
          <w:rFonts w:ascii="Tahoma" w:hAnsi="Tahoma" w:cs="Tahoma"/>
          <w:kern w:val="1"/>
          <w:sz w:val="22"/>
          <w:szCs w:val="22"/>
          <w:lang w:val="en-ZA"/>
        </w:rPr>
      </w:pPr>
      <w:r>
        <w:rPr>
          <w:rFonts w:ascii="Tahoma" w:hAnsi="Tahoma" w:cs="Tahoma"/>
          <w:kern w:val="1"/>
          <w:sz w:val="22"/>
          <w:szCs w:val="22"/>
          <w:lang w:val="en-ZA"/>
        </w:rPr>
        <w:t xml:space="preserve">Botswana, </w:t>
      </w:r>
      <w:r w:rsidRPr="00F959E4">
        <w:rPr>
          <w:rFonts w:ascii="Tahoma" w:hAnsi="Tahoma" w:cs="Tahoma"/>
          <w:kern w:val="1"/>
          <w:sz w:val="22"/>
          <w:szCs w:val="22"/>
          <w:lang w:val="en-ZA"/>
        </w:rPr>
        <w:t xml:space="preserve">DRC and </w:t>
      </w:r>
      <w:r>
        <w:rPr>
          <w:rFonts w:ascii="Tahoma" w:hAnsi="Tahoma" w:cs="Tahoma"/>
          <w:kern w:val="1"/>
          <w:sz w:val="22"/>
          <w:szCs w:val="22"/>
          <w:lang w:val="en-ZA"/>
        </w:rPr>
        <w:t>Zambia</w:t>
      </w:r>
      <w:r w:rsidRPr="00F959E4">
        <w:rPr>
          <w:rFonts w:ascii="Tahoma" w:hAnsi="Tahoma" w:cs="Tahoma"/>
          <w:kern w:val="1"/>
          <w:sz w:val="22"/>
          <w:szCs w:val="22"/>
          <w:lang w:val="en-ZA"/>
        </w:rPr>
        <w:t xml:space="preserve"> do not address marital rape in their legislation. Even in the settings where legislation</w:t>
      </w:r>
      <w:r>
        <w:rPr>
          <w:rFonts w:ascii="Tahoma" w:hAnsi="Tahoma" w:cs="Tahoma"/>
          <w:kern w:val="1"/>
          <w:sz w:val="22"/>
          <w:szCs w:val="22"/>
          <w:lang w:val="en-ZA"/>
        </w:rPr>
        <w:t xml:space="preserve"> exists</w:t>
      </w:r>
      <w:r w:rsidRPr="00F959E4">
        <w:rPr>
          <w:rFonts w:ascii="Tahoma" w:hAnsi="Tahoma" w:cs="Tahoma"/>
          <w:kern w:val="1"/>
          <w:sz w:val="22"/>
          <w:szCs w:val="22"/>
          <w:lang w:val="en-ZA"/>
        </w:rPr>
        <w:t xml:space="preserve">, some men </w:t>
      </w:r>
      <w:r>
        <w:rPr>
          <w:rFonts w:ascii="Tahoma" w:hAnsi="Tahoma" w:cs="Tahoma"/>
          <w:kern w:val="1"/>
          <w:sz w:val="22"/>
          <w:szCs w:val="22"/>
          <w:lang w:val="en-ZA"/>
        </w:rPr>
        <w:t>remain</w:t>
      </w:r>
      <w:r w:rsidRPr="00F959E4">
        <w:rPr>
          <w:rFonts w:ascii="Tahoma" w:hAnsi="Tahoma" w:cs="Tahoma"/>
          <w:kern w:val="1"/>
          <w:sz w:val="22"/>
          <w:szCs w:val="22"/>
          <w:lang w:val="en-ZA"/>
        </w:rPr>
        <w:t xml:space="preserve"> opposed to this concept as they believe that there can be no rape between spouses (Swaziland Civil Society Report, 2017)</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28"/>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This is made worse in scenarios </w:t>
      </w:r>
      <w:r>
        <w:rPr>
          <w:rFonts w:ascii="Tahoma" w:hAnsi="Tahoma" w:cs="Tahoma"/>
          <w:kern w:val="1"/>
          <w:sz w:val="22"/>
          <w:szCs w:val="22"/>
          <w:lang w:val="en-ZA"/>
        </w:rPr>
        <w:t>in which</w:t>
      </w:r>
      <w:r w:rsidRPr="00F959E4">
        <w:rPr>
          <w:rFonts w:ascii="Tahoma" w:hAnsi="Tahoma" w:cs="Tahoma"/>
          <w:kern w:val="1"/>
          <w:sz w:val="22"/>
          <w:szCs w:val="22"/>
          <w:lang w:val="en-ZA"/>
        </w:rPr>
        <w:t xml:space="preserve"> a man feels entitled to have sexual intercourse with his wife if and when he so desires, particularly in cases where paying of bride price </w:t>
      </w:r>
      <w:r>
        <w:rPr>
          <w:rFonts w:ascii="Tahoma" w:hAnsi="Tahoma" w:cs="Tahoma"/>
          <w:kern w:val="1"/>
          <w:sz w:val="22"/>
          <w:szCs w:val="22"/>
          <w:lang w:val="en-ZA"/>
        </w:rPr>
        <w:t>equates</w:t>
      </w:r>
      <w:r w:rsidRPr="00F959E4">
        <w:rPr>
          <w:rFonts w:ascii="Tahoma" w:hAnsi="Tahoma" w:cs="Tahoma"/>
          <w:kern w:val="1"/>
          <w:sz w:val="22"/>
          <w:szCs w:val="22"/>
          <w:lang w:val="en-ZA"/>
        </w:rPr>
        <w:t xml:space="preserve"> to purchasing a wife (Musariri et al 2015). </w:t>
      </w:r>
    </w:p>
    <w:p w:rsidR="002C0B1A" w:rsidRDefault="002C0B1A" w:rsidP="00EC61B4">
      <w:pPr>
        <w:widowControl w:val="0"/>
        <w:autoSpaceDE w:val="0"/>
        <w:autoSpaceDN w:val="0"/>
        <w:adjustRightInd w:val="0"/>
        <w:jc w:val="both"/>
        <w:rPr>
          <w:rFonts w:ascii="Tahoma" w:hAnsi="Tahoma" w:cs="Tahoma"/>
          <w:kern w:val="1"/>
          <w:sz w:val="22"/>
          <w:szCs w:val="22"/>
          <w:lang w:val="en-ZA"/>
        </w:rPr>
      </w:pPr>
    </w:p>
    <w:p w:rsidR="002C0B1A" w:rsidRPr="00F959E4" w:rsidRDefault="002C0B1A" w:rsidP="002C0B1A">
      <w:pPr>
        <w:widowControl w:val="0"/>
        <w:autoSpaceDE w:val="0"/>
        <w:autoSpaceDN w:val="0"/>
        <w:adjustRightInd w:val="0"/>
        <w:jc w:val="both"/>
        <w:rPr>
          <w:rFonts w:ascii="Tahoma" w:hAnsi="Tahoma" w:cs="Tahoma"/>
          <w:kern w:val="1"/>
          <w:sz w:val="22"/>
          <w:szCs w:val="22"/>
          <w:lang w:val="en-ZA"/>
        </w:rPr>
      </w:pPr>
    </w:p>
    <w:p w:rsidR="002C0B1A" w:rsidRDefault="002C0B1A" w:rsidP="002C0B1A">
      <w:pPr>
        <w:widowControl w:val="0"/>
        <w:autoSpaceDE w:val="0"/>
        <w:autoSpaceDN w:val="0"/>
        <w:adjustRightInd w:val="0"/>
        <w:jc w:val="both"/>
        <w:rPr>
          <w:rFonts w:ascii="Tahoma" w:hAnsi="Tahoma" w:cs="Tahoma"/>
          <w:kern w:val="1"/>
          <w:sz w:val="22"/>
          <w:szCs w:val="22"/>
          <w:lang w:val="en-ZA"/>
        </w:rPr>
      </w:pPr>
      <w:r w:rsidRPr="00F959E4">
        <w:rPr>
          <w:rFonts w:ascii="Tahoma" w:hAnsi="Tahoma" w:cs="Tahoma"/>
          <w:kern w:val="1"/>
          <w:sz w:val="22"/>
          <w:szCs w:val="22"/>
          <w:lang w:val="en-ZA"/>
        </w:rPr>
        <w:t xml:space="preserve">Article 20.1b calls for </w:t>
      </w:r>
      <w:r>
        <w:rPr>
          <w:rFonts w:ascii="Tahoma" w:hAnsi="Tahoma" w:cs="Tahoma"/>
          <w:kern w:val="1"/>
          <w:sz w:val="22"/>
          <w:szCs w:val="22"/>
          <w:lang w:val="en-ZA"/>
        </w:rPr>
        <w:t>states</w:t>
      </w:r>
      <w:r w:rsidRPr="00F959E4">
        <w:rPr>
          <w:rFonts w:ascii="Tahoma" w:hAnsi="Tahoma" w:cs="Tahoma"/>
          <w:kern w:val="1"/>
          <w:sz w:val="22"/>
          <w:szCs w:val="22"/>
          <w:lang w:val="en-ZA"/>
        </w:rPr>
        <w:t xml:space="preserve"> to develop strategies to prevent and eliminate all harmful social and cultural practices, such as child marriage, forced marriage, teenage pregnancies, slavery and female genital mutilation. </w:t>
      </w:r>
      <w:r w:rsidRPr="00562BD6">
        <w:rPr>
          <w:rFonts w:ascii="Tahoma" w:hAnsi="Tahoma" w:cs="Tahoma"/>
          <w:kern w:val="1"/>
          <w:sz w:val="22"/>
          <w:szCs w:val="22"/>
          <w:lang w:val="en-ZA"/>
        </w:rPr>
        <w:t>To</w:t>
      </w:r>
      <w:r w:rsidRPr="00F959E4">
        <w:rPr>
          <w:rFonts w:ascii="Tahoma" w:hAnsi="Tahoma" w:cs="Tahoma"/>
          <w:kern w:val="1"/>
          <w:sz w:val="22"/>
          <w:szCs w:val="22"/>
          <w:lang w:val="en-ZA"/>
        </w:rPr>
        <w:t xml:space="preserve"> achieve </w:t>
      </w:r>
      <w:r w:rsidRPr="00562BD6">
        <w:rPr>
          <w:rFonts w:ascii="Tahoma" w:hAnsi="Tahoma" w:cs="Tahoma"/>
          <w:kern w:val="1"/>
          <w:sz w:val="22"/>
          <w:szCs w:val="22"/>
          <w:lang w:val="en-ZA"/>
        </w:rPr>
        <w:t>this,</w:t>
      </w:r>
      <w:r w:rsidRPr="00F959E4">
        <w:rPr>
          <w:rFonts w:ascii="Tahoma" w:hAnsi="Tahoma" w:cs="Tahoma"/>
          <w:kern w:val="1"/>
          <w:sz w:val="22"/>
          <w:szCs w:val="22"/>
          <w:lang w:val="en-ZA"/>
        </w:rPr>
        <w:t xml:space="preserve"> it is imperative to engage the traditional </w:t>
      </w:r>
      <w:r>
        <w:rPr>
          <w:rFonts w:ascii="Tahoma" w:hAnsi="Tahoma" w:cs="Tahoma"/>
          <w:kern w:val="1"/>
          <w:sz w:val="22"/>
          <w:szCs w:val="22"/>
          <w:lang w:val="en-ZA"/>
        </w:rPr>
        <w:t xml:space="preserve">leadership, who serve </w:t>
      </w:r>
      <w:r w:rsidRPr="00F959E4">
        <w:rPr>
          <w:rFonts w:ascii="Tahoma" w:hAnsi="Tahoma" w:cs="Tahoma"/>
          <w:kern w:val="1"/>
          <w:sz w:val="22"/>
          <w:szCs w:val="22"/>
          <w:lang w:val="en-ZA"/>
        </w:rPr>
        <w:t>as the custodians of some of the social and cultural practices.</w:t>
      </w:r>
    </w:p>
    <w:p w:rsidR="002C0B1A" w:rsidRDefault="002C0B1A" w:rsidP="002C0B1A">
      <w:pPr>
        <w:widowControl w:val="0"/>
        <w:autoSpaceDE w:val="0"/>
        <w:autoSpaceDN w:val="0"/>
        <w:adjustRightInd w:val="0"/>
        <w:jc w:val="both"/>
        <w:rPr>
          <w:rFonts w:ascii="Tahoma" w:hAnsi="Tahoma" w:cs="Tahoma"/>
          <w:kern w:val="1"/>
          <w:sz w:val="22"/>
          <w:szCs w:val="22"/>
          <w:lang w:val="en-ZA"/>
        </w:rPr>
      </w:pPr>
    </w:p>
    <w:p w:rsidR="002C0B1A" w:rsidRPr="00F959E4" w:rsidRDefault="002C0B1A" w:rsidP="002C0B1A">
      <w:pPr>
        <w:widowControl w:val="0"/>
        <w:autoSpaceDE w:val="0"/>
        <w:autoSpaceDN w:val="0"/>
        <w:adjustRightInd w:val="0"/>
        <w:jc w:val="both"/>
        <w:rPr>
          <w:rFonts w:ascii="Tahoma" w:eastAsia="Calibri" w:hAnsi="Tahoma" w:cs="Tahoma"/>
          <w:sz w:val="22"/>
          <w:szCs w:val="22"/>
          <w:lang w:val="en-ZA"/>
        </w:rPr>
      </w:pPr>
      <w:r w:rsidRPr="00F959E4">
        <w:rPr>
          <w:rFonts w:ascii="Tahoma" w:hAnsi="Tahoma" w:cs="Tahoma"/>
          <w:kern w:val="1"/>
          <w:sz w:val="22"/>
          <w:szCs w:val="22"/>
          <w:lang w:val="en-ZA"/>
        </w:rPr>
        <w:t>The 2017 Barometer highlight</w:t>
      </w:r>
      <w:r>
        <w:rPr>
          <w:rFonts w:ascii="Tahoma" w:hAnsi="Tahoma" w:cs="Tahoma"/>
          <w:kern w:val="1"/>
          <w:sz w:val="22"/>
          <w:szCs w:val="22"/>
          <w:lang w:val="en-ZA"/>
        </w:rPr>
        <w:t>ed</w:t>
      </w:r>
      <w:r w:rsidRPr="00F959E4">
        <w:rPr>
          <w:rFonts w:ascii="Tahoma" w:hAnsi="Tahoma" w:cs="Tahoma"/>
          <w:kern w:val="1"/>
          <w:sz w:val="22"/>
          <w:szCs w:val="22"/>
          <w:lang w:val="en-ZA"/>
        </w:rPr>
        <w:t xml:space="preserve"> some of the progress towards eliminating child marriages and forced marriages. Some of the efforts to address child marriage</w:t>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in the region include the four-year African Union Campaign to End Child Marriage, which started in 2014. </w:t>
      </w:r>
      <w:r>
        <w:rPr>
          <w:rFonts w:ascii="Tahoma" w:hAnsi="Tahoma" w:cs="Tahoma"/>
          <w:kern w:val="1"/>
          <w:sz w:val="22"/>
          <w:szCs w:val="22"/>
          <w:lang w:val="en-ZA"/>
        </w:rPr>
        <w:t>It</w:t>
      </w:r>
      <w:r w:rsidRPr="00F959E4">
        <w:rPr>
          <w:rFonts w:ascii="Tahoma" w:hAnsi="Tahoma" w:cs="Tahoma"/>
          <w:kern w:val="1"/>
          <w:sz w:val="22"/>
          <w:szCs w:val="22"/>
          <w:lang w:val="en-ZA"/>
        </w:rPr>
        <w:t xml:space="preserve"> saw member states adopting the African Common Position on </w:t>
      </w:r>
      <w:r>
        <w:rPr>
          <w:rFonts w:ascii="Tahoma" w:hAnsi="Tahoma" w:cs="Tahoma"/>
          <w:kern w:val="1"/>
          <w:sz w:val="22"/>
          <w:szCs w:val="22"/>
          <w:lang w:val="en-ZA"/>
        </w:rPr>
        <w:t>Ending C</w:t>
      </w:r>
      <w:r w:rsidRPr="00F959E4">
        <w:rPr>
          <w:rFonts w:ascii="Tahoma" w:hAnsi="Tahoma" w:cs="Tahoma"/>
          <w:kern w:val="1"/>
          <w:sz w:val="22"/>
          <w:szCs w:val="22"/>
          <w:lang w:val="en-ZA"/>
        </w:rPr>
        <w:t xml:space="preserve">hild </w:t>
      </w:r>
      <w:r>
        <w:rPr>
          <w:rFonts w:ascii="Tahoma" w:hAnsi="Tahoma" w:cs="Tahoma"/>
          <w:kern w:val="1"/>
          <w:sz w:val="22"/>
          <w:szCs w:val="22"/>
          <w:lang w:val="en-ZA"/>
        </w:rPr>
        <w:t>M</w:t>
      </w:r>
      <w:r w:rsidRPr="00F959E4">
        <w:rPr>
          <w:rFonts w:ascii="Tahoma" w:hAnsi="Tahoma" w:cs="Tahoma"/>
          <w:kern w:val="1"/>
          <w:sz w:val="22"/>
          <w:szCs w:val="22"/>
          <w:lang w:val="en-ZA"/>
        </w:rPr>
        <w:t xml:space="preserve">arriage, resulting in countries developing national strategies and action plans to address the issue. Nineteen African countries have launched the </w:t>
      </w:r>
      <w:r>
        <w:rPr>
          <w:rFonts w:ascii="Tahoma" w:hAnsi="Tahoma" w:cs="Tahoma"/>
          <w:kern w:val="1"/>
          <w:sz w:val="22"/>
          <w:szCs w:val="22"/>
          <w:lang w:val="en-ZA"/>
        </w:rPr>
        <w:t>c</w:t>
      </w:r>
      <w:r w:rsidRPr="00F959E4">
        <w:rPr>
          <w:rFonts w:ascii="Tahoma" w:hAnsi="Tahoma" w:cs="Tahoma"/>
          <w:kern w:val="1"/>
          <w:sz w:val="22"/>
          <w:szCs w:val="22"/>
          <w:lang w:val="en-ZA"/>
        </w:rPr>
        <w:t>ampaign to date. Of these</w:t>
      </w:r>
      <w:r>
        <w:rPr>
          <w:rFonts w:ascii="Tahoma" w:hAnsi="Tahoma" w:cs="Tahoma"/>
          <w:kern w:val="1"/>
          <w:sz w:val="22"/>
          <w:szCs w:val="22"/>
          <w:lang w:val="en-ZA"/>
        </w:rPr>
        <w:t xml:space="preserve">, </w:t>
      </w:r>
      <w:r w:rsidRPr="00F959E4">
        <w:rPr>
          <w:rFonts w:ascii="Tahoma" w:hAnsi="Tahoma" w:cs="Tahoma"/>
          <w:kern w:val="1"/>
          <w:sz w:val="22"/>
          <w:szCs w:val="22"/>
          <w:lang w:val="en-ZA"/>
        </w:rPr>
        <w:t>only three are from the SADC</w:t>
      </w:r>
      <w:r>
        <w:rPr>
          <w:rFonts w:ascii="Tahoma" w:hAnsi="Tahoma" w:cs="Tahoma"/>
          <w:kern w:val="1"/>
          <w:sz w:val="22"/>
          <w:szCs w:val="22"/>
          <w:lang w:val="en-ZA"/>
        </w:rPr>
        <w:t xml:space="preserve">: </w:t>
      </w:r>
      <w:r w:rsidRPr="00F959E4">
        <w:rPr>
          <w:rFonts w:ascii="Tahoma" w:hAnsi="Tahoma" w:cs="Tahoma"/>
          <w:kern w:val="1"/>
          <w:sz w:val="22"/>
          <w:szCs w:val="22"/>
          <w:lang w:val="en-ZA"/>
        </w:rPr>
        <w:t>DRC, Madagascar and Zimbabwe</w:t>
      </w:r>
      <w:r w:rsidRPr="00F959E4">
        <w:rPr>
          <w:rStyle w:val="FootnoteReference"/>
          <w:rFonts w:ascii="Tahoma" w:hAnsi="Tahoma" w:cs="Tahoma"/>
          <w:kern w:val="1"/>
          <w:sz w:val="22"/>
          <w:szCs w:val="22"/>
          <w:lang w:val="en-ZA"/>
        </w:rPr>
        <w:footnoteReference w:id="29"/>
      </w:r>
      <w:r w:rsidRPr="00F959E4">
        <w:rPr>
          <w:rFonts w:ascii="Tahoma" w:hAnsi="Tahoma" w:cs="Tahoma"/>
          <w:kern w:val="1"/>
          <w:sz w:val="22"/>
          <w:szCs w:val="22"/>
          <w:lang w:val="en-ZA"/>
        </w:rPr>
        <w:t xml:space="preserve"> (Girls Not Brides Website).</w:t>
      </w:r>
      <w:r w:rsidRPr="00F959E4">
        <w:rPr>
          <w:rFonts w:ascii="Tahoma" w:eastAsia="Calibri" w:hAnsi="Tahoma" w:cs="Tahoma"/>
          <w:kern w:val="1"/>
          <w:sz w:val="22"/>
          <w:szCs w:val="22"/>
          <w:lang w:val="en-ZA"/>
        </w:rPr>
        <w:t xml:space="preserve"> Following a </w:t>
      </w:r>
      <w:r>
        <w:rPr>
          <w:rFonts w:ascii="Tahoma" w:eastAsia="Calibri" w:hAnsi="Tahoma" w:cs="Tahoma"/>
          <w:kern w:val="1"/>
          <w:sz w:val="22"/>
          <w:szCs w:val="22"/>
          <w:lang w:val="en-ZA"/>
        </w:rPr>
        <w:t>r</w:t>
      </w:r>
      <w:r w:rsidRPr="00F959E4">
        <w:rPr>
          <w:rFonts w:ascii="Tahoma" w:eastAsia="Calibri" w:hAnsi="Tahoma" w:cs="Tahoma"/>
          <w:kern w:val="1"/>
          <w:sz w:val="22"/>
          <w:szCs w:val="22"/>
          <w:lang w:val="en-ZA"/>
        </w:rPr>
        <w:t xml:space="preserve">egional </w:t>
      </w:r>
      <w:r>
        <w:rPr>
          <w:rFonts w:ascii="Tahoma" w:eastAsia="Calibri" w:hAnsi="Tahoma" w:cs="Tahoma"/>
          <w:kern w:val="1"/>
          <w:sz w:val="22"/>
          <w:szCs w:val="22"/>
          <w:lang w:val="en-ZA"/>
        </w:rPr>
        <w:t>d</w:t>
      </w:r>
      <w:r w:rsidRPr="00F959E4">
        <w:rPr>
          <w:rFonts w:ascii="Tahoma" w:eastAsia="Calibri" w:hAnsi="Tahoma" w:cs="Tahoma"/>
          <w:kern w:val="1"/>
          <w:sz w:val="22"/>
          <w:szCs w:val="22"/>
          <w:lang w:val="en-ZA"/>
        </w:rPr>
        <w:t xml:space="preserve">ialogue on </w:t>
      </w:r>
      <w:r>
        <w:rPr>
          <w:rFonts w:ascii="Tahoma" w:eastAsia="Calibri" w:hAnsi="Tahoma" w:cs="Tahoma"/>
          <w:kern w:val="1"/>
          <w:sz w:val="22"/>
          <w:szCs w:val="22"/>
          <w:lang w:val="en-ZA"/>
        </w:rPr>
        <w:t>c</w:t>
      </w:r>
      <w:r w:rsidRPr="00F959E4">
        <w:rPr>
          <w:rFonts w:ascii="Tahoma" w:eastAsia="Calibri" w:hAnsi="Tahoma" w:cs="Tahoma"/>
          <w:kern w:val="1"/>
          <w:sz w:val="22"/>
          <w:szCs w:val="22"/>
          <w:lang w:val="en-ZA"/>
        </w:rPr>
        <w:t xml:space="preserve">hild </w:t>
      </w:r>
      <w:r>
        <w:rPr>
          <w:rFonts w:ascii="Tahoma" w:eastAsia="Calibri" w:hAnsi="Tahoma" w:cs="Tahoma"/>
          <w:kern w:val="1"/>
          <w:sz w:val="22"/>
          <w:szCs w:val="22"/>
          <w:lang w:val="en-ZA"/>
        </w:rPr>
        <w:t>m</w:t>
      </w:r>
      <w:r w:rsidRPr="00F959E4">
        <w:rPr>
          <w:rFonts w:ascii="Tahoma" w:eastAsia="Calibri" w:hAnsi="Tahoma" w:cs="Tahoma"/>
          <w:kern w:val="1"/>
          <w:sz w:val="22"/>
          <w:szCs w:val="22"/>
          <w:lang w:val="en-ZA"/>
        </w:rPr>
        <w:t xml:space="preserve">arriages convened in February 2015 in Johannesburg, SADC leaders committed to develop a SADC Model Law on Child Marriage. Subsequently, in June 2016, the 39th Plenary Assembly Session of the SADC Parliamentary Forum adopted the Model Law on eradicating child marriage and protecting those already in </w:t>
      </w:r>
      <w:r w:rsidRPr="00F959E4">
        <w:rPr>
          <w:rFonts w:ascii="Tahoma" w:eastAsia="Calibri" w:hAnsi="Tahoma" w:cs="Tahoma"/>
          <w:sz w:val="22"/>
          <w:szCs w:val="22"/>
          <w:lang w:val="en-ZA"/>
        </w:rPr>
        <w:t>marriage</w:t>
      </w:r>
      <w:r>
        <w:rPr>
          <w:rFonts w:ascii="Tahoma" w:eastAsia="Calibri" w:hAnsi="Tahoma" w:cs="Tahoma"/>
          <w:sz w:val="22"/>
          <w:szCs w:val="22"/>
          <w:lang w:val="en-ZA"/>
        </w:rPr>
        <w:t>.</w:t>
      </w:r>
      <w:r w:rsidRPr="00F959E4">
        <w:rPr>
          <w:rFonts w:ascii="Tahoma" w:eastAsia="Calibri" w:hAnsi="Tahoma" w:cs="Tahoma"/>
          <w:sz w:val="22"/>
          <w:szCs w:val="22"/>
          <w:vertAlign w:val="superscript"/>
          <w:lang w:val="en-ZA"/>
        </w:rPr>
        <w:footnoteReference w:id="30"/>
      </w:r>
    </w:p>
    <w:p w:rsidR="002C0B1A" w:rsidRPr="00F959E4" w:rsidRDefault="002C0B1A" w:rsidP="002C0B1A">
      <w:pPr>
        <w:widowControl w:val="0"/>
        <w:autoSpaceDE w:val="0"/>
        <w:autoSpaceDN w:val="0"/>
        <w:adjustRightInd w:val="0"/>
        <w:jc w:val="both"/>
        <w:rPr>
          <w:rFonts w:ascii="Tahoma" w:hAnsi="Tahoma" w:cs="Tahoma"/>
          <w:kern w:val="1"/>
          <w:sz w:val="22"/>
          <w:szCs w:val="22"/>
          <w:lang w:val="en-ZA"/>
        </w:rPr>
      </w:pPr>
    </w:p>
    <w:p w:rsidR="002C0B1A" w:rsidRPr="00F959E4" w:rsidRDefault="002C0B1A" w:rsidP="002C0B1A">
      <w:pPr>
        <w:widowControl w:val="0"/>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The African Law Service provide</w:t>
      </w:r>
      <w:r>
        <w:rPr>
          <w:rFonts w:ascii="Tahoma" w:eastAsia="Calibri" w:hAnsi="Tahoma" w:cs="Tahoma"/>
          <w:kern w:val="1"/>
          <w:sz w:val="22"/>
          <w:szCs w:val="22"/>
          <w:lang w:val="en-ZA"/>
        </w:rPr>
        <w:t xml:space="preserve">s </w:t>
      </w:r>
      <w:r w:rsidRPr="00F959E4">
        <w:rPr>
          <w:rFonts w:ascii="Tahoma" w:eastAsia="Calibri" w:hAnsi="Tahoma" w:cs="Tahoma"/>
          <w:kern w:val="1"/>
          <w:sz w:val="22"/>
          <w:szCs w:val="22"/>
          <w:lang w:val="en-ZA"/>
        </w:rPr>
        <w:t xml:space="preserve">an update on law </w:t>
      </w:r>
      <w:r>
        <w:rPr>
          <w:rFonts w:ascii="Tahoma" w:eastAsia="Calibri" w:hAnsi="Tahoma" w:cs="Tahoma"/>
          <w:kern w:val="1"/>
          <w:sz w:val="22"/>
          <w:szCs w:val="22"/>
          <w:lang w:val="en-ZA"/>
        </w:rPr>
        <w:t>r</w:t>
      </w:r>
      <w:r w:rsidRPr="00F959E4">
        <w:rPr>
          <w:rFonts w:ascii="Tahoma" w:eastAsia="Calibri" w:hAnsi="Tahoma" w:cs="Tahoma"/>
          <w:kern w:val="1"/>
          <w:sz w:val="22"/>
          <w:szCs w:val="22"/>
          <w:lang w:val="en-ZA"/>
        </w:rPr>
        <w:t>eform in the SADC region</w:t>
      </w:r>
      <w:r>
        <w:rPr>
          <w:rFonts w:ascii="Tahoma" w:eastAsia="Calibri" w:hAnsi="Tahoma" w:cs="Tahoma"/>
          <w:kern w:val="1"/>
          <w:sz w:val="22"/>
          <w:szCs w:val="22"/>
          <w:lang w:val="en-ZA"/>
        </w:rPr>
        <w:t xml:space="preserve">: </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In January 2016, the Zimbabwe Constitutional Court struck down section 22(1) of the Marriage Act, which allowed children under the age of 18 to marry.</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 xml:space="preserve"> In July 2016, the Tanzanian Constitutional Court ruled that marriage under the age of 18 </w:t>
      </w:r>
      <w:r>
        <w:rPr>
          <w:rFonts w:ascii="Tahoma" w:eastAsia="Calibri" w:hAnsi="Tahoma" w:cs="Tahoma"/>
          <w:kern w:val="1"/>
          <w:sz w:val="22"/>
          <w:szCs w:val="22"/>
          <w:lang w:val="en-ZA"/>
        </w:rPr>
        <w:t>is</w:t>
      </w:r>
      <w:r w:rsidRPr="00F959E4">
        <w:rPr>
          <w:rFonts w:ascii="Tahoma" w:eastAsia="Calibri" w:hAnsi="Tahoma" w:cs="Tahoma"/>
          <w:kern w:val="1"/>
          <w:sz w:val="22"/>
          <w:szCs w:val="22"/>
          <w:lang w:val="en-ZA"/>
        </w:rPr>
        <w:t xml:space="preserve"> </w:t>
      </w:r>
      <w:r w:rsidRPr="00562BD6">
        <w:rPr>
          <w:rFonts w:ascii="Tahoma" w:eastAsia="Calibri" w:hAnsi="Tahoma" w:cs="Tahoma"/>
          <w:kern w:val="1"/>
          <w:sz w:val="22"/>
          <w:szCs w:val="22"/>
          <w:lang w:val="en-ZA"/>
        </w:rPr>
        <w:t>illegal and</w:t>
      </w:r>
      <w:r w:rsidRPr="00F959E4">
        <w:rPr>
          <w:rFonts w:ascii="Tahoma" w:eastAsia="Calibri" w:hAnsi="Tahoma" w:cs="Tahoma"/>
          <w:kern w:val="1"/>
          <w:sz w:val="22"/>
          <w:szCs w:val="22"/>
          <w:lang w:val="en-ZA"/>
        </w:rPr>
        <w:t xml:space="preserve"> stated that sections 13 and 17 of the Marriage Act </w:t>
      </w:r>
      <w:r>
        <w:rPr>
          <w:rFonts w:ascii="Tahoma" w:eastAsia="Calibri" w:hAnsi="Tahoma" w:cs="Tahoma"/>
          <w:kern w:val="1"/>
          <w:sz w:val="22"/>
          <w:szCs w:val="22"/>
          <w:lang w:val="en-ZA"/>
        </w:rPr>
        <w:t>are</w:t>
      </w:r>
      <w:r w:rsidRPr="00F959E4">
        <w:rPr>
          <w:rFonts w:ascii="Tahoma" w:eastAsia="Calibri" w:hAnsi="Tahoma" w:cs="Tahoma"/>
          <w:kern w:val="1"/>
          <w:sz w:val="22"/>
          <w:szCs w:val="22"/>
          <w:lang w:val="en-ZA"/>
        </w:rPr>
        <w:t xml:space="preserve"> unconstitutional.</w:t>
      </w:r>
      <w:r w:rsidRPr="00F959E4">
        <w:rPr>
          <w:rStyle w:val="FootnoteReference"/>
          <w:rFonts w:ascii="Tahoma" w:eastAsia="Calibri" w:hAnsi="Tahoma" w:cs="Tahoma"/>
          <w:kern w:val="1"/>
          <w:sz w:val="22"/>
          <w:szCs w:val="22"/>
          <w:lang w:val="en-ZA"/>
        </w:rPr>
        <w:footnoteReference w:id="31"/>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i/>
          <w:kern w:val="1"/>
          <w:sz w:val="22"/>
          <w:szCs w:val="22"/>
          <w:lang w:val="en-ZA"/>
        </w:rPr>
      </w:pPr>
      <w:r w:rsidRPr="00F959E4">
        <w:rPr>
          <w:rFonts w:ascii="Tahoma" w:eastAsia="Calibri" w:hAnsi="Tahoma" w:cs="Tahoma"/>
          <w:kern w:val="1"/>
          <w:sz w:val="22"/>
          <w:szCs w:val="22"/>
          <w:lang w:val="en-ZA"/>
        </w:rPr>
        <w:t>In South Africa, the South African Law Reform Commission (SALRC) released publication of its </w:t>
      </w:r>
      <w:r w:rsidRPr="00F959E4">
        <w:rPr>
          <w:rFonts w:ascii="Tahoma" w:eastAsia="Calibri" w:hAnsi="Tahoma" w:cs="Tahoma"/>
          <w:i/>
          <w:kern w:val="1"/>
          <w:sz w:val="22"/>
          <w:szCs w:val="22"/>
          <w:lang w:val="en-ZA"/>
        </w:rPr>
        <w:t>Revised Discussion Paper on Project 138: The Practice of Ukuthwala</w:t>
      </w:r>
      <w:r w:rsidRPr="00F959E4">
        <w:rPr>
          <w:rFonts w:ascii="Tahoma" w:eastAsia="Calibri" w:hAnsi="Tahoma" w:cs="Tahoma"/>
          <w:kern w:val="1"/>
          <w:sz w:val="22"/>
          <w:szCs w:val="22"/>
          <w:lang w:val="en-ZA"/>
        </w:rPr>
        <w:t xml:space="preserve">. The </w:t>
      </w:r>
      <w:r>
        <w:rPr>
          <w:rFonts w:ascii="Tahoma" w:eastAsia="Calibri" w:hAnsi="Tahoma" w:cs="Tahoma"/>
          <w:kern w:val="1"/>
          <w:sz w:val="22"/>
          <w:szCs w:val="22"/>
          <w:lang w:val="en-ZA"/>
        </w:rPr>
        <w:t>paper</w:t>
      </w:r>
      <w:r w:rsidRPr="00F959E4">
        <w:rPr>
          <w:rFonts w:ascii="Tahoma" w:eastAsia="Calibri" w:hAnsi="Tahoma" w:cs="Tahoma"/>
          <w:kern w:val="1"/>
          <w:sz w:val="22"/>
          <w:szCs w:val="22"/>
          <w:lang w:val="en-ZA"/>
        </w:rPr>
        <w:t xml:space="preserve"> contains a draft </w:t>
      </w:r>
      <w:r>
        <w:rPr>
          <w:rFonts w:ascii="Tahoma" w:eastAsia="Calibri" w:hAnsi="Tahoma" w:cs="Tahoma"/>
          <w:kern w:val="1"/>
          <w:sz w:val="22"/>
          <w:szCs w:val="22"/>
          <w:lang w:val="en-ZA"/>
        </w:rPr>
        <w:t>b</w:t>
      </w:r>
      <w:r w:rsidRPr="00F959E4">
        <w:rPr>
          <w:rFonts w:ascii="Tahoma" w:eastAsia="Calibri" w:hAnsi="Tahoma" w:cs="Tahoma"/>
          <w:kern w:val="1"/>
          <w:sz w:val="22"/>
          <w:szCs w:val="22"/>
          <w:lang w:val="en-ZA"/>
        </w:rPr>
        <w:t>ill, tentatively titled the </w:t>
      </w:r>
      <w:r w:rsidRPr="00F959E4">
        <w:rPr>
          <w:rFonts w:ascii="Tahoma" w:eastAsia="Calibri" w:hAnsi="Tahoma" w:cs="Tahoma"/>
          <w:i/>
          <w:kern w:val="1"/>
          <w:sz w:val="22"/>
          <w:szCs w:val="22"/>
          <w:lang w:val="en-ZA"/>
        </w:rPr>
        <w:t>Prohibition of Forced Marriages and Child Marriages Bill.</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The government of Zambia on 8 April 2016 adopted a national strategy to end child marriage.</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hAnsi="Tahoma" w:cs="Tahoma"/>
          <w:noProof/>
          <w:kern w:val="1"/>
          <w:sz w:val="22"/>
          <w:szCs w:val="22"/>
          <w:lang w:eastAsia="en-GB"/>
        </w:rPr>
        <mc:AlternateContent>
          <mc:Choice Requires="wps">
            <w:drawing>
              <wp:anchor distT="0" distB="0" distL="114300" distR="114300" simplePos="0" relativeHeight="251675648" behindDoc="0" locked="0" layoutInCell="1" allowOverlap="1" wp14:anchorId="54A752B4" wp14:editId="321C9477">
                <wp:simplePos x="0" y="0"/>
                <wp:positionH relativeFrom="column">
                  <wp:posOffset>2876550</wp:posOffset>
                </wp:positionH>
                <wp:positionV relativeFrom="paragraph">
                  <wp:posOffset>15875</wp:posOffset>
                </wp:positionV>
                <wp:extent cx="2952750" cy="2295525"/>
                <wp:effectExtent l="0" t="0" r="19050" b="28575"/>
                <wp:wrapSquare wrapText="bothSides"/>
                <wp:docPr id="27" name="Text Box 27"/>
                <wp:cNvGraphicFramePr/>
                <a:graphic xmlns:a="http://schemas.openxmlformats.org/drawingml/2006/main">
                  <a:graphicData uri="http://schemas.microsoft.com/office/word/2010/wordprocessingShape">
                    <wps:wsp>
                      <wps:cNvSpPr txBox="1"/>
                      <wps:spPr>
                        <a:xfrm>
                          <a:off x="0" y="0"/>
                          <a:ext cx="2952750" cy="2295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0B1A" w:rsidRPr="00F959E4" w:rsidRDefault="002C0B1A" w:rsidP="002C0B1A">
                            <w:pPr>
                              <w:keepNext/>
                              <w:rPr>
                                <w:rFonts w:ascii="Tahoma" w:hAnsi="Tahoma" w:cs="Tahoma"/>
                                <w:sz w:val="20"/>
                                <w:szCs w:val="20"/>
                              </w:rPr>
                            </w:pPr>
                            <w:r w:rsidRPr="00F959E4">
                              <w:rPr>
                                <w:rFonts w:ascii="Tahoma" w:hAnsi="Tahoma" w:cs="Tahoma"/>
                                <w:noProof/>
                                <w:sz w:val="20"/>
                                <w:szCs w:val="20"/>
                                <w:lang w:eastAsia="en-GB"/>
                              </w:rPr>
                              <w:drawing>
                                <wp:inline distT="0" distB="0" distL="0" distR="0" wp14:anchorId="3B6A4396" wp14:editId="76AFAAE1">
                                  <wp:extent cx="2763520" cy="1555055"/>
                                  <wp:effectExtent l="0" t="0" r="0" b="7620"/>
                                  <wp:docPr id="689" name="Picture 689" descr="https://gnb-test.imgix.net/wp-content/uploads/2016/01/Not-Ripe-for-Marriage-ROOTS-Zimbabwe.jpg?crop=faces&amp;w=901&amp;h=506.8125&amp;fit=crop&amp;f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nb-test.imgix.net/wp-content/uploads/2016/01/Not-Ripe-for-Marriage-ROOTS-Zimbabwe.jpg?crop=faces&amp;w=901&amp;h=506.8125&amp;fit=crop&amp;fm=p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763520" cy="1555055"/>
                                          </a:xfrm>
                                          <a:prstGeom prst="rect">
                                            <a:avLst/>
                                          </a:prstGeom>
                                          <a:noFill/>
                                          <a:ln>
                                            <a:noFill/>
                                          </a:ln>
                                        </pic:spPr>
                                      </pic:pic>
                                    </a:graphicData>
                                  </a:graphic>
                                </wp:inline>
                              </w:drawing>
                            </w:r>
                          </w:p>
                          <w:p w:rsidR="002C0B1A" w:rsidRPr="00F959E4" w:rsidRDefault="002C0B1A" w:rsidP="002C0B1A">
                            <w:pPr>
                              <w:rPr>
                                <w:rFonts w:ascii="Tahoma" w:hAnsi="Tahoma" w:cs="Tahoma"/>
                                <w:iCs/>
                                <w:sz w:val="20"/>
                                <w:szCs w:val="20"/>
                                <w:lang w:val="en-ZA"/>
                              </w:rPr>
                            </w:pPr>
                            <w:r>
                              <w:rPr>
                                <w:rFonts w:ascii="Tahoma" w:hAnsi="Tahoma" w:cs="Tahoma"/>
                                <w:iCs/>
                                <w:sz w:val="20"/>
                                <w:szCs w:val="20"/>
                                <w:lang w:val="en-ZA"/>
                              </w:rPr>
                              <w:t>“End child marriage,” shout campaigners in Zimbabwe at a 2016 march a</w:t>
                            </w:r>
                            <w:r w:rsidRPr="00F959E4">
                              <w:rPr>
                                <w:rFonts w:ascii="Tahoma" w:hAnsi="Tahoma" w:cs="Tahoma"/>
                                <w:iCs/>
                                <w:sz w:val="20"/>
                                <w:szCs w:val="20"/>
                                <w:lang w:val="en-ZA"/>
                              </w:rPr>
                              <w:t>gainst child marriages</w:t>
                            </w:r>
                            <w:r>
                              <w:rPr>
                                <w:rFonts w:ascii="Tahoma" w:hAnsi="Tahoma" w:cs="Tahoma"/>
                                <w:iCs/>
                                <w:sz w:val="20"/>
                                <w:szCs w:val="20"/>
                                <w:lang w:val="en-ZA"/>
                              </w:rPr>
                              <w:t xml:space="preserve">. </w:t>
                            </w:r>
                          </w:p>
                          <w:p w:rsidR="002C0B1A" w:rsidRPr="00F959E4" w:rsidRDefault="002C0B1A" w:rsidP="002C0B1A">
                            <w:pPr>
                              <w:rPr>
                                <w:rFonts w:ascii="Tahoma" w:hAnsi="Tahoma" w:cs="Tahoma"/>
                                <w:iCs/>
                                <w:sz w:val="20"/>
                                <w:szCs w:val="20"/>
                                <w:lang w:val="en-ZA"/>
                              </w:rPr>
                            </w:pPr>
                            <w:r>
                              <w:rPr>
                                <w:rFonts w:ascii="Tahoma" w:hAnsi="Tahoma" w:cs="Tahoma"/>
                                <w:iCs/>
                                <w:sz w:val="20"/>
                                <w:szCs w:val="20"/>
                                <w:lang w:val="en-ZA"/>
                              </w:rPr>
                              <w:t xml:space="preserve">CRED: </w:t>
                            </w:r>
                            <w:r w:rsidRPr="00F959E4">
                              <w:rPr>
                                <w:rFonts w:ascii="Tahoma" w:hAnsi="Tahoma" w:cs="Tahoma"/>
                                <w:iCs/>
                                <w:sz w:val="20"/>
                                <w:szCs w:val="20"/>
                                <w:lang w:val="en-ZA"/>
                              </w:rPr>
                              <w:t>ROOTS Africa</w:t>
                            </w:r>
                            <w:r>
                              <w:rPr>
                                <w:rFonts w:ascii="Tahoma" w:hAnsi="Tahoma" w:cs="Tahoma"/>
                                <w:iCs/>
                                <w:sz w:val="20"/>
                                <w:szCs w:val="20"/>
                                <w:lang w:val="en-ZA"/>
                              </w:rPr>
                              <w:t xml:space="preserve"> </w:t>
                            </w:r>
                            <w:r w:rsidRPr="00F959E4">
                              <w:rPr>
                                <w:rFonts w:ascii="Tahoma" w:hAnsi="Tahoma" w:cs="Tahoma"/>
                                <w:iCs/>
                                <w:sz w:val="20"/>
                                <w:szCs w:val="20"/>
                                <w:lang w:val="en-ZA"/>
                              </w:rPr>
                              <w:t>Mutambadarius photography</w:t>
                            </w:r>
                          </w:p>
                          <w:p w:rsidR="002C0B1A" w:rsidRPr="00F959E4" w:rsidRDefault="002C0B1A" w:rsidP="002C0B1A">
                            <w:pPr>
                              <w:rPr>
                                <w:rFonts w:ascii="Tahoma" w:hAnsi="Tahoma" w:cs="Tahoma"/>
                                <w:sz w:val="20"/>
                                <w:szCs w:val="20"/>
                              </w:rPr>
                            </w:pPr>
                            <w:hyperlink r:id="rId19" w:history="1">
                              <w:r w:rsidRPr="00F959E4">
                                <w:rPr>
                                  <w:rStyle w:val="Hyperlink"/>
                                  <w:rFonts w:ascii="Tahoma" w:hAnsi="Tahoma" w:cs="Tahoma"/>
                                  <w:color w:val="auto"/>
                                  <w:sz w:val="20"/>
                                  <w:szCs w:val="20"/>
                                </w:rPr>
                                <w:t>https://www.girlsnotbrides.org/zimbabwe-former-child-brides-win-case-to-make-child-marriage-illegal/</w:t>
                              </w:r>
                            </w:hyperlink>
                            <w:r w:rsidRPr="00F959E4">
                              <w:rPr>
                                <w:rFonts w:ascii="Tahoma" w:hAnsi="Tahoma" w:cs="Tahom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752B4" id="Text Box 27" o:spid="_x0000_s1034" type="#_x0000_t202" style="position:absolute;left:0;text-align:left;margin-left:226.5pt;margin-top:1.25pt;width:232.5pt;height:18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" fillcolor="white [3201]" strokeweight=".5pt">
                <v:textbox>
                  <w:txbxContent>
                    <w:p w:rsidR="002C0B1A" w:rsidRPr="00F959E4" w:rsidRDefault="002C0B1A" w:rsidP="002C0B1A">
                      <w:pPr>
                        <w:keepNext/>
                        <w:rPr>
                          <w:rFonts w:ascii="Tahoma" w:hAnsi="Tahoma" w:cs="Tahoma"/>
                          <w:sz w:val="20"/>
                          <w:szCs w:val="20"/>
                        </w:rPr>
                      </w:pPr>
                      <w:r w:rsidRPr="00F959E4">
                        <w:rPr>
                          <w:rFonts w:ascii="Tahoma" w:hAnsi="Tahoma" w:cs="Tahoma"/>
                          <w:noProof/>
                          <w:sz w:val="20"/>
                          <w:szCs w:val="20"/>
                          <w:lang w:eastAsia="en-GB"/>
                        </w:rPr>
                        <w:drawing>
                          <wp:inline distT="0" distB="0" distL="0" distR="0" wp14:anchorId="3B6A4396" wp14:editId="76AFAAE1">
                            <wp:extent cx="2763520" cy="1555055"/>
                            <wp:effectExtent l="0" t="0" r="0" b="7620"/>
                            <wp:docPr id="689" name="Picture 689" descr="https://gnb-test.imgix.net/wp-content/uploads/2016/01/Not-Ripe-for-Marriage-ROOTS-Zimbabwe.jpg?crop=faces&amp;w=901&amp;h=506.8125&amp;fit=crop&amp;f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nb-test.imgix.net/wp-content/uploads/2016/01/Not-Ripe-for-Marriage-ROOTS-Zimbabwe.jpg?crop=faces&amp;w=901&amp;h=506.8125&amp;fit=crop&amp;fm=p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763520" cy="1555055"/>
                                    </a:xfrm>
                                    <a:prstGeom prst="rect">
                                      <a:avLst/>
                                    </a:prstGeom>
                                    <a:noFill/>
                                    <a:ln>
                                      <a:noFill/>
                                    </a:ln>
                                  </pic:spPr>
                                </pic:pic>
                              </a:graphicData>
                            </a:graphic>
                          </wp:inline>
                        </w:drawing>
                      </w:r>
                    </w:p>
                    <w:p w:rsidR="002C0B1A" w:rsidRPr="00F959E4" w:rsidRDefault="002C0B1A" w:rsidP="002C0B1A">
                      <w:pPr>
                        <w:rPr>
                          <w:rFonts w:ascii="Tahoma" w:hAnsi="Tahoma" w:cs="Tahoma"/>
                          <w:iCs/>
                          <w:sz w:val="20"/>
                          <w:szCs w:val="20"/>
                          <w:lang w:val="en-ZA"/>
                        </w:rPr>
                      </w:pPr>
                      <w:r>
                        <w:rPr>
                          <w:rFonts w:ascii="Tahoma" w:hAnsi="Tahoma" w:cs="Tahoma"/>
                          <w:iCs/>
                          <w:sz w:val="20"/>
                          <w:szCs w:val="20"/>
                          <w:lang w:val="en-ZA"/>
                        </w:rPr>
                        <w:t>“End child marriage,” shout campaigners in Zimbabwe at a 2016 march a</w:t>
                      </w:r>
                      <w:r w:rsidRPr="00F959E4">
                        <w:rPr>
                          <w:rFonts w:ascii="Tahoma" w:hAnsi="Tahoma" w:cs="Tahoma"/>
                          <w:iCs/>
                          <w:sz w:val="20"/>
                          <w:szCs w:val="20"/>
                          <w:lang w:val="en-ZA"/>
                        </w:rPr>
                        <w:t>gainst child marriages</w:t>
                      </w:r>
                      <w:r>
                        <w:rPr>
                          <w:rFonts w:ascii="Tahoma" w:hAnsi="Tahoma" w:cs="Tahoma"/>
                          <w:iCs/>
                          <w:sz w:val="20"/>
                          <w:szCs w:val="20"/>
                          <w:lang w:val="en-ZA"/>
                        </w:rPr>
                        <w:t xml:space="preserve">. </w:t>
                      </w:r>
                    </w:p>
                    <w:p w:rsidR="002C0B1A" w:rsidRPr="00F959E4" w:rsidRDefault="002C0B1A" w:rsidP="002C0B1A">
                      <w:pPr>
                        <w:rPr>
                          <w:rFonts w:ascii="Tahoma" w:hAnsi="Tahoma" w:cs="Tahoma"/>
                          <w:iCs/>
                          <w:sz w:val="20"/>
                          <w:szCs w:val="20"/>
                          <w:lang w:val="en-ZA"/>
                        </w:rPr>
                      </w:pPr>
                      <w:r>
                        <w:rPr>
                          <w:rFonts w:ascii="Tahoma" w:hAnsi="Tahoma" w:cs="Tahoma"/>
                          <w:iCs/>
                          <w:sz w:val="20"/>
                          <w:szCs w:val="20"/>
                          <w:lang w:val="en-ZA"/>
                        </w:rPr>
                        <w:t xml:space="preserve">CRED: </w:t>
                      </w:r>
                      <w:r w:rsidRPr="00F959E4">
                        <w:rPr>
                          <w:rFonts w:ascii="Tahoma" w:hAnsi="Tahoma" w:cs="Tahoma"/>
                          <w:iCs/>
                          <w:sz w:val="20"/>
                          <w:szCs w:val="20"/>
                          <w:lang w:val="en-ZA"/>
                        </w:rPr>
                        <w:t>ROOTS Africa</w:t>
                      </w:r>
                      <w:r>
                        <w:rPr>
                          <w:rFonts w:ascii="Tahoma" w:hAnsi="Tahoma" w:cs="Tahoma"/>
                          <w:iCs/>
                          <w:sz w:val="20"/>
                          <w:szCs w:val="20"/>
                          <w:lang w:val="en-ZA"/>
                        </w:rPr>
                        <w:t xml:space="preserve"> </w:t>
                      </w:r>
                      <w:r w:rsidRPr="00F959E4">
                        <w:rPr>
                          <w:rFonts w:ascii="Tahoma" w:hAnsi="Tahoma" w:cs="Tahoma"/>
                          <w:iCs/>
                          <w:sz w:val="20"/>
                          <w:szCs w:val="20"/>
                          <w:lang w:val="en-ZA"/>
                        </w:rPr>
                        <w:t>Mutambadarius photography</w:t>
                      </w:r>
                    </w:p>
                    <w:p w:rsidR="002C0B1A" w:rsidRPr="00F959E4" w:rsidRDefault="002C0B1A" w:rsidP="002C0B1A">
                      <w:pPr>
                        <w:rPr>
                          <w:rFonts w:ascii="Tahoma" w:hAnsi="Tahoma" w:cs="Tahoma"/>
                          <w:sz w:val="20"/>
                          <w:szCs w:val="20"/>
                        </w:rPr>
                      </w:pPr>
                      <w:hyperlink r:id="rId20" w:history="1">
                        <w:r w:rsidRPr="00F959E4">
                          <w:rPr>
                            <w:rStyle w:val="Hyperlink"/>
                            <w:rFonts w:ascii="Tahoma" w:hAnsi="Tahoma" w:cs="Tahoma"/>
                            <w:color w:val="auto"/>
                            <w:sz w:val="20"/>
                            <w:szCs w:val="20"/>
                          </w:rPr>
                          <w:t>https://www.girlsnotbrides.org/zimbabwe-former-child-brides-win-case-to-make-child-marriage-illegal/</w:t>
                        </w:r>
                      </w:hyperlink>
                      <w:r w:rsidRPr="00F959E4">
                        <w:rPr>
                          <w:rFonts w:ascii="Tahoma" w:hAnsi="Tahoma" w:cs="Tahoma"/>
                          <w:sz w:val="20"/>
                          <w:szCs w:val="20"/>
                        </w:rPr>
                        <w:t xml:space="preserve"> </w:t>
                      </w:r>
                    </w:p>
                  </w:txbxContent>
                </v:textbox>
                <w10:wrap type="square"/>
              </v:shape>
            </w:pict>
          </mc:Fallback>
        </mc:AlternateContent>
      </w:r>
      <w:r w:rsidRPr="00562BD6">
        <w:rPr>
          <w:rFonts w:ascii="Tahoma" w:eastAsia="Calibri" w:hAnsi="Tahoma" w:cs="Tahoma"/>
          <w:kern w:val="1"/>
          <w:sz w:val="22"/>
          <w:szCs w:val="22"/>
          <w:lang w:val="en-ZA"/>
        </w:rPr>
        <w:t>Mozambique</w:t>
      </w:r>
      <w:r w:rsidRPr="00F959E4">
        <w:rPr>
          <w:rFonts w:ascii="Tahoma" w:eastAsia="Calibri" w:hAnsi="Tahoma" w:cs="Tahoma"/>
          <w:kern w:val="1"/>
          <w:sz w:val="22"/>
          <w:szCs w:val="22"/>
          <w:lang w:val="en-ZA"/>
        </w:rPr>
        <w:t xml:space="preserve"> adopted </w:t>
      </w:r>
      <w:r>
        <w:rPr>
          <w:rFonts w:ascii="Tahoma" w:eastAsia="Calibri" w:hAnsi="Tahoma" w:cs="Tahoma"/>
          <w:kern w:val="1"/>
          <w:sz w:val="22"/>
          <w:szCs w:val="22"/>
          <w:lang w:val="en-ZA"/>
        </w:rPr>
        <w:t>the</w:t>
      </w:r>
      <w:r w:rsidRPr="00F959E4">
        <w:rPr>
          <w:rFonts w:ascii="Tahoma" w:eastAsia="Calibri" w:hAnsi="Tahoma" w:cs="Tahoma"/>
          <w:kern w:val="1"/>
          <w:sz w:val="22"/>
          <w:szCs w:val="22"/>
          <w:lang w:val="en-ZA"/>
        </w:rPr>
        <w:t xml:space="preserve"> National Strategy to Prevent and Combat Child Marriage. </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 xml:space="preserve">In 2015, Malawi’s parliament removed from its </w:t>
      </w:r>
      <w:r>
        <w:rPr>
          <w:rFonts w:ascii="Tahoma" w:eastAsia="Calibri" w:hAnsi="Tahoma" w:cs="Tahoma"/>
          <w:kern w:val="1"/>
          <w:sz w:val="22"/>
          <w:szCs w:val="22"/>
          <w:lang w:val="en-ZA"/>
        </w:rPr>
        <w:t>c</w:t>
      </w:r>
      <w:r w:rsidRPr="00F959E4">
        <w:rPr>
          <w:rFonts w:ascii="Tahoma" w:eastAsia="Calibri" w:hAnsi="Tahoma" w:cs="Tahoma"/>
          <w:kern w:val="1"/>
          <w:sz w:val="22"/>
          <w:szCs w:val="22"/>
          <w:lang w:val="en-ZA"/>
        </w:rPr>
        <w:t>onstitution a provision allowing children between the ages of 15 and 18 to marry with parental consent</w:t>
      </w:r>
      <w:r>
        <w:rPr>
          <w:rFonts w:ascii="Tahoma" w:eastAsia="Calibri" w:hAnsi="Tahoma" w:cs="Tahoma"/>
          <w:kern w:val="1"/>
          <w:sz w:val="22"/>
          <w:szCs w:val="22"/>
          <w:lang w:val="en-ZA"/>
        </w:rPr>
        <w:t xml:space="preserve">. It also increased </w:t>
      </w:r>
      <w:r w:rsidRPr="00F959E4">
        <w:rPr>
          <w:rFonts w:ascii="Tahoma" w:eastAsia="Calibri" w:hAnsi="Tahoma" w:cs="Tahoma"/>
          <w:kern w:val="1"/>
          <w:sz w:val="22"/>
          <w:szCs w:val="22"/>
          <w:lang w:val="en-ZA"/>
        </w:rPr>
        <w:t xml:space="preserve">the legal age </w:t>
      </w:r>
      <w:r>
        <w:rPr>
          <w:rFonts w:ascii="Tahoma" w:eastAsia="Calibri" w:hAnsi="Tahoma" w:cs="Tahoma"/>
          <w:kern w:val="1"/>
          <w:sz w:val="22"/>
          <w:szCs w:val="22"/>
          <w:lang w:val="en-ZA"/>
        </w:rPr>
        <w:t>for</w:t>
      </w:r>
      <w:r w:rsidRPr="00F959E4">
        <w:rPr>
          <w:rFonts w:ascii="Tahoma" w:eastAsia="Calibri" w:hAnsi="Tahoma" w:cs="Tahoma"/>
          <w:kern w:val="1"/>
          <w:sz w:val="22"/>
          <w:szCs w:val="22"/>
          <w:lang w:val="en-ZA"/>
        </w:rPr>
        <w:t xml:space="preserve"> marriage to 18 years from 15 years (Marriage, Divorce and Family Relations Bill, 2015).</w:t>
      </w:r>
    </w:p>
    <w:p w:rsidR="002C0B1A"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One of</w:t>
      </w:r>
      <w:r>
        <w:rPr>
          <w:rFonts w:ascii="Tahoma" w:eastAsia="Calibri" w:hAnsi="Tahoma" w:cs="Tahoma"/>
          <w:kern w:val="1"/>
          <w:sz w:val="22"/>
          <w:szCs w:val="22"/>
          <w:lang w:val="en-ZA"/>
        </w:rPr>
        <w:t xml:space="preserve"> the</w:t>
      </w:r>
      <w:r w:rsidRPr="00F959E4">
        <w:rPr>
          <w:rFonts w:ascii="Tahoma" w:eastAsia="Calibri" w:hAnsi="Tahoma" w:cs="Tahoma"/>
          <w:kern w:val="1"/>
          <w:sz w:val="22"/>
          <w:szCs w:val="22"/>
          <w:lang w:val="en-ZA"/>
        </w:rPr>
        <w:t xml:space="preserve"> traditional rulers in Malawi, Chief Inkosi Kachindamoto</w:t>
      </w:r>
      <w:r>
        <w:rPr>
          <w:rFonts w:ascii="Tahoma" w:eastAsia="Calibri" w:hAnsi="Tahoma" w:cs="Tahoma"/>
          <w:kern w:val="1"/>
          <w:sz w:val="22"/>
          <w:szCs w:val="22"/>
          <w:lang w:val="en-ZA"/>
        </w:rPr>
        <w:t>,</w:t>
      </w:r>
      <w:r w:rsidRPr="00F959E4">
        <w:rPr>
          <w:rFonts w:ascii="Tahoma" w:eastAsia="Calibri" w:hAnsi="Tahoma" w:cs="Tahoma"/>
          <w:kern w:val="1"/>
          <w:sz w:val="22"/>
          <w:szCs w:val="22"/>
          <w:lang w:val="en-ZA"/>
        </w:rPr>
        <w:t xml:space="preserve"> annulled </w:t>
      </w:r>
      <w:r>
        <w:rPr>
          <w:rFonts w:ascii="Tahoma" w:eastAsia="Calibri" w:hAnsi="Tahoma" w:cs="Tahoma"/>
          <w:kern w:val="1"/>
          <w:sz w:val="22"/>
          <w:szCs w:val="22"/>
          <w:lang w:val="en-ZA"/>
        </w:rPr>
        <w:t>more than</w:t>
      </w:r>
      <w:r w:rsidRPr="00F959E4">
        <w:rPr>
          <w:rFonts w:ascii="Tahoma" w:eastAsia="Calibri" w:hAnsi="Tahoma" w:cs="Tahoma"/>
          <w:kern w:val="1"/>
          <w:sz w:val="22"/>
          <w:szCs w:val="22"/>
          <w:lang w:val="en-ZA"/>
        </w:rPr>
        <w:t xml:space="preserve"> 330 customary marriages in June 2015 – of which 175 </w:t>
      </w:r>
      <w:r>
        <w:rPr>
          <w:rFonts w:ascii="Tahoma" w:eastAsia="Calibri" w:hAnsi="Tahoma" w:cs="Tahoma"/>
          <w:kern w:val="1"/>
          <w:sz w:val="22"/>
          <w:szCs w:val="22"/>
          <w:lang w:val="en-ZA"/>
        </w:rPr>
        <w:t>comprised</w:t>
      </w:r>
      <w:r w:rsidRPr="00F959E4">
        <w:rPr>
          <w:rFonts w:ascii="Tahoma" w:eastAsia="Calibri" w:hAnsi="Tahoma" w:cs="Tahoma"/>
          <w:kern w:val="1"/>
          <w:sz w:val="22"/>
          <w:szCs w:val="22"/>
          <w:lang w:val="en-ZA"/>
        </w:rPr>
        <w:t xml:space="preserve"> girl wives and 155 </w:t>
      </w:r>
      <w:r>
        <w:rPr>
          <w:rFonts w:ascii="Tahoma" w:eastAsia="Calibri" w:hAnsi="Tahoma" w:cs="Tahoma"/>
          <w:kern w:val="1"/>
          <w:sz w:val="22"/>
          <w:szCs w:val="22"/>
          <w:lang w:val="en-ZA"/>
        </w:rPr>
        <w:t>comprised</w:t>
      </w:r>
      <w:r w:rsidRPr="00F959E4">
        <w:rPr>
          <w:rFonts w:ascii="Tahoma" w:eastAsia="Calibri" w:hAnsi="Tahoma" w:cs="Tahoma"/>
          <w:kern w:val="1"/>
          <w:sz w:val="22"/>
          <w:szCs w:val="22"/>
          <w:lang w:val="en-ZA"/>
        </w:rPr>
        <w:t xml:space="preserve"> boy fathers in the Central Region of Malawi.</w:t>
      </w:r>
      <w:r w:rsidRPr="00F959E4">
        <w:rPr>
          <w:rFonts w:ascii="Tahoma" w:eastAsia="Calibri" w:hAnsi="Tahoma" w:cs="Tahoma"/>
          <w:kern w:val="1"/>
          <w:sz w:val="22"/>
          <w:szCs w:val="22"/>
          <w:vertAlign w:val="superscript"/>
          <w:lang w:val="en-ZA"/>
        </w:rPr>
        <w:footnoteReference w:id="32"/>
      </w:r>
      <w:r w:rsidRPr="00F959E4">
        <w:rPr>
          <w:rFonts w:ascii="Tahoma" w:eastAsia="Calibri" w:hAnsi="Tahoma" w:cs="Tahoma"/>
          <w:kern w:val="1"/>
          <w:sz w:val="22"/>
          <w:szCs w:val="22"/>
          <w:lang w:val="en-ZA"/>
        </w:rPr>
        <w:t> </w:t>
      </w:r>
    </w:p>
    <w:p w:rsidR="002C0B1A" w:rsidRPr="00F959E4" w:rsidRDefault="002C0B1A" w:rsidP="002C0B1A">
      <w:pPr>
        <w:widowControl w:val="0"/>
        <w:numPr>
          <w:ilvl w:val="0"/>
          <w:numId w:val="12"/>
        </w:numPr>
        <w:tabs>
          <w:tab w:val="left" w:pos="220"/>
          <w:tab w:val="left" w:pos="720"/>
        </w:tabs>
        <w:autoSpaceDE w:val="0"/>
        <w:autoSpaceDN w:val="0"/>
        <w:adjustRightInd w:val="0"/>
        <w:jc w:val="both"/>
        <w:rPr>
          <w:rFonts w:ascii="Tahoma" w:eastAsia="Calibri" w:hAnsi="Tahoma" w:cs="Tahoma"/>
          <w:kern w:val="1"/>
          <w:sz w:val="22"/>
          <w:szCs w:val="22"/>
          <w:lang w:val="en-ZA"/>
        </w:rPr>
      </w:pPr>
      <w:r>
        <w:rPr>
          <w:rFonts w:ascii="Tahoma" w:eastAsia="Calibri" w:hAnsi="Tahoma" w:cs="Tahoma"/>
          <w:kern w:val="1"/>
          <w:sz w:val="22"/>
          <w:szCs w:val="22"/>
          <w:lang w:val="en-ZA"/>
        </w:rPr>
        <w:t xml:space="preserve">In June 2018, senators and MPs in Swaziland passed the Sexual Offences and Domestic Violence Bill, which aligns with Section 151 of the Constitution. </w:t>
      </w:r>
    </w:p>
    <w:p w:rsidR="002C0B1A" w:rsidRPr="00F959E4" w:rsidRDefault="002C0B1A" w:rsidP="002C0B1A">
      <w:pPr>
        <w:widowControl w:val="0"/>
        <w:autoSpaceDE w:val="0"/>
        <w:autoSpaceDN w:val="0"/>
        <w:adjustRightInd w:val="0"/>
        <w:jc w:val="both"/>
        <w:rPr>
          <w:rFonts w:ascii="Tahoma" w:hAnsi="Tahoma" w:cs="Tahoma"/>
          <w:kern w:val="1"/>
          <w:sz w:val="22"/>
          <w:szCs w:val="22"/>
          <w:lang w:val="en-ZA"/>
        </w:rPr>
      </w:pPr>
    </w:p>
    <w:p w:rsidR="002C0B1A" w:rsidRPr="00F959E4" w:rsidRDefault="002C0B1A" w:rsidP="002C0B1A">
      <w:pPr>
        <w:widowControl w:val="0"/>
        <w:autoSpaceDE w:val="0"/>
        <w:autoSpaceDN w:val="0"/>
        <w:adjustRightInd w:val="0"/>
        <w:jc w:val="both"/>
        <w:rPr>
          <w:rFonts w:ascii="Tahoma" w:hAnsi="Tahoma" w:cs="Tahoma"/>
          <w:kern w:val="1"/>
          <w:sz w:val="22"/>
          <w:szCs w:val="22"/>
          <w:lang w:val="en-ZA"/>
        </w:rPr>
      </w:pPr>
      <w:r w:rsidRPr="00F959E4">
        <w:rPr>
          <w:rFonts w:ascii="Tahoma" w:hAnsi="Tahoma" w:cs="Tahoma"/>
          <w:kern w:val="1"/>
          <w:sz w:val="22"/>
          <w:szCs w:val="22"/>
          <w:lang w:val="en-ZA"/>
        </w:rPr>
        <w:t>While female genital mutilation</w:t>
      </w:r>
      <w:r>
        <w:rPr>
          <w:rFonts w:ascii="Tahoma" w:hAnsi="Tahoma" w:cs="Tahoma"/>
          <w:kern w:val="1"/>
          <w:sz w:val="22"/>
          <w:szCs w:val="22"/>
          <w:lang w:val="en-ZA"/>
        </w:rPr>
        <w:t xml:space="preserve"> (FGM)</w:t>
      </w:r>
      <w:r w:rsidRPr="00F959E4">
        <w:rPr>
          <w:rFonts w:ascii="Tahoma" w:hAnsi="Tahoma" w:cs="Tahoma"/>
          <w:kern w:val="1"/>
          <w:sz w:val="22"/>
          <w:szCs w:val="22"/>
          <w:lang w:val="en-ZA"/>
        </w:rPr>
        <w:t xml:space="preserve"> is not </w:t>
      </w:r>
      <w:r>
        <w:rPr>
          <w:rFonts w:ascii="Tahoma" w:hAnsi="Tahoma" w:cs="Tahoma"/>
          <w:kern w:val="1"/>
          <w:sz w:val="22"/>
          <w:szCs w:val="22"/>
          <w:lang w:val="en-ZA"/>
        </w:rPr>
        <w:t>especially</w:t>
      </w:r>
      <w:r w:rsidRPr="00F959E4">
        <w:rPr>
          <w:rFonts w:ascii="Tahoma" w:hAnsi="Tahoma" w:cs="Tahoma"/>
          <w:kern w:val="1"/>
          <w:sz w:val="22"/>
          <w:szCs w:val="22"/>
          <w:lang w:val="en-ZA"/>
        </w:rPr>
        <w:t xml:space="preserve"> prevalent in the SADC region</w:t>
      </w:r>
      <w:r>
        <w:rPr>
          <w:rFonts w:ascii="Tahoma" w:hAnsi="Tahoma" w:cs="Tahoma"/>
          <w:kern w:val="1"/>
          <w:sz w:val="22"/>
          <w:szCs w:val="22"/>
          <w:lang w:val="en-ZA"/>
        </w:rPr>
        <w:t xml:space="preserve">, it </w:t>
      </w:r>
      <w:r w:rsidRPr="00F959E4">
        <w:rPr>
          <w:rFonts w:ascii="Tahoma" w:hAnsi="Tahoma" w:cs="Tahoma"/>
          <w:kern w:val="1"/>
          <w:sz w:val="22"/>
          <w:szCs w:val="22"/>
          <w:lang w:val="en-ZA"/>
        </w:rPr>
        <w:t>occurs in some parts of the DRC and Tanzania. In Tanzania, the Sexual Offences Special Provisions Act, a 1998 amendment to the Penal Code, prohibits FGM (Gender Links, 2011)</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33"/>
      </w:r>
      <w:r w:rsidRPr="00F959E4">
        <w:rPr>
          <w:rFonts w:ascii="Tahoma" w:hAnsi="Tahoma" w:cs="Tahoma"/>
          <w:kern w:val="1"/>
          <w:sz w:val="22"/>
          <w:szCs w:val="22"/>
          <w:lang w:val="en-ZA"/>
        </w:rPr>
        <w:t xml:space="preserve"> Similarly, DRC passed a law in 2006</w:t>
      </w:r>
      <w:r>
        <w:rPr>
          <w:rFonts w:ascii="Tahoma" w:hAnsi="Tahoma" w:cs="Tahoma"/>
          <w:kern w:val="1"/>
          <w:sz w:val="22"/>
          <w:szCs w:val="22"/>
          <w:lang w:val="en-ZA"/>
        </w:rPr>
        <w:t>,</w:t>
      </w:r>
      <w:r w:rsidRPr="00F959E4">
        <w:rPr>
          <w:rFonts w:ascii="Tahoma" w:hAnsi="Tahoma" w:cs="Tahoma"/>
          <w:kern w:val="1"/>
          <w:sz w:val="22"/>
          <w:szCs w:val="22"/>
          <w:lang w:val="en-ZA"/>
        </w:rPr>
        <w:t xml:space="preserve"> introducing amendments to provisions on sexual violence in the Penal Code, including one against </w:t>
      </w:r>
      <w:r>
        <w:rPr>
          <w:rFonts w:ascii="Tahoma" w:hAnsi="Tahoma" w:cs="Tahoma"/>
          <w:kern w:val="1"/>
          <w:sz w:val="22"/>
          <w:szCs w:val="22"/>
          <w:lang w:val="en-ZA"/>
        </w:rPr>
        <w:t>FGM</w:t>
      </w:r>
      <w:r w:rsidRPr="00F959E4">
        <w:rPr>
          <w:rFonts w:ascii="Tahoma" w:hAnsi="Tahoma" w:cs="Tahoma"/>
          <w:kern w:val="1"/>
          <w:sz w:val="22"/>
          <w:szCs w:val="22"/>
          <w:lang w:val="en-ZA"/>
        </w:rPr>
        <w:t xml:space="preserve"> (Lowe Morna et al, 2017)</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34"/>
      </w:r>
    </w:p>
    <w:p w:rsidR="002C0B1A" w:rsidRPr="00F959E4" w:rsidRDefault="002C0B1A" w:rsidP="002C0B1A">
      <w:pPr>
        <w:widowControl w:val="0"/>
        <w:autoSpaceDE w:val="0"/>
        <w:autoSpaceDN w:val="0"/>
        <w:adjustRightInd w:val="0"/>
        <w:jc w:val="both"/>
        <w:rPr>
          <w:rFonts w:ascii="Tahoma" w:hAnsi="Tahoma" w:cs="Tahoma"/>
          <w:color w:val="FF0000"/>
          <w:kern w:val="1"/>
          <w:sz w:val="22"/>
          <w:szCs w:val="22"/>
          <w:lang w:val="en-ZA"/>
        </w:rPr>
      </w:pPr>
    </w:p>
    <w:p w:rsidR="002C0B1A" w:rsidRPr="004A3A65" w:rsidRDefault="002C0B1A" w:rsidP="002C0B1A">
      <w:pPr>
        <w:shd w:val="clear" w:color="auto" w:fill="F2F2F2" w:themeFill="background1" w:themeFillShade="F2"/>
        <w:jc w:val="both"/>
        <w:rPr>
          <w:rFonts w:ascii="Tahoma" w:hAnsi="Tahoma" w:cs="Tahoma"/>
          <w:bCs/>
          <w:sz w:val="22"/>
          <w:szCs w:val="22"/>
          <w:lang w:val="en-ZA"/>
        </w:rPr>
      </w:pPr>
      <w:r w:rsidRPr="00D71D1F">
        <w:rPr>
          <w:rFonts w:ascii="Tahoma" w:hAnsi="Tahoma" w:cs="Tahoma"/>
          <w:b/>
          <w:bCs/>
          <w:sz w:val="22"/>
          <w:szCs w:val="22"/>
          <w:lang w:val="en-ZA"/>
        </w:rPr>
        <w:t>Article 20.2</w:t>
      </w:r>
      <w:r>
        <w:rPr>
          <w:rFonts w:ascii="Tahoma" w:hAnsi="Tahoma" w:cs="Tahoma"/>
          <w:bCs/>
          <w:sz w:val="22"/>
          <w:szCs w:val="22"/>
          <w:lang w:val="en-ZA"/>
        </w:rPr>
        <w:t xml:space="preserve">: </w:t>
      </w:r>
      <w:r w:rsidRPr="004A3A65">
        <w:rPr>
          <w:rFonts w:ascii="Tahoma" w:hAnsi="Tahoma" w:cs="Tahoma"/>
          <w:bCs/>
          <w:sz w:val="22"/>
          <w:szCs w:val="22"/>
          <w:lang w:val="en-ZA"/>
        </w:rPr>
        <w:t xml:space="preserve">State </w:t>
      </w:r>
      <w:r>
        <w:rPr>
          <w:rFonts w:ascii="Tahoma" w:hAnsi="Tahoma" w:cs="Tahoma"/>
          <w:bCs/>
          <w:sz w:val="22"/>
          <w:szCs w:val="22"/>
          <w:lang w:val="en-ZA"/>
        </w:rPr>
        <w:t>p</w:t>
      </w:r>
      <w:r w:rsidRPr="004A3A65">
        <w:rPr>
          <w:rFonts w:ascii="Tahoma" w:hAnsi="Tahoma" w:cs="Tahoma"/>
          <w:bCs/>
          <w:sz w:val="22"/>
          <w:szCs w:val="22"/>
          <w:lang w:val="en-ZA"/>
        </w:rPr>
        <w:t>arties shall</w:t>
      </w:r>
      <w:r>
        <w:rPr>
          <w:rFonts w:ascii="Tahoma" w:hAnsi="Tahoma" w:cs="Tahoma"/>
          <w:bCs/>
          <w:sz w:val="22"/>
          <w:szCs w:val="22"/>
          <w:lang w:val="en-ZA"/>
        </w:rPr>
        <w:t xml:space="preserve"> </w:t>
      </w:r>
      <w:r w:rsidRPr="004A3A65">
        <w:rPr>
          <w:rFonts w:ascii="Tahoma" w:hAnsi="Tahoma" w:cs="Tahoma"/>
          <w:bCs/>
          <w:sz w:val="22"/>
          <w:szCs w:val="22"/>
          <w:lang w:val="en-ZA"/>
        </w:rPr>
        <w:t>ensure that laws on gender-based violence provide for the comprehensive testing, treatment and care of survivors of sexual offences, which shall include:</w:t>
      </w:r>
    </w:p>
    <w:p w:rsidR="002C0B1A" w:rsidRPr="00F959E4" w:rsidRDefault="002C0B1A" w:rsidP="002C0B1A">
      <w:pPr>
        <w:pStyle w:val="ListParagraph"/>
        <w:numPr>
          <w:ilvl w:val="0"/>
          <w:numId w:val="13"/>
        </w:numPr>
        <w:shd w:val="clear" w:color="auto" w:fill="F2F2F2" w:themeFill="background1" w:themeFillShade="F2"/>
        <w:jc w:val="both"/>
        <w:rPr>
          <w:rFonts w:ascii="Tahoma" w:hAnsi="Tahoma" w:cs="Tahoma"/>
          <w:bCs/>
          <w:sz w:val="22"/>
          <w:szCs w:val="22"/>
          <w:lang w:val="en-ZA"/>
        </w:rPr>
      </w:pPr>
      <w:r w:rsidRPr="00F959E4">
        <w:rPr>
          <w:rFonts w:ascii="Tahoma" w:hAnsi="Tahoma" w:cs="Tahoma"/>
          <w:bCs/>
          <w:sz w:val="22"/>
          <w:szCs w:val="22"/>
          <w:lang w:val="en-ZA"/>
        </w:rPr>
        <w:t>emergency contraception;</w:t>
      </w:r>
    </w:p>
    <w:p w:rsidR="002C0B1A" w:rsidRPr="00F959E4" w:rsidRDefault="002C0B1A" w:rsidP="002C0B1A">
      <w:pPr>
        <w:pStyle w:val="ListParagraph"/>
        <w:numPr>
          <w:ilvl w:val="0"/>
          <w:numId w:val="13"/>
        </w:numPr>
        <w:shd w:val="clear" w:color="auto" w:fill="F2F2F2" w:themeFill="background1" w:themeFillShade="F2"/>
        <w:jc w:val="both"/>
        <w:rPr>
          <w:rFonts w:ascii="Tahoma" w:hAnsi="Tahoma" w:cs="Tahoma"/>
          <w:bCs/>
          <w:sz w:val="22"/>
          <w:szCs w:val="22"/>
          <w:lang w:val="en-ZA"/>
        </w:rPr>
      </w:pPr>
      <w:r w:rsidRPr="00F959E4">
        <w:rPr>
          <w:rFonts w:ascii="Tahoma" w:hAnsi="Tahoma" w:cs="Tahoma"/>
          <w:bCs/>
          <w:sz w:val="22"/>
          <w:szCs w:val="22"/>
          <w:lang w:val="en-ZA"/>
        </w:rPr>
        <w:t>ready access to post exposure prophylaxis at all health facilities to reduce the risk of contracting HIV; and</w:t>
      </w:r>
    </w:p>
    <w:p w:rsidR="002C0B1A" w:rsidRPr="00F959E4" w:rsidRDefault="002C0B1A" w:rsidP="002C0B1A">
      <w:pPr>
        <w:pStyle w:val="ListParagraph"/>
        <w:numPr>
          <w:ilvl w:val="0"/>
          <w:numId w:val="13"/>
        </w:numPr>
        <w:shd w:val="clear" w:color="auto" w:fill="F2F2F2" w:themeFill="background1" w:themeFillShade="F2"/>
        <w:jc w:val="both"/>
        <w:rPr>
          <w:rFonts w:ascii="Tahoma" w:hAnsi="Tahoma" w:cs="Tahoma"/>
          <w:bCs/>
          <w:sz w:val="22"/>
          <w:szCs w:val="22"/>
          <w:lang w:val="en-ZA"/>
        </w:rPr>
      </w:pPr>
      <w:r w:rsidRPr="00F959E4">
        <w:rPr>
          <w:rFonts w:ascii="Tahoma" w:hAnsi="Tahoma" w:cs="Tahoma"/>
          <w:bCs/>
          <w:sz w:val="22"/>
          <w:szCs w:val="22"/>
          <w:lang w:val="en-ZA"/>
        </w:rPr>
        <w:t>preventing the onset of sexually transmitted infections.</w:t>
      </w:r>
    </w:p>
    <w:p w:rsidR="002C0B1A" w:rsidRPr="00F959E4" w:rsidRDefault="002C0B1A" w:rsidP="002C0B1A">
      <w:pPr>
        <w:widowControl w:val="0"/>
        <w:autoSpaceDE w:val="0"/>
        <w:autoSpaceDN w:val="0"/>
        <w:adjustRightInd w:val="0"/>
        <w:jc w:val="both"/>
        <w:rPr>
          <w:rFonts w:ascii="Tahoma" w:hAnsi="Tahoma" w:cs="Tahoma"/>
          <w:color w:val="FF0000"/>
          <w:kern w:val="1"/>
          <w:sz w:val="22"/>
          <w:szCs w:val="22"/>
          <w:lang w:val="en-ZA"/>
        </w:rPr>
      </w:pPr>
    </w:p>
    <w:p w:rsidR="002C0B1A" w:rsidRPr="00F959E4" w:rsidRDefault="002C0B1A" w:rsidP="002C0B1A">
      <w:pPr>
        <w:widowControl w:val="0"/>
        <w:autoSpaceDE w:val="0"/>
        <w:autoSpaceDN w:val="0"/>
        <w:adjustRightInd w:val="0"/>
        <w:jc w:val="both"/>
        <w:rPr>
          <w:rFonts w:ascii="Tahoma" w:hAnsi="Tahoma" w:cs="Tahoma"/>
          <w:color w:val="000000" w:themeColor="text1"/>
          <w:kern w:val="1"/>
          <w:sz w:val="22"/>
          <w:szCs w:val="22"/>
          <w:lang w:val="en-ZA"/>
        </w:rPr>
      </w:pPr>
      <w:r w:rsidRPr="00F959E4">
        <w:rPr>
          <w:rFonts w:ascii="Tahoma" w:hAnsi="Tahoma" w:cs="Tahoma"/>
          <w:color w:val="000000" w:themeColor="text1"/>
          <w:kern w:val="1"/>
          <w:sz w:val="22"/>
          <w:szCs w:val="22"/>
          <w:lang w:val="en-ZA"/>
        </w:rPr>
        <w:t>Despite lack of laws</w:t>
      </w:r>
      <w:r>
        <w:rPr>
          <w:rFonts w:ascii="Tahoma" w:hAnsi="Tahoma" w:cs="Tahoma"/>
          <w:color w:val="000000" w:themeColor="text1"/>
          <w:kern w:val="1"/>
          <w:sz w:val="22"/>
          <w:szCs w:val="22"/>
          <w:lang w:val="en-ZA"/>
        </w:rPr>
        <w:t xml:space="preserve">, </w:t>
      </w:r>
      <w:r w:rsidRPr="00F959E4">
        <w:rPr>
          <w:rFonts w:ascii="Tahoma" w:hAnsi="Tahoma" w:cs="Tahoma"/>
          <w:color w:val="000000" w:themeColor="text1"/>
          <w:kern w:val="1"/>
          <w:sz w:val="22"/>
          <w:szCs w:val="22"/>
          <w:lang w:val="en-ZA"/>
        </w:rPr>
        <w:t xml:space="preserve">the </w:t>
      </w:r>
      <w:r>
        <w:rPr>
          <w:rFonts w:ascii="Tahoma" w:hAnsi="Tahoma" w:cs="Tahoma"/>
          <w:color w:val="000000" w:themeColor="text1"/>
          <w:kern w:val="1"/>
          <w:sz w:val="22"/>
          <w:szCs w:val="22"/>
          <w:lang w:val="en-ZA"/>
        </w:rPr>
        <w:t xml:space="preserve">region has seen a huge improvement in the </w:t>
      </w:r>
      <w:r w:rsidRPr="00F959E4">
        <w:rPr>
          <w:rFonts w:ascii="Tahoma" w:hAnsi="Tahoma" w:cs="Tahoma"/>
          <w:color w:val="000000" w:themeColor="text1"/>
          <w:kern w:val="1"/>
          <w:sz w:val="22"/>
          <w:szCs w:val="22"/>
          <w:lang w:val="en-ZA"/>
        </w:rPr>
        <w:t xml:space="preserve">provision of PEP over the </w:t>
      </w:r>
      <w:r>
        <w:rPr>
          <w:rFonts w:ascii="Tahoma" w:hAnsi="Tahoma" w:cs="Tahoma"/>
          <w:color w:val="000000" w:themeColor="text1"/>
          <w:kern w:val="1"/>
          <w:sz w:val="22"/>
          <w:szCs w:val="22"/>
          <w:lang w:val="en-ZA"/>
        </w:rPr>
        <w:t xml:space="preserve">past several </w:t>
      </w:r>
      <w:r w:rsidRPr="00F959E4">
        <w:rPr>
          <w:rFonts w:ascii="Tahoma" w:hAnsi="Tahoma" w:cs="Tahoma"/>
          <w:color w:val="000000" w:themeColor="text1"/>
          <w:kern w:val="1"/>
          <w:sz w:val="22"/>
          <w:szCs w:val="22"/>
          <w:lang w:val="en-ZA"/>
        </w:rPr>
        <w:t>years. All countries now offer comprehensive treatmen</w:t>
      </w:r>
      <w:r>
        <w:rPr>
          <w:rFonts w:ascii="Tahoma" w:hAnsi="Tahoma" w:cs="Tahoma"/>
          <w:color w:val="000000" w:themeColor="text1"/>
          <w:kern w:val="1"/>
          <w:sz w:val="22"/>
          <w:szCs w:val="22"/>
          <w:lang w:val="en-ZA"/>
        </w:rPr>
        <w:t>t,</w:t>
      </w:r>
      <w:r w:rsidRPr="00F959E4">
        <w:rPr>
          <w:rFonts w:ascii="Tahoma" w:hAnsi="Tahoma" w:cs="Tahoma"/>
          <w:color w:val="000000" w:themeColor="text1"/>
          <w:kern w:val="1"/>
          <w:sz w:val="22"/>
          <w:szCs w:val="22"/>
          <w:lang w:val="en-ZA"/>
        </w:rPr>
        <w:t xml:space="preserve"> including PEP</w:t>
      </w:r>
      <w:r>
        <w:rPr>
          <w:rFonts w:ascii="Tahoma" w:hAnsi="Tahoma" w:cs="Tahoma"/>
          <w:color w:val="000000" w:themeColor="text1"/>
          <w:kern w:val="1"/>
          <w:sz w:val="22"/>
          <w:szCs w:val="22"/>
          <w:lang w:val="en-ZA"/>
        </w:rPr>
        <w:t>,</w:t>
      </w:r>
      <w:r w:rsidRPr="00F959E4">
        <w:rPr>
          <w:rFonts w:ascii="Tahoma" w:hAnsi="Tahoma" w:cs="Tahoma"/>
          <w:color w:val="000000" w:themeColor="text1"/>
          <w:kern w:val="1"/>
          <w:sz w:val="22"/>
          <w:szCs w:val="22"/>
          <w:lang w:val="en-ZA"/>
        </w:rPr>
        <w:t xml:space="preserve"> to survivors of violence</w:t>
      </w:r>
      <w:r w:rsidRPr="00562BD6">
        <w:rPr>
          <w:rFonts w:ascii="Tahoma" w:hAnsi="Tahoma" w:cs="Tahoma"/>
          <w:color w:val="000000" w:themeColor="text1"/>
          <w:kern w:val="1"/>
          <w:sz w:val="22"/>
          <w:szCs w:val="22"/>
          <w:lang w:val="en-ZA"/>
        </w:rPr>
        <w:t xml:space="preserve">. </w:t>
      </w:r>
      <w:r w:rsidRPr="00F959E4">
        <w:rPr>
          <w:rFonts w:ascii="Tahoma" w:hAnsi="Tahoma" w:cs="Tahoma"/>
          <w:color w:val="000000" w:themeColor="text1"/>
          <w:kern w:val="1"/>
          <w:sz w:val="22"/>
          <w:szCs w:val="22"/>
          <w:lang w:val="en-ZA"/>
        </w:rPr>
        <w:t>However, since PEP is not a statutory obligation in many countries and is often aid-dependent</w:t>
      </w:r>
      <w:r>
        <w:rPr>
          <w:rFonts w:ascii="Tahoma" w:hAnsi="Tahoma" w:cs="Tahoma"/>
          <w:color w:val="000000" w:themeColor="text1"/>
          <w:kern w:val="1"/>
          <w:sz w:val="22"/>
          <w:szCs w:val="22"/>
          <w:lang w:val="en-ZA"/>
        </w:rPr>
        <w:t>,</w:t>
      </w:r>
      <w:r w:rsidRPr="00F959E4">
        <w:rPr>
          <w:rFonts w:ascii="Tahoma" w:hAnsi="Tahoma" w:cs="Tahoma"/>
          <w:color w:val="000000" w:themeColor="text1"/>
          <w:kern w:val="1"/>
          <w:sz w:val="22"/>
          <w:szCs w:val="22"/>
          <w:lang w:val="en-ZA"/>
        </w:rPr>
        <w:t xml:space="preserve"> its provision across the region varies depending on funding and level of </w:t>
      </w:r>
      <w:r>
        <w:rPr>
          <w:rFonts w:ascii="Tahoma" w:hAnsi="Tahoma" w:cs="Tahoma"/>
          <w:color w:val="000000" w:themeColor="text1"/>
          <w:kern w:val="1"/>
          <w:sz w:val="22"/>
          <w:szCs w:val="22"/>
          <w:lang w:val="en-ZA"/>
        </w:rPr>
        <w:t xml:space="preserve">government </w:t>
      </w:r>
      <w:r w:rsidRPr="00F959E4">
        <w:rPr>
          <w:rFonts w:ascii="Tahoma" w:hAnsi="Tahoma" w:cs="Tahoma"/>
          <w:color w:val="000000" w:themeColor="text1"/>
          <w:kern w:val="1"/>
          <w:sz w:val="22"/>
          <w:szCs w:val="22"/>
          <w:lang w:val="en-ZA"/>
        </w:rPr>
        <w:t>prioritisation (Lowe Morna et al, 2017)</w:t>
      </w:r>
      <w:r>
        <w:rPr>
          <w:rFonts w:ascii="Tahoma" w:hAnsi="Tahoma" w:cs="Tahoma"/>
          <w:color w:val="000000" w:themeColor="text1"/>
          <w:kern w:val="1"/>
          <w:sz w:val="22"/>
          <w:szCs w:val="22"/>
          <w:lang w:val="en-ZA"/>
        </w:rPr>
        <w:t>.</w:t>
      </w:r>
      <w:r w:rsidRPr="00F959E4">
        <w:rPr>
          <w:rStyle w:val="FootnoteReference"/>
          <w:rFonts w:ascii="Tahoma" w:hAnsi="Tahoma" w:cs="Tahoma"/>
          <w:color w:val="000000" w:themeColor="text1"/>
          <w:kern w:val="1"/>
          <w:sz w:val="22"/>
          <w:szCs w:val="22"/>
          <w:lang w:val="en-ZA"/>
        </w:rPr>
        <w:footnoteReference w:id="35"/>
      </w:r>
    </w:p>
    <w:p w:rsidR="002C0B1A" w:rsidRPr="00F959E4" w:rsidRDefault="002C0B1A" w:rsidP="002C0B1A">
      <w:pPr>
        <w:widowControl w:val="0"/>
        <w:autoSpaceDE w:val="0"/>
        <w:autoSpaceDN w:val="0"/>
        <w:adjustRightInd w:val="0"/>
        <w:jc w:val="both"/>
        <w:rPr>
          <w:rFonts w:ascii="Tahoma" w:hAnsi="Tahoma" w:cs="Tahoma"/>
          <w:kern w:val="1"/>
          <w:sz w:val="22"/>
          <w:szCs w:val="22"/>
          <w:lang w:val="en-ZA"/>
        </w:rPr>
      </w:pPr>
    </w:p>
    <w:p w:rsidR="003633C3" w:rsidRPr="00F959E4" w:rsidRDefault="003633C3" w:rsidP="003633C3">
      <w:pPr>
        <w:shd w:val="clear" w:color="auto" w:fill="D5DCE4" w:themeFill="text2" w:themeFillTint="33"/>
        <w:jc w:val="both"/>
        <w:rPr>
          <w:rFonts w:ascii="Tahoma" w:hAnsi="Tahoma" w:cs="Tahoma"/>
          <w:sz w:val="22"/>
          <w:szCs w:val="22"/>
          <w:lang w:val="en-ZA"/>
        </w:rPr>
      </w:pPr>
      <w:r w:rsidRPr="00F959E4">
        <w:rPr>
          <w:rFonts w:ascii="Tahoma" w:hAnsi="Tahoma" w:cs="Tahoma"/>
          <w:b/>
          <w:sz w:val="22"/>
          <w:szCs w:val="22"/>
          <w:lang w:val="en-ZA"/>
        </w:rPr>
        <w:t>Article 20.6</w:t>
      </w:r>
      <w:r>
        <w:rPr>
          <w:rFonts w:ascii="Tahoma" w:hAnsi="Tahoma" w:cs="Tahoma"/>
          <w:sz w:val="22"/>
          <w:szCs w:val="22"/>
          <w:lang w:val="en-ZA"/>
        </w:rPr>
        <w:t xml:space="preserve">: </w:t>
      </w:r>
      <w:r w:rsidRPr="00F959E4">
        <w:rPr>
          <w:rFonts w:ascii="Tahoma" w:hAnsi="Tahoma" w:cs="Tahoma"/>
          <w:sz w:val="22"/>
          <w:szCs w:val="22"/>
          <w:lang w:val="en-ZA"/>
        </w:rPr>
        <w:t xml:space="preserve">State </w:t>
      </w:r>
      <w:r>
        <w:rPr>
          <w:rFonts w:ascii="Tahoma" w:hAnsi="Tahoma" w:cs="Tahoma"/>
          <w:sz w:val="22"/>
          <w:szCs w:val="22"/>
          <w:lang w:val="en-ZA"/>
        </w:rPr>
        <w:t>p</w:t>
      </w:r>
      <w:r w:rsidRPr="00F959E4">
        <w:rPr>
          <w:rFonts w:ascii="Tahoma" w:hAnsi="Tahoma" w:cs="Tahoma"/>
          <w:sz w:val="22"/>
          <w:szCs w:val="22"/>
          <w:lang w:val="en-ZA"/>
        </w:rPr>
        <w:t xml:space="preserve">arties shall ensure that cases of </w:t>
      </w:r>
      <w:r w:rsidRPr="00562BD6">
        <w:rPr>
          <w:rFonts w:ascii="Tahoma" w:hAnsi="Tahoma" w:cs="Tahoma"/>
          <w:sz w:val="22"/>
          <w:szCs w:val="22"/>
          <w:lang w:val="en-ZA"/>
        </w:rPr>
        <w:t>gender-based</w:t>
      </w:r>
      <w:r w:rsidRPr="00F959E4">
        <w:rPr>
          <w:rFonts w:ascii="Tahoma" w:hAnsi="Tahoma" w:cs="Tahoma"/>
          <w:sz w:val="22"/>
          <w:szCs w:val="22"/>
          <w:lang w:val="en-ZA"/>
        </w:rPr>
        <w:t xml:space="preserve"> violence are conducted in a gender sensitive environment.</w:t>
      </w:r>
    </w:p>
    <w:p w:rsidR="003633C3" w:rsidRPr="00F959E4" w:rsidRDefault="003633C3" w:rsidP="003633C3">
      <w:pPr>
        <w:shd w:val="clear" w:color="auto" w:fill="D5DCE4" w:themeFill="text2" w:themeFillTint="33"/>
        <w:jc w:val="both"/>
        <w:rPr>
          <w:rFonts w:ascii="Tahoma" w:hAnsi="Tahoma" w:cs="Tahoma"/>
          <w:sz w:val="22"/>
          <w:szCs w:val="22"/>
          <w:lang w:val="en-ZA"/>
        </w:rPr>
      </w:pPr>
      <w:r w:rsidRPr="00F959E4">
        <w:rPr>
          <w:rFonts w:ascii="Tahoma" w:hAnsi="Tahoma" w:cs="Tahoma"/>
          <w:b/>
          <w:sz w:val="22"/>
          <w:szCs w:val="22"/>
          <w:lang w:val="en-ZA"/>
        </w:rPr>
        <w:t>Article 20.7</w:t>
      </w:r>
      <w:r>
        <w:rPr>
          <w:rFonts w:ascii="Tahoma" w:hAnsi="Tahoma" w:cs="Tahoma"/>
          <w:sz w:val="22"/>
          <w:szCs w:val="22"/>
          <w:lang w:val="en-ZA"/>
        </w:rPr>
        <w:t xml:space="preserve">: </w:t>
      </w:r>
      <w:r w:rsidRPr="00F959E4">
        <w:rPr>
          <w:rFonts w:ascii="Tahoma" w:hAnsi="Tahoma" w:cs="Tahoma"/>
          <w:sz w:val="22"/>
          <w:szCs w:val="22"/>
          <w:lang w:val="en-ZA"/>
        </w:rPr>
        <w:t xml:space="preserve">State </w:t>
      </w:r>
      <w:r>
        <w:rPr>
          <w:rFonts w:ascii="Tahoma" w:hAnsi="Tahoma" w:cs="Tahoma"/>
          <w:sz w:val="22"/>
          <w:szCs w:val="22"/>
          <w:lang w:val="en-ZA"/>
        </w:rPr>
        <w:t>p</w:t>
      </w:r>
      <w:r w:rsidRPr="00F959E4">
        <w:rPr>
          <w:rFonts w:ascii="Tahoma" w:hAnsi="Tahoma" w:cs="Tahoma"/>
          <w:sz w:val="22"/>
          <w:szCs w:val="22"/>
          <w:lang w:val="en-ZA"/>
        </w:rPr>
        <w:t>arties shall establish special counselling services, legal and police units to provide dedicated and sensitive services to survivors of gender violence.</w:t>
      </w:r>
    </w:p>
    <w:p w:rsidR="003633C3" w:rsidRPr="00F959E4" w:rsidRDefault="003633C3" w:rsidP="003633C3">
      <w:pPr>
        <w:shd w:val="clear" w:color="auto" w:fill="D5DCE4" w:themeFill="text2" w:themeFillTint="33"/>
        <w:jc w:val="both"/>
        <w:rPr>
          <w:rFonts w:ascii="Tahoma" w:hAnsi="Tahoma" w:cs="Tahoma"/>
          <w:sz w:val="22"/>
          <w:szCs w:val="22"/>
          <w:lang w:val="en-ZA"/>
        </w:rPr>
      </w:pPr>
      <w:r w:rsidRPr="00F959E4">
        <w:rPr>
          <w:rFonts w:ascii="Tahoma" w:hAnsi="Tahoma" w:cs="Tahoma"/>
          <w:b/>
          <w:sz w:val="22"/>
          <w:szCs w:val="22"/>
          <w:lang w:val="en-ZA"/>
        </w:rPr>
        <w:t>Article 23.2</w:t>
      </w:r>
      <w:r w:rsidRPr="00F959E4">
        <w:rPr>
          <w:rFonts w:ascii="Tahoma" w:hAnsi="Tahoma" w:cs="Tahoma"/>
          <w:sz w:val="22"/>
          <w:szCs w:val="22"/>
          <w:lang w:val="en-ZA"/>
        </w:rPr>
        <w:t xml:space="preserve">: State parties shall ensure accessible, effective and responsive police, prosecutorial, health, social welfare and other services to redress cases of </w:t>
      </w:r>
      <w:r w:rsidRPr="00562BD6">
        <w:rPr>
          <w:rFonts w:ascii="Tahoma" w:hAnsi="Tahoma" w:cs="Tahoma"/>
          <w:sz w:val="22"/>
          <w:szCs w:val="22"/>
          <w:lang w:val="en-ZA"/>
        </w:rPr>
        <w:t>gender-based</w:t>
      </w:r>
      <w:r w:rsidRPr="00F959E4">
        <w:rPr>
          <w:rFonts w:ascii="Tahoma" w:hAnsi="Tahoma" w:cs="Tahoma"/>
          <w:sz w:val="22"/>
          <w:szCs w:val="22"/>
          <w:lang w:val="en-ZA"/>
        </w:rPr>
        <w:t xml:space="preserve"> violence.</w:t>
      </w:r>
    </w:p>
    <w:p w:rsidR="003633C3" w:rsidRPr="00F959E4" w:rsidRDefault="003633C3" w:rsidP="003633C3">
      <w:pPr>
        <w:widowControl w:val="0"/>
        <w:autoSpaceDE w:val="0"/>
        <w:autoSpaceDN w:val="0"/>
        <w:adjustRightInd w:val="0"/>
        <w:jc w:val="both"/>
        <w:rPr>
          <w:rFonts w:ascii="Tahoma" w:hAnsi="Tahoma" w:cs="Tahoma"/>
          <w:color w:val="FF0000"/>
          <w:kern w:val="1"/>
          <w:sz w:val="22"/>
          <w:szCs w:val="22"/>
          <w:lang w:val="en-ZA"/>
        </w:rPr>
      </w:pPr>
    </w:p>
    <w:p w:rsidR="003633C3" w:rsidRDefault="003633C3" w:rsidP="003633C3">
      <w:pPr>
        <w:widowControl w:val="0"/>
        <w:autoSpaceDE w:val="0"/>
        <w:autoSpaceDN w:val="0"/>
        <w:adjustRightInd w:val="0"/>
        <w:jc w:val="both"/>
        <w:rPr>
          <w:rFonts w:ascii="Tahoma" w:hAnsi="Tahoma" w:cs="Tahoma"/>
          <w:kern w:val="1"/>
          <w:sz w:val="22"/>
          <w:szCs w:val="22"/>
          <w:lang w:val="en-ZA"/>
        </w:rPr>
      </w:pPr>
      <w:r w:rsidRPr="00F959E4">
        <w:rPr>
          <w:rFonts w:ascii="Tahoma" w:hAnsi="Tahoma" w:cs="Tahoma"/>
          <w:kern w:val="1"/>
          <w:sz w:val="22"/>
          <w:szCs w:val="22"/>
          <w:lang w:val="en-ZA"/>
        </w:rPr>
        <w:t xml:space="preserve">The police and health care providers often </w:t>
      </w:r>
      <w:r>
        <w:rPr>
          <w:rFonts w:ascii="Tahoma" w:hAnsi="Tahoma" w:cs="Tahoma"/>
          <w:kern w:val="1"/>
          <w:sz w:val="22"/>
          <w:szCs w:val="22"/>
          <w:lang w:val="en-ZA"/>
        </w:rPr>
        <w:t xml:space="preserve">serve as </w:t>
      </w:r>
      <w:r w:rsidRPr="00F959E4">
        <w:rPr>
          <w:rFonts w:ascii="Tahoma" w:hAnsi="Tahoma" w:cs="Tahoma"/>
          <w:kern w:val="1"/>
          <w:sz w:val="22"/>
          <w:szCs w:val="22"/>
          <w:lang w:val="en-ZA"/>
        </w:rPr>
        <w:t>the first point of contact for victims of GBV, thus underscoring the need for speciali</w:t>
      </w:r>
      <w:r>
        <w:rPr>
          <w:rFonts w:ascii="Tahoma" w:hAnsi="Tahoma" w:cs="Tahoma"/>
          <w:kern w:val="1"/>
          <w:sz w:val="22"/>
          <w:szCs w:val="22"/>
          <w:lang w:val="en-ZA"/>
        </w:rPr>
        <w:t>s</w:t>
      </w:r>
      <w:r w:rsidRPr="00F959E4">
        <w:rPr>
          <w:rFonts w:ascii="Tahoma" w:hAnsi="Tahoma" w:cs="Tahoma"/>
          <w:kern w:val="1"/>
          <w:sz w:val="22"/>
          <w:szCs w:val="22"/>
          <w:lang w:val="en-ZA"/>
        </w:rPr>
        <w:t>ed</w:t>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training for </w:t>
      </w:r>
      <w:r>
        <w:rPr>
          <w:rFonts w:ascii="Tahoma" w:hAnsi="Tahoma" w:cs="Tahoma"/>
          <w:kern w:val="1"/>
          <w:sz w:val="22"/>
          <w:szCs w:val="22"/>
          <w:lang w:val="en-ZA"/>
        </w:rPr>
        <w:t xml:space="preserve">those working in </w:t>
      </w:r>
      <w:r w:rsidRPr="00F959E4">
        <w:rPr>
          <w:rFonts w:ascii="Tahoma" w:hAnsi="Tahoma" w:cs="Tahoma"/>
          <w:kern w:val="1"/>
          <w:sz w:val="22"/>
          <w:szCs w:val="22"/>
          <w:lang w:val="en-ZA"/>
        </w:rPr>
        <w:t xml:space="preserve">both sectors. Police departments in all </w:t>
      </w:r>
      <w:r>
        <w:rPr>
          <w:rFonts w:ascii="Tahoma" w:hAnsi="Tahoma" w:cs="Tahoma"/>
          <w:kern w:val="1"/>
          <w:sz w:val="22"/>
          <w:szCs w:val="22"/>
          <w:lang w:val="en-ZA"/>
        </w:rPr>
        <w:t>SADC</w:t>
      </w:r>
      <w:r w:rsidRPr="00F959E4">
        <w:rPr>
          <w:rFonts w:ascii="Tahoma" w:hAnsi="Tahoma" w:cs="Tahoma"/>
          <w:kern w:val="1"/>
          <w:sz w:val="22"/>
          <w:szCs w:val="22"/>
          <w:lang w:val="en-ZA"/>
        </w:rPr>
        <w:t xml:space="preserve"> countries have created specialised units that aim to address domestic violence cases in sensitive ways. </w:t>
      </w:r>
    </w:p>
    <w:p w:rsidR="003633C3" w:rsidRDefault="003633C3" w:rsidP="003633C3">
      <w:pPr>
        <w:widowControl w:val="0"/>
        <w:autoSpaceDE w:val="0"/>
        <w:autoSpaceDN w:val="0"/>
        <w:adjustRightInd w:val="0"/>
        <w:jc w:val="both"/>
        <w:rPr>
          <w:rFonts w:ascii="Tahoma" w:hAnsi="Tahoma" w:cs="Tahoma"/>
          <w:kern w:val="1"/>
          <w:sz w:val="22"/>
          <w:szCs w:val="22"/>
          <w:lang w:val="en-ZA"/>
        </w:rPr>
      </w:pPr>
    </w:p>
    <w:p w:rsidR="003633C3" w:rsidRDefault="003633C3" w:rsidP="003633C3">
      <w:pPr>
        <w:widowControl w:val="0"/>
        <w:autoSpaceDE w:val="0"/>
        <w:autoSpaceDN w:val="0"/>
        <w:adjustRightInd w:val="0"/>
        <w:jc w:val="both"/>
        <w:rPr>
          <w:rFonts w:ascii="Tahoma" w:hAnsi="Tahoma" w:cs="Tahoma"/>
          <w:kern w:val="1"/>
          <w:sz w:val="22"/>
          <w:szCs w:val="22"/>
          <w:lang w:val="en-ZA"/>
        </w:rPr>
      </w:pPr>
      <w:r>
        <w:rPr>
          <w:rFonts w:ascii="Tahoma" w:hAnsi="Tahoma" w:cs="Tahoma"/>
          <w:kern w:val="1"/>
          <w:sz w:val="22"/>
          <w:szCs w:val="22"/>
          <w:lang w:val="en-ZA"/>
        </w:rPr>
        <w:t>A</w:t>
      </w:r>
      <w:r w:rsidRPr="00F959E4">
        <w:rPr>
          <w:rFonts w:ascii="Tahoma" w:hAnsi="Tahoma" w:cs="Tahoma"/>
          <w:kern w:val="1"/>
          <w:sz w:val="22"/>
          <w:szCs w:val="22"/>
          <w:lang w:val="en-ZA"/>
        </w:rPr>
        <w:t>s of 2015</w:t>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the Angolan government had 27 domestic violence </w:t>
      </w:r>
      <w:r w:rsidRPr="00562BD6">
        <w:rPr>
          <w:rFonts w:ascii="Tahoma" w:hAnsi="Tahoma" w:cs="Tahoma"/>
          <w:kern w:val="1"/>
          <w:sz w:val="22"/>
          <w:szCs w:val="22"/>
          <w:lang w:val="en-ZA"/>
        </w:rPr>
        <w:t>counselling</w:t>
      </w:r>
      <w:r w:rsidRPr="00F959E4">
        <w:rPr>
          <w:rFonts w:ascii="Tahoma" w:hAnsi="Tahoma" w:cs="Tahoma"/>
          <w:kern w:val="1"/>
          <w:sz w:val="22"/>
          <w:szCs w:val="22"/>
          <w:lang w:val="en-ZA"/>
        </w:rPr>
        <w:t xml:space="preserve"> </w:t>
      </w:r>
      <w:r w:rsidRPr="00562BD6">
        <w:rPr>
          <w:rFonts w:ascii="Tahoma" w:hAnsi="Tahoma" w:cs="Tahoma"/>
          <w:kern w:val="1"/>
          <w:sz w:val="22"/>
          <w:szCs w:val="22"/>
          <w:lang w:val="en-ZA"/>
        </w:rPr>
        <w:t>centres</w:t>
      </w:r>
      <w:r w:rsidRPr="00F959E4">
        <w:rPr>
          <w:rFonts w:ascii="Tahoma" w:hAnsi="Tahoma" w:cs="Tahoma"/>
          <w:kern w:val="1"/>
          <w:sz w:val="22"/>
          <w:szCs w:val="22"/>
          <w:lang w:val="en-ZA"/>
        </w:rPr>
        <w:t>, seven other shelters</w:t>
      </w:r>
      <w:r>
        <w:rPr>
          <w:rFonts w:ascii="Tahoma" w:hAnsi="Tahoma" w:cs="Tahoma"/>
          <w:kern w:val="1"/>
          <w:sz w:val="22"/>
          <w:szCs w:val="22"/>
          <w:lang w:val="en-ZA"/>
        </w:rPr>
        <w:t xml:space="preserve"> </w:t>
      </w:r>
      <w:r w:rsidRPr="00F959E4">
        <w:rPr>
          <w:rFonts w:ascii="Tahoma" w:hAnsi="Tahoma" w:cs="Tahoma"/>
          <w:kern w:val="1"/>
          <w:sz w:val="22"/>
          <w:szCs w:val="22"/>
          <w:lang w:val="en-ZA"/>
        </w:rPr>
        <w:t xml:space="preserve">and various treatment </w:t>
      </w:r>
      <w:r w:rsidRPr="00562BD6">
        <w:rPr>
          <w:rFonts w:ascii="Tahoma" w:hAnsi="Tahoma" w:cs="Tahoma"/>
          <w:kern w:val="1"/>
          <w:sz w:val="22"/>
          <w:szCs w:val="22"/>
          <w:lang w:val="en-ZA"/>
        </w:rPr>
        <w:t>centres</w:t>
      </w:r>
      <w:r w:rsidRPr="00F959E4">
        <w:rPr>
          <w:rFonts w:ascii="Tahoma" w:hAnsi="Tahoma" w:cs="Tahoma"/>
          <w:kern w:val="1"/>
          <w:sz w:val="22"/>
          <w:szCs w:val="22"/>
          <w:lang w:val="en-ZA"/>
        </w:rPr>
        <w:t xml:space="preserve"> throughout the country.</w:t>
      </w:r>
      <w:r w:rsidRPr="00F959E4">
        <w:rPr>
          <w:rStyle w:val="FootnoteReference"/>
          <w:rFonts w:ascii="Tahoma" w:hAnsi="Tahoma" w:cs="Tahoma"/>
          <w:kern w:val="1"/>
          <w:sz w:val="22"/>
          <w:szCs w:val="22"/>
          <w:lang w:val="en-ZA"/>
        </w:rPr>
        <w:footnoteReference w:id="36"/>
      </w:r>
      <w:r w:rsidRPr="00F959E4">
        <w:rPr>
          <w:rFonts w:ascii="Tahoma" w:hAnsi="Tahoma" w:cs="Tahoma"/>
          <w:kern w:val="1"/>
          <w:sz w:val="22"/>
          <w:szCs w:val="22"/>
          <w:lang w:val="en-ZA"/>
        </w:rPr>
        <w:t xml:space="preserve"> The </w:t>
      </w:r>
      <w:r>
        <w:rPr>
          <w:rFonts w:ascii="Tahoma" w:hAnsi="Tahoma" w:cs="Tahoma"/>
          <w:kern w:val="1"/>
          <w:sz w:val="22"/>
          <w:szCs w:val="22"/>
          <w:lang w:val="en-ZA"/>
        </w:rPr>
        <w:t>ministry in charge</w:t>
      </w:r>
      <w:r w:rsidRPr="00F959E4">
        <w:rPr>
          <w:rFonts w:ascii="Tahoma" w:hAnsi="Tahoma" w:cs="Tahoma"/>
          <w:kern w:val="1"/>
          <w:sz w:val="22"/>
          <w:szCs w:val="22"/>
          <w:lang w:val="en-ZA"/>
        </w:rPr>
        <w:t xml:space="preserve"> maintained a program with the Angolan Bar Association to give free legal assistance to abused women and established </w:t>
      </w:r>
      <w:r w:rsidRPr="00562BD6">
        <w:rPr>
          <w:rFonts w:ascii="Tahoma" w:hAnsi="Tahoma" w:cs="Tahoma"/>
          <w:kern w:val="1"/>
          <w:sz w:val="22"/>
          <w:szCs w:val="22"/>
          <w:lang w:val="en-ZA"/>
        </w:rPr>
        <w:t>counselling</w:t>
      </w:r>
      <w:r w:rsidRPr="00F959E4">
        <w:rPr>
          <w:rFonts w:ascii="Tahoma" w:hAnsi="Tahoma" w:cs="Tahoma"/>
          <w:kern w:val="1"/>
          <w:sz w:val="22"/>
          <w:szCs w:val="22"/>
          <w:lang w:val="en-ZA"/>
        </w:rPr>
        <w:t xml:space="preserve"> </w:t>
      </w:r>
      <w:r w:rsidRPr="00562BD6">
        <w:rPr>
          <w:rFonts w:ascii="Tahoma" w:hAnsi="Tahoma" w:cs="Tahoma"/>
          <w:kern w:val="1"/>
          <w:sz w:val="22"/>
          <w:szCs w:val="22"/>
          <w:lang w:val="en-ZA"/>
        </w:rPr>
        <w:t>centres</w:t>
      </w:r>
      <w:r w:rsidRPr="00F959E4">
        <w:rPr>
          <w:rFonts w:ascii="Tahoma" w:hAnsi="Tahoma" w:cs="Tahoma"/>
          <w:kern w:val="1"/>
          <w:sz w:val="22"/>
          <w:szCs w:val="22"/>
          <w:lang w:val="en-ZA"/>
        </w:rPr>
        <w:t xml:space="preserve"> to help families cope with domestic abuse. </w:t>
      </w:r>
    </w:p>
    <w:p w:rsidR="003633C3" w:rsidRDefault="003633C3" w:rsidP="003633C3">
      <w:pPr>
        <w:widowControl w:val="0"/>
        <w:autoSpaceDE w:val="0"/>
        <w:autoSpaceDN w:val="0"/>
        <w:adjustRightInd w:val="0"/>
        <w:jc w:val="both"/>
        <w:rPr>
          <w:rFonts w:ascii="Tahoma" w:hAnsi="Tahoma" w:cs="Tahoma"/>
          <w:kern w:val="1"/>
          <w:sz w:val="22"/>
          <w:szCs w:val="22"/>
          <w:lang w:val="en-ZA"/>
        </w:rPr>
      </w:pPr>
    </w:p>
    <w:p w:rsidR="003633C3" w:rsidRPr="00F959E4" w:rsidRDefault="003633C3" w:rsidP="003633C3">
      <w:pPr>
        <w:widowControl w:val="0"/>
        <w:autoSpaceDE w:val="0"/>
        <w:autoSpaceDN w:val="0"/>
        <w:adjustRightInd w:val="0"/>
        <w:jc w:val="both"/>
        <w:rPr>
          <w:rFonts w:ascii="Tahoma" w:hAnsi="Tahoma" w:cs="Tahoma"/>
          <w:kern w:val="1"/>
          <w:sz w:val="22"/>
          <w:szCs w:val="22"/>
          <w:lang w:val="en-ZA"/>
        </w:rPr>
      </w:pPr>
      <w:r w:rsidRPr="00F959E4">
        <w:rPr>
          <w:rFonts w:ascii="Tahoma" w:hAnsi="Tahoma" w:cs="Tahoma"/>
          <w:kern w:val="1"/>
          <w:sz w:val="22"/>
          <w:szCs w:val="22"/>
          <w:lang w:val="en-ZA"/>
        </w:rPr>
        <w:t>In Zambia</w:t>
      </w:r>
      <w:r>
        <w:rPr>
          <w:rFonts w:ascii="Tahoma" w:hAnsi="Tahoma" w:cs="Tahoma"/>
          <w:kern w:val="1"/>
          <w:sz w:val="22"/>
          <w:szCs w:val="22"/>
          <w:lang w:val="en-ZA"/>
        </w:rPr>
        <w:t xml:space="preserve">, </w:t>
      </w:r>
      <w:r w:rsidRPr="00F959E4">
        <w:rPr>
          <w:rFonts w:ascii="Tahoma" w:hAnsi="Tahoma" w:cs="Tahoma"/>
          <w:kern w:val="1"/>
          <w:sz w:val="22"/>
          <w:szCs w:val="22"/>
          <w:lang w:val="en-ZA"/>
        </w:rPr>
        <w:t>the police have been trained to provide pregnancy prevention and HIV prevention services to victims, as well as to refer them to health providers for further care</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37"/>
      </w:r>
      <w:r w:rsidRPr="00F959E4">
        <w:rPr>
          <w:rFonts w:ascii="Tahoma" w:hAnsi="Tahoma" w:cs="Tahoma"/>
          <w:kern w:val="1"/>
          <w:sz w:val="22"/>
          <w:szCs w:val="22"/>
          <w:lang w:val="en-ZA"/>
        </w:rPr>
        <w:t xml:space="preserve"> As </w:t>
      </w:r>
      <w:r>
        <w:rPr>
          <w:rFonts w:ascii="Tahoma" w:hAnsi="Tahoma" w:cs="Tahoma"/>
          <w:kern w:val="1"/>
          <w:sz w:val="22"/>
          <w:szCs w:val="22"/>
          <w:lang w:val="en-ZA"/>
        </w:rPr>
        <w:t>noted</w:t>
      </w:r>
      <w:r w:rsidRPr="00F959E4">
        <w:rPr>
          <w:rFonts w:ascii="Tahoma" w:hAnsi="Tahoma" w:cs="Tahoma"/>
          <w:kern w:val="1"/>
          <w:sz w:val="22"/>
          <w:szCs w:val="22"/>
          <w:lang w:val="en-ZA"/>
        </w:rPr>
        <w:t xml:space="preserve"> in the 2016 Barometer, almost all governments </w:t>
      </w:r>
      <w:r>
        <w:rPr>
          <w:rFonts w:ascii="Tahoma" w:hAnsi="Tahoma" w:cs="Tahoma"/>
          <w:kern w:val="1"/>
          <w:sz w:val="22"/>
          <w:szCs w:val="22"/>
          <w:lang w:val="en-ZA"/>
        </w:rPr>
        <w:t xml:space="preserve">have </w:t>
      </w:r>
      <w:r w:rsidRPr="00F959E4">
        <w:rPr>
          <w:rFonts w:ascii="Tahoma" w:hAnsi="Tahoma" w:cs="Tahoma"/>
          <w:kern w:val="1"/>
          <w:sz w:val="22"/>
          <w:szCs w:val="22"/>
          <w:lang w:val="en-ZA"/>
        </w:rPr>
        <w:t>made effort</w:t>
      </w:r>
      <w:r>
        <w:rPr>
          <w:rFonts w:ascii="Tahoma" w:hAnsi="Tahoma" w:cs="Tahoma"/>
          <w:kern w:val="1"/>
          <w:sz w:val="22"/>
          <w:szCs w:val="22"/>
          <w:lang w:val="en-ZA"/>
        </w:rPr>
        <w:t>s</w:t>
      </w:r>
      <w:r w:rsidRPr="00F959E4">
        <w:rPr>
          <w:rFonts w:ascii="Tahoma" w:hAnsi="Tahoma" w:cs="Tahoma"/>
          <w:kern w:val="1"/>
          <w:sz w:val="22"/>
          <w:szCs w:val="22"/>
          <w:lang w:val="en-ZA"/>
        </w:rPr>
        <w:t xml:space="preserve"> to address GBV cases in gender sensitive ways by establishing specialised courts and one stop centres (Lowe Morna et al 2016)</w:t>
      </w:r>
      <w:r>
        <w:rPr>
          <w:rFonts w:ascii="Tahoma" w:hAnsi="Tahoma" w:cs="Tahoma"/>
          <w:kern w:val="1"/>
          <w:sz w:val="22"/>
          <w:szCs w:val="22"/>
          <w:lang w:val="en-ZA"/>
        </w:rPr>
        <w:t>.</w:t>
      </w:r>
      <w:r w:rsidRPr="00F959E4">
        <w:rPr>
          <w:rStyle w:val="FootnoteReference"/>
          <w:rFonts w:ascii="Tahoma" w:hAnsi="Tahoma" w:cs="Tahoma"/>
          <w:kern w:val="1"/>
          <w:sz w:val="22"/>
          <w:szCs w:val="22"/>
          <w:lang w:val="en-ZA"/>
        </w:rPr>
        <w:footnoteReference w:id="38"/>
      </w:r>
      <w:r w:rsidRPr="00F959E4">
        <w:rPr>
          <w:rFonts w:ascii="Tahoma" w:hAnsi="Tahoma" w:cs="Tahoma"/>
          <w:kern w:val="1"/>
          <w:sz w:val="22"/>
          <w:szCs w:val="22"/>
          <w:lang w:val="en-ZA"/>
        </w:rPr>
        <w:t xml:space="preserve"> The 2017 Barometer </w:t>
      </w:r>
      <w:r>
        <w:rPr>
          <w:rFonts w:ascii="Tahoma" w:hAnsi="Tahoma" w:cs="Tahoma"/>
          <w:kern w:val="1"/>
          <w:sz w:val="22"/>
          <w:szCs w:val="22"/>
          <w:lang w:val="en-ZA"/>
        </w:rPr>
        <w:t xml:space="preserve">also </w:t>
      </w:r>
      <w:r w:rsidRPr="00F959E4">
        <w:rPr>
          <w:rFonts w:ascii="Tahoma" w:hAnsi="Tahoma" w:cs="Tahoma"/>
          <w:kern w:val="1"/>
          <w:sz w:val="22"/>
          <w:szCs w:val="22"/>
          <w:lang w:val="en-ZA"/>
        </w:rPr>
        <w:t>outline</w:t>
      </w:r>
      <w:r>
        <w:rPr>
          <w:rFonts w:ascii="Tahoma" w:hAnsi="Tahoma" w:cs="Tahoma"/>
          <w:kern w:val="1"/>
          <w:sz w:val="22"/>
          <w:szCs w:val="22"/>
          <w:lang w:val="en-ZA"/>
        </w:rPr>
        <w:t>d</w:t>
      </w:r>
      <w:r w:rsidRPr="00F959E4">
        <w:rPr>
          <w:rFonts w:ascii="Tahoma" w:hAnsi="Tahoma" w:cs="Tahoma"/>
          <w:kern w:val="1"/>
          <w:sz w:val="22"/>
          <w:szCs w:val="22"/>
          <w:lang w:val="en-ZA"/>
        </w:rPr>
        <w:t xml:space="preserve"> some of the countries that have victim support centres within police stations (Lowe Morna et al, 2017).</w:t>
      </w:r>
      <w:r w:rsidRPr="00F959E4">
        <w:rPr>
          <w:rStyle w:val="FootnoteReference"/>
          <w:rFonts w:ascii="Tahoma" w:hAnsi="Tahoma" w:cs="Tahoma"/>
          <w:kern w:val="1"/>
          <w:sz w:val="22"/>
          <w:szCs w:val="22"/>
          <w:lang w:val="en-ZA"/>
        </w:rPr>
        <w:footnoteReference w:id="39"/>
      </w:r>
    </w:p>
    <w:p w:rsidR="003633C3" w:rsidRPr="00F959E4" w:rsidRDefault="003633C3" w:rsidP="003633C3">
      <w:pPr>
        <w:widowControl w:val="0"/>
        <w:autoSpaceDE w:val="0"/>
        <w:autoSpaceDN w:val="0"/>
        <w:adjustRightInd w:val="0"/>
        <w:jc w:val="both"/>
        <w:rPr>
          <w:rFonts w:ascii="Tahoma" w:hAnsi="Tahoma" w:cs="Tahoma"/>
          <w:kern w:val="1"/>
          <w:sz w:val="22"/>
          <w:szCs w:val="22"/>
          <w:lang w:val="en-ZA"/>
        </w:rPr>
      </w:pPr>
    </w:p>
    <w:p w:rsidR="003633C3" w:rsidRPr="00F959E4" w:rsidRDefault="003633C3" w:rsidP="003633C3">
      <w:pPr>
        <w:jc w:val="both"/>
        <w:outlineLvl w:val="0"/>
        <w:rPr>
          <w:rFonts w:ascii="Tahoma" w:hAnsi="Tahoma" w:cs="Tahoma"/>
          <w:b/>
          <w:sz w:val="22"/>
          <w:szCs w:val="22"/>
          <w:lang w:val="en-ZA"/>
        </w:rPr>
      </w:pPr>
      <w:r w:rsidRPr="00F959E4">
        <w:rPr>
          <w:rFonts w:ascii="Tahoma" w:hAnsi="Tahoma" w:cs="Tahoma"/>
          <w:b/>
          <w:sz w:val="22"/>
          <w:szCs w:val="22"/>
          <w:lang w:val="en-ZA"/>
        </w:rPr>
        <w:t>Sexual harassment</w:t>
      </w:r>
    </w:p>
    <w:p w:rsidR="003633C3" w:rsidRPr="00F959E4" w:rsidRDefault="003633C3" w:rsidP="003633C3">
      <w:pPr>
        <w:jc w:val="both"/>
        <w:outlineLvl w:val="0"/>
        <w:rPr>
          <w:rFonts w:ascii="Tahoma" w:hAnsi="Tahoma" w:cs="Tahoma"/>
          <w:b/>
          <w:sz w:val="22"/>
          <w:szCs w:val="22"/>
          <w:lang w:val="en-ZA"/>
        </w:rPr>
      </w:pPr>
    </w:p>
    <w:p w:rsidR="003633C3" w:rsidRPr="00F959E4" w:rsidRDefault="003633C3" w:rsidP="003633C3">
      <w:pPr>
        <w:shd w:val="clear" w:color="auto" w:fill="F2F2F2" w:themeFill="background1" w:themeFillShade="F2"/>
        <w:jc w:val="both"/>
        <w:outlineLvl w:val="0"/>
        <w:rPr>
          <w:rFonts w:ascii="Tahoma" w:hAnsi="Tahoma" w:cs="Tahoma"/>
          <w:sz w:val="22"/>
          <w:szCs w:val="22"/>
          <w:lang w:val="en-ZA"/>
        </w:rPr>
      </w:pPr>
      <w:r w:rsidRPr="00F959E4">
        <w:rPr>
          <w:rFonts w:ascii="Tahoma" w:hAnsi="Tahoma" w:cs="Tahoma"/>
          <w:b/>
          <w:sz w:val="22"/>
          <w:szCs w:val="22"/>
          <w:lang w:val="en-ZA"/>
        </w:rPr>
        <w:t>Article 22.1:</w:t>
      </w:r>
      <w:r w:rsidRPr="00F959E4">
        <w:rPr>
          <w:rFonts w:ascii="Tahoma" w:hAnsi="Tahoma" w:cs="Tahoma"/>
          <w:sz w:val="22"/>
          <w:szCs w:val="22"/>
          <w:lang w:val="en-ZA"/>
        </w:rPr>
        <w:t xml:space="preserve"> State </w:t>
      </w:r>
      <w:r>
        <w:rPr>
          <w:rFonts w:ascii="Tahoma" w:hAnsi="Tahoma" w:cs="Tahoma"/>
          <w:sz w:val="22"/>
          <w:szCs w:val="22"/>
          <w:lang w:val="en-ZA"/>
        </w:rPr>
        <w:t>p</w:t>
      </w:r>
      <w:r w:rsidRPr="00F959E4">
        <w:rPr>
          <w:rFonts w:ascii="Tahoma" w:hAnsi="Tahoma" w:cs="Tahoma"/>
          <w:sz w:val="22"/>
          <w:szCs w:val="22"/>
          <w:lang w:val="en-ZA"/>
        </w:rPr>
        <w:t>arties shall enact legislative provisions and adopt and implement policies, strategies and programmes which define and prohibit sexual harassment in all spheres, and provide deterrent sanctions for perpetrators of sexual harassment.</w:t>
      </w:r>
    </w:p>
    <w:p w:rsidR="003633C3" w:rsidRPr="00F959E4" w:rsidRDefault="003633C3" w:rsidP="003633C3">
      <w:pPr>
        <w:shd w:val="clear" w:color="auto" w:fill="F2F2F2" w:themeFill="background1" w:themeFillShade="F2"/>
        <w:jc w:val="both"/>
        <w:outlineLvl w:val="0"/>
        <w:rPr>
          <w:rFonts w:ascii="Tahoma" w:hAnsi="Tahoma" w:cs="Tahoma"/>
          <w:sz w:val="22"/>
          <w:szCs w:val="22"/>
          <w:lang w:val="en-ZA"/>
        </w:rPr>
      </w:pPr>
    </w:p>
    <w:p w:rsidR="003633C3" w:rsidRPr="00F959E4" w:rsidRDefault="003633C3" w:rsidP="003633C3">
      <w:pPr>
        <w:shd w:val="clear" w:color="auto" w:fill="F2F2F2" w:themeFill="background1" w:themeFillShade="F2"/>
        <w:jc w:val="both"/>
        <w:outlineLvl w:val="0"/>
        <w:rPr>
          <w:rFonts w:ascii="Tahoma" w:hAnsi="Tahoma" w:cs="Tahoma"/>
          <w:sz w:val="22"/>
          <w:szCs w:val="22"/>
          <w:lang w:val="en-ZA"/>
        </w:rPr>
      </w:pPr>
      <w:r w:rsidRPr="00F959E4">
        <w:rPr>
          <w:rFonts w:ascii="Tahoma" w:hAnsi="Tahoma" w:cs="Tahoma"/>
          <w:b/>
          <w:sz w:val="22"/>
          <w:szCs w:val="22"/>
          <w:lang w:val="en-ZA"/>
        </w:rPr>
        <w:t>Article 22.2:</w:t>
      </w:r>
      <w:r w:rsidRPr="00F959E4">
        <w:rPr>
          <w:rFonts w:ascii="Tahoma" w:hAnsi="Tahoma" w:cs="Tahoma"/>
          <w:sz w:val="22"/>
          <w:szCs w:val="22"/>
          <w:lang w:val="en-ZA"/>
        </w:rPr>
        <w:t xml:space="preserve"> State parties shall ensure equal representation of women and men in adjudicating bodies hearing sexual harassment cases.</w:t>
      </w:r>
    </w:p>
    <w:p w:rsidR="003633C3" w:rsidRPr="00F959E4" w:rsidRDefault="003633C3" w:rsidP="003633C3">
      <w:pPr>
        <w:widowControl w:val="0"/>
        <w:autoSpaceDE w:val="0"/>
        <w:autoSpaceDN w:val="0"/>
        <w:adjustRightInd w:val="0"/>
        <w:jc w:val="both"/>
        <w:rPr>
          <w:rFonts w:ascii="Tahoma" w:hAnsi="Tahoma"/>
          <w:kern w:val="1"/>
          <w:sz w:val="22"/>
          <w:lang w:val="en-ZA"/>
        </w:rPr>
      </w:pPr>
    </w:p>
    <w:p w:rsidR="003633C3" w:rsidRPr="00F959E4" w:rsidRDefault="003633C3" w:rsidP="003633C3">
      <w:pPr>
        <w:widowControl w:val="0"/>
        <w:autoSpaceDE w:val="0"/>
        <w:autoSpaceDN w:val="0"/>
        <w:adjustRightInd w:val="0"/>
        <w:jc w:val="both"/>
        <w:rPr>
          <w:rFonts w:ascii="Tahoma" w:hAnsi="Tahoma"/>
          <w:color w:val="FF0000"/>
          <w:kern w:val="1"/>
          <w:sz w:val="22"/>
          <w:lang w:val="en-ZA"/>
        </w:rPr>
      </w:pPr>
      <w:r w:rsidRPr="00F959E4">
        <w:rPr>
          <w:rFonts w:ascii="Tahoma" w:hAnsi="Tahoma"/>
          <w:b/>
          <w:i/>
          <w:kern w:val="1"/>
          <w:sz w:val="22"/>
          <w:lang w:val="en-ZA"/>
        </w:rPr>
        <w:t xml:space="preserve">Fourteen countries </w:t>
      </w:r>
      <w:r>
        <w:rPr>
          <w:rFonts w:ascii="Tahoma" w:hAnsi="Tahoma"/>
          <w:b/>
          <w:i/>
          <w:kern w:val="1"/>
          <w:sz w:val="22"/>
          <w:lang w:val="en-ZA"/>
        </w:rPr>
        <w:t xml:space="preserve">now </w:t>
      </w:r>
      <w:r w:rsidRPr="00F959E4">
        <w:rPr>
          <w:rFonts w:ascii="Tahoma" w:hAnsi="Tahoma"/>
          <w:b/>
          <w:i/>
          <w:kern w:val="1"/>
          <w:sz w:val="22"/>
          <w:lang w:val="en-ZA"/>
        </w:rPr>
        <w:t>have sexual harassment legislation</w:t>
      </w:r>
      <w:r w:rsidRPr="00F959E4">
        <w:rPr>
          <w:rFonts w:ascii="Tahoma" w:hAnsi="Tahoma"/>
          <w:i/>
          <w:kern w:val="1"/>
          <w:sz w:val="22"/>
          <w:lang w:val="en-ZA"/>
        </w:rPr>
        <w:t>:</w:t>
      </w:r>
      <w:r w:rsidRPr="00F959E4">
        <w:rPr>
          <w:rFonts w:ascii="Tahoma" w:hAnsi="Tahoma"/>
          <w:kern w:val="1"/>
          <w:sz w:val="22"/>
          <w:lang w:val="en-ZA"/>
        </w:rPr>
        <w:t xml:space="preserve"> Of these, only a few have stand-alone sexual harassment laws; in most countries this is covered in the labour laws and penal codes (Lowe Morna et al, 2016). Despite having far</w:t>
      </w:r>
      <w:r>
        <w:rPr>
          <w:rFonts w:ascii="Tahoma" w:hAnsi="Tahoma"/>
          <w:kern w:val="1"/>
          <w:sz w:val="22"/>
          <w:lang w:val="en-ZA"/>
        </w:rPr>
        <w:t>-</w:t>
      </w:r>
      <w:r w:rsidRPr="00F959E4">
        <w:rPr>
          <w:rFonts w:ascii="Tahoma" w:hAnsi="Tahoma"/>
          <w:kern w:val="1"/>
          <w:sz w:val="22"/>
          <w:lang w:val="en-ZA"/>
        </w:rPr>
        <w:t xml:space="preserve">reaching impacts </w:t>
      </w:r>
      <w:r>
        <w:rPr>
          <w:rFonts w:ascii="Tahoma" w:hAnsi="Tahoma"/>
          <w:kern w:val="1"/>
          <w:sz w:val="22"/>
          <w:lang w:val="en-ZA"/>
        </w:rPr>
        <w:t>on</w:t>
      </w:r>
      <w:r w:rsidRPr="00F959E4">
        <w:rPr>
          <w:rFonts w:ascii="Tahoma" w:hAnsi="Tahoma"/>
          <w:kern w:val="1"/>
          <w:sz w:val="22"/>
          <w:lang w:val="en-ZA"/>
        </w:rPr>
        <w:t xml:space="preserve"> victims, sexual harassment is </w:t>
      </w:r>
      <w:r>
        <w:rPr>
          <w:rFonts w:ascii="Tahoma" w:hAnsi="Tahoma"/>
          <w:kern w:val="1"/>
          <w:sz w:val="22"/>
          <w:lang w:val="en-ZA"/>
        </w:rPr>
        <w:t>rarely</w:t>
      </w:r>
      <w:r w:rsidRPr="00F959E4">
        <w:rPr>
          <w:rFonts w:ascii="Tahoma" w:hAnsi="Tahoma"/>
          <w:kern w:val="1"/>
          <w:sz w:val="22"/>
          <w:lang w:val="en-ZA"/>
        </w:rPr>
        <w:t xml:space="preserve"> acknowledged</w:t>
      </w:r>
      <w:r>
        <w:rPr>
          <w:rFonts w:ascii="Tahoma" w:hAnsi="Tahoma"/>
          <w:kern w:val="1"/>
          <w:sz w:val="22"/>
          <w:lang w:val="en-ZA"/>
        </w:rPr>
        <w:t>,</w:t>
      </w:r>
      <w:r w:rsidRPr="00F959E4">
        <w:rPr>
          <w:rFonts w:ascii="Tahoma" w:hAnsi="Tahoma"/>
          <w:kern w:val="1"/>
          <w:sz w:val="22"/>
          <w:lang w:val="en-ZA"/>
        </w:rPr>
        <w:t xml:space="preserve"> let alone reported. </w:t>
      </w:r>
      <w:r>
        <w:rPr>
          <w:rFonts w:ascii="Tahoma" w:hAnsi="Tahoma"/>
          <w:kern w:val="1"/>
          <w:sz w:val="22"/>
          <w:lang w:val="en-ZA"/>
        </w:rPr>
        <w:t xml:space="preserve">Sexual harassment has often been </w:t>
      </w:r>
      <w:r w:rsidRPr="00F959E4">
        <w:rPr>
          <w:rFonts w:ascii="Tahoma" w:hAnsi="Tahoma"/>
          <w:kern w:val="1"/>
          <w:sz w:val="22"/>
          <w:lang w:val="en-ZA"/>
        </w:rPr>
        <w:t>hidden and normali</w:t>
      </w:r>
      <w:r>
        <w:rPr>
          <w:rFonts w:ascii="Tahoma" w:hAnsi="Tahoma"/>
          <w:kern w:val="1"/>
          <w:sz w:val="22"/>
          <w:lang w:val="en-ZA"/>
        </w:rPr>
        <w:t>s</w:t>
      </w:r>
      <w:r w:rsidRPr="00F959E4">
        <w:rPr>
          <w:rFonts w:ascii="Tahoma" w:hAnsi="Tahoma"/>
          <w:kern w:val="1"/>
          <w:sz w:val="22"/>
          <w:lang w:val="en-ZA"/>
        </w:rPr>
        <w:t>ed. In many settings</w:t>
      </w:r>
      <w:r>
        <w:rPr>
          <w:rFonts w:ascii="Tahoma" w:hAnsi="Tahoma"/>
          <w:kern w:val="1"/>
          <w:sz w:val="22"/>
          <w:lang w:val="en-ZA"/>
        </w:rPr>
        <w:t xml:space="preserve">, people in positions of power trivialise </w:t>
      </w:r>
      <w:r w:rsidRPr="00F959E4">
        <w:rPr>
          <w:rFonts w:ascii="Tahoma" w:hAnsi="Tahoma"/>
          <w:kern w:val="1"/>
          <w:sz w:val="22"/>
          <w:lang w:val="en-ZA"/>
        </w:rPr>
        <w:t xml:space="preserve">sexual harassment, sadly </w:t>
      </w:r>
      <w:r>
        <w:rPr>
          <w:rFonts w:ascii="Tahoma" w:hAnsi="Tahoma"/>
          <w:kern w:val="1"/>
          <w:sz w:val="22"/>
          <w:lang w:val="en-ZA"/>
        </w:rPr>
        <w:t>this includes the</w:t>
      </w:r>
      <w:r w:rsidRPr="00F959E4">
        <w:rPr>
          <w:rFonts w:ascii="Tahoma" w:hAnsi="Tahoma"/>
          <w:kern w:val="1"/>
          <w:sz w:val="22"/>
          <w:lang w:val="en-ZA"/>
        </w:rPr>
        <w:t xml:space="preserve"> victims themselves (Hinde, 2017)</w:t>
      </w:r>
      <w:r>
        <w:rPr>
          <w:rFonts w:ascii="Tahoma" w:hAnsi="Tahoma"/>
          <w:kern w:val="1"/>
          <w:sz w:val="22"/>
          <w:lang w:val="en-ZA"/>
        </w:rPr>
        <w:t>.</w:t>
      </w:r>
      <w:r w:rsidRPr="00F959E4">
        <w:rPr>
          <w:rStyle w:val="FootnoteReference"/>
          <w:rFonts w:ascii="Tahoma" w:hAnsi="Tahoma"/>
          <w:kern w:val="1"/>
          <w:sz w:val="22"/>
          <w:lang w:val="en-ZA"/>
        </w:rPr>
        <w:footnoteReference w:id="40"/>
      </w:r>
      <w:r w:rsidRPr="00F959E4">
        <w:rPr>
          <w:rFonts w:ascii="Tahoma" w:hAnsi="Tahoma"/>
          <w:kern w:val="1"/>
          <w:sz w:val="22"/>
          <w:lang w:val="en-ZA"/>
        </w:rPr>
        <w:t xml:space="preserve"> Thus</w:t>
      </w:r>
      <w:r>
        <w:rPr>
          <w:rFonts w:ascii="Tahoma" w:hAnsi="Tahoma"/>
          <w:kern w:val="1"/>
          <w:sz w:val="22"/>
          <w:lang w:val="en-ZA"/>
        </w:rPr>
        <w:t xml:space="preserve">, </w:t>
      </w:r>
      <w:r w:rsidRPr="00F959E4">
        <w:rPr>
          <w:rFonts w:ascii="Tahoma" w:hAnsi="Tahoma"/>
          <w:kern w:val="1"/>
          <w:sz w:val="22"/>
          <w:lang w:val="en-ZA"/>
        </w:rPr>
        <w:t xml:space="preserve">having legislation is </w:t>
      </w:r>
      <w:r>
        <w:rPr>
          <w:rFonts w:ascii="Tahoma" w:hAnsi="Tahoma"/>
          <w:kern w:val="1"/>
          <w:sz w:val="22"/>
          <w:lang w:val="en-ZA"/>
        </w:rPr>
        <w:t xml:space="preserve">only one </w:t>
      </w:r>
      <w:r w:rsidRPr="00F959E4">
        <w:rPr>
          <w:rFonts w:ascii="Tahoma" w:hAnsi="Tahoma"/>
          <w:kern w:val="1"/>
          <w:sz w:val="22"/>
          <w:lang w:val="en-ZA"/>
        </w:rPr>
        <w:t xml:space="preserve">step towards eradicating </w:t>
      </w:r>
      <w:r>
        <w:rPr>
          <w:rFonts w:ascii="Tahoma" w:hAnsi="Tahoma"/>
          <w:kern w:val="1"/>
          <w:sz w:val="22"/>
          <w:lang w:val="en-ZA"/>
        </w:rPr>
        <w:t>harassment</w:t>
      </w:r>
      <w:r w:rsidRPr="00F959E4">
        <w:rPr>
          <w:rFonts w:ascii="Tahoma" w:hAnsi="Tahoma"/>
          <w:kern w:val="1"/>
          <w:sz w:val="22"/>
          <w:lang w:val="en-ZA"/>
        </w:rPr>
        <w:t xml:space="preserve">. </w:t>
      </w:r>
      <w:r>
        <w:rPr>
          <w:rFonts w:ascii="Tahoma" w:hAnsi="Tahoma"/>
          <w:kern w:val="1"/>
          <w:sz w:val="22"/>
          <w:lang w:val="en-ZA"/>
        </w:rPr>
        <w:t>Activists and legislators must place m</w:t>
      </w:r>
      <w:r w:rsidRPr="00F959E4">
        <w:rPr>
          <w:rFonts w:ascii="Tahoma" w:hAnsi="Tahoma"/>
          <w:kern w:val="1"/>
          <w:sz w:val="22"/>
          <w:lang w:val="en-ZA"/>
        </w:rPr>
        <w:t>ore emphasis on raising an alarm around its abnormality. Following the Harvey Weinstein sexual harassment saga</w:t>
      </w:r>
      <w:r>
        <w:rPr>
          <w:rFonts w:ascii="Tahoma" w:hAnsi="Tahoma"/>
          <w:kern w:val="1"/>
          <w:sz w:val="22"/>
          <w:lang w:val="en-ZA"/>
        </w:rPr>
        <w:t xml:space="preserve"> in the United States</w:t>
      </w:r>
      <w:r w:rsidRPr="00F959E4">
        <w:rPr>
          <w:rFonts w:ascii="Tahoma" w:hAnsi="Tahoma"/>
          <w:kern w:val="1"/>
          <w:sz w:val="22"/>
          <w:lang w:val="en-ZA"/>
        </w:rPr>
        <w:t>, the #MeToo campaign has created a platform for women across the globe to share their experiences of sexual abuse in all its forms (Hinde, 2017).</w:t>
      </w:r>
      <w:r w:rsidRPr="00F959E4">
        <w:rPr>
          <w:rStyle w:val="FootnoteReference"/>
          <w:rFonts w:ascii="Tahoma" w:hAnsi="Tahoma"/>
          <w:kern w:val="1"/>
          <w:sz w:val="22"/>
          <w:lang w:val="en-ZA"/>
        </w:rPr>
        <w:footnoteReference w:id="41"/>
      </w:r>
      <w:r w:rsidRPr="00F959E4">
        <w:rPr>
          <w:rFonts w:ascii="Tahoma" w:hAnsi="Tahoma"/>
          <w:kern w:val="1"/>
          <w:sz w:val="22"/>
          <w:lang w:val="en-ZA"/>
        </w:rPr>
        <w:t xml:space="preserve"> </w:t>
      </w:r>
    </w:p>
    <w:p w:rsidR="002C0B1A" w:rsidRPr="00F959E4" w:rsidRDefault="002C0B1A" w:rsidP="00EC61B4">
      <w:pPr>
        <w:widowControl w:val="0"/>
        <w:autoSpaceDE w:val="0"/>
        <w:autoSpaceDN w:val="0"/>
        <w:adjustRightInd w:val="0"/>
        <w:jc w:val="both"/>
        <w:rPr>
          <w:rFonts w:ascii="Tahoma" w:hAnsi="Tahoma" w:cs="Tahoma"/>
          <w:kern w:val="1"/>
          <w:sz w:val="22"/>
          <w:szCs w:val="22"/>
          <w:lang w:val="en-ZA"/>
        </w:rPr>
      </w:pPr>
    </w:p>
    <w:p w:rsidR="004640F3" w:rsidRPr="00EE4535" w:rsidRDefault="00EE4535" w:rsidP="003047EB">
      <w:pPr>
        <w:widowControl w:val="0"/>
        <w:autoSpaceDE w:val="0"/>
        <w:autoSpaceDN w:val="0"/>
        <w:adjustRightInd w:val="0"/>
        <w:jc w:val="both"/>
        <w:rPr>
          <w:rFonts w:ascii="Tahoma" w:hAnsi="Tahoma" w:cs="Tahoma"/>
          <w:b/>
          <w:sz w:val="22"/>
          <w:szCs w:val="22"/>
          <w:lang w:val="en-ZA"/>
        </w:rPr>
      </w:pPr>
      <w:r w:rsidRPr="00EE4535">
        <w:rPr>
          <w:rFonts w:ascii="Tahoma" w:hAnsi="Tahoma" w:cs="Tahoma"/>
          <w:b/>
          <w:sz w:val="22"/>
          <w:szCs w:val="22"/>
          <w:lang w:val="en-ZA"/>
        </w:rPr>
        <w:t>Prevention</w:t>
      </w:r>
    </w:p>
    <w:p w:rsidR="00EE4535" w:rsidRPr="00F959E4" w:rsidRDefault="00EE4535" w:rsidP="00EE4535">
      <w:pPr>
        <w:jc w:val="both"/>
        <w:rPr>
          <w:rFonts w:ascii="Tahoma" w:hAnsi="Tahoma"/>
          <w:sz w:val="22"/>
          <w:szCs w:val="22"/>
          <w:lang w:val="en-ZA"/>
        </w:rPr>
      </w:pPr>
      <w:r>
        <w:rPr>
          <w:rFonts w:ascii="Tahoma" w:hAnsi="Tahoma"/>
          <w:sz w:val="22"/>
          <w:szCs w:val="22"/>
          <w:lang w:val="en-ZA"/>
        </w:rPr>
        <w:t>Stakeholders can adopt</w:t>
      </w:r>
      <w:r w:rsidRPr="00F959E4">
        <w:rPr>
          <w:rFonts w:ascii="Tahoma" w:hAnsi="Tahoma"/>
          <w:sz w:val="22"/>
          <w:szCs w:val="22"/>
          <w:lang w:val="en-ZA"/>
        </w:rPr>
        <w:t xml:space="preserve"> three categories of prevention intervention</w:t>
      </w:r>
      <w:r>
        <w:rPr>
          <w:rFonts w:ascii="Tahoma" w:hAnsi="Tahoma"/>
          <w:sz w:val="22"/>
          <w:szCs w:val="22"/>
          <w:lang w:val="en-ZA"/>
        </w:rPr>
        <w:t>,</w:t>
      </w:r>
      <w:r w:rsidRPr="00F959E4">
        <w:rPr>
          <w:rFonts w:ascii="Tahoma" w:hAnsi="Tahoma"/>
          <w:sz w:val="22"/>
          <w:szCs w:val="22"/>
          <w:vertAlign w:val="superscript"/>
          <w:lang w:val="en-ZA"/>
        </w:rPr>
        <w:footnoteReference w:id="42"/>
      </w:r>
      <w:r w:rsidRPr="00F959E4">
        <w:rPr>
          <w:rFonts w:ascii="Tahoma" w:hAnsi="Tahoma"/>
          <w:sz w:val="22"/>
          <w:szCs w:val="22"/>
          <w:lang w:val="en-ZA"/>
        </w:rPr>
        <w:t xml:space="preserve"> namely:</w:t>
      </w:r>
    </w:p>
    <w:p w:rsidR="00EE4535" w:rsidRPr="00F959E4" w:rsidRDefault="00EE4535" w:rsidP="00EE4535">
      <w:pPr>
        <w:numPr>
          <w:ilvl w:val="0"/>
          <w:numId w:val="14"/>
        </w:numPr>
        <w:jc w:val="both"/>
        <w:rPr>
          <w:rFonts w:ascii="Tahoma" w:hAnsi="Tahoma"/>
          <w:sz w:val="22"/>
          <w:szCs w:val="22"/>
          <w:lang w:val="en-ZA"/>
        </w:rPr>
      </w:pPr>
      <w:r w:rsidRPr="00F959E4">
        <w:rPr>
          <w:rFonts w:ascii="Tahoma" w:hAnsi="Tahoma"/>
          <w:b/>
          <w:i/>
          <w:sz w:val="22"/>
          <w:szCs w:val="22"/>
          <w:lang w:val="en-ZA"/>
        </w:rPr>
        <w:t>Primary prevention</w:t>
      </w:r>
      <w:r>
        <w:rPr>
          <w:rFonts w:ascii="Tahoma" w:hAnsi="Tahoma"/>
          <w:sz w:val="22"/>
          <w:szCs w:val="22"/>
          <w:lang w:val="en-ZA"/>
        </w:rPr>
        <w:t xml:space="preserve">: </w:t>
      </w:r>
      <w:r w:rsidRPr="00F959E4">
        <w:rPr>
          <w:rFonts w:ascii="Tahoma" w:hAnsi="Tahoma"/>
          <w:sz w:val="22"/>
          <w:szCs w:val="22"/>
          <w:lang w:val="en-ZA"/>
        </w:rPr>
        <w:t xml:space="preserve">interventions aimed at addressing </w:t>
      </w:r>
      <w:r>
        <w:rPr>
          <w:rFonts w:ascii="Tahoma" w:hAnsi="Tahoma"/>
          <w:sz w:val="22"/>
          <w:szCs w:val="22"/>
          <w:lang w:val="en-ZA"/>
        </w:rPr>
        <w:t>GBV</w:t>
      </w:r>
      <w:r w:rsidRPr="00F959E4">
        <w:rPr>
          <w:rFonts w:ascii="Tahoma" w:hAnsi="Tahoma"/>
          <w:sz w:val="22"/>
          <w:szCs w:val="22"/>
          <w:lang w:val="en-ZA"/>
        </w:rPr>
        <w:t xml:space="preserve"> before it occurs, </w:t>
      </w:r>
      <w:r w:rsidRPr="00562BD6">
        <w:rPr>
          <w:rFonts w:ascii="Tahoma" w:hAnsi="Tahoma"/>
          <w:sz w:val="22"/>
          <w:szCs w:val="22"/>
          <w:lang w:val="en-ZA"/>
        </w:rPr>
        <w:t>to</w:t>
      </w:r>
      <w:r w:rsidRPr="00F959E4">
        <w:rPr>
          <w:rFonts w:ascii="Tahoma" w:hAnsi="Tahoma"/>
          <w:sz w:val="22"/>
          <w:szCs w:val="22"/>
          <w:lang w:val="en-ZA"/>
        </w:rPr>
        <w:t xml:space="preserve"> prevent initial perpetration or victimi</w:t>
      </w:r>
      <w:r>
        <w:rPr>
          <w:rFonts w:ascii="Tahoma" w:hAnsi="Tahoma"/>
          <w:sz w:val="22"/>
          <w:szCs w:val="22"/>
          <w:lang w:val="en-ZA"/>
        </w:rPr>
        <w:t>s</w:t>
      </w:r>
      <w:r w:rsidRPr="00F959E4">
        <w:rPr>
          <w:rFonts w:ascii="Tahoma" w:hAnsi="Tahoma"/>
          <w:sz w:val="22"/>
          <w:szCs w:val="22"/>
          <w:lang w:val="en-ZA"/>
        </w:rPr>
        <w:t xml:space="preserve">ation, targeted action aimed at </w:t>
      </w:r>
      <w:r w:rsidRPr="00562BD6">
        <w:rPr>
          <w:rFonts w:ascii="Tahoma" w:hAnsi="Tahoma"/>
          <w:sz w:val="22"/>
          <w:szCs w:val="22"/>
          <w:lang w:val="en-ZA"/>
        </w:rPr>
        <w:t>behavioural</w:t>
      </w:r>
      <w:r w:rsidRPr="00F959E4">
        <w:rPr>
          <w:rFonts w:ascii="Tahoma" w:hAnsi="Tahoma"/>
          <w:sz w:val="22"/>
          <w:szCs w:val="22"/>
          <w:lang w:val="en-ZA"/>
        </w:rPr>
        <w:t xml:space="preserve"> issues and risk producing environments</w:t>
      </w:r>
      <w:r>
        <w:rPr>
          <w:rFonts w:ascii="Tahoma" w:hAnsi="Tahoma"/>
          <w:sz w:val="22"/>
          <w:szCs w:val="22"/>
          <w:lang w:val="en-ZA"/>
        </w:rPr>
        <w:t xml:space="preserve">. </w:t>
      </w:r>
    </w:p>
    <w:p w:rsidR="00EE4535" w:rsidRPr="00F959E4" w:rsidRDefault="00EE4535" w:rsidP="00EE4535">
      <w:pPr>
        <w:numPr>
          <w:ilvl w:val="0"/>
          <w:numId w:val="14"/>
        </w:numPr>
        <w:jc w:val="both"/>
        <w:rPr>
          <w:rFonts w:ascii="Tahoma" w:hAnsi="Tahoma"/>
          <w:sz w:val="22"/>
          <w:szCs w:val="22"/>
          <w:lang w:val="en-ZA"/>
        </w:rPr>
      </w:pPr>
      <w:r w:rsidRPr="00F959E4">
        <w:rPr>
          <w:rFonts w:ascii="Tahoma" w:hAnsi="Tahoma"/>
          <w:b/>
          <w:i/>
          <w:sz w:val="22"/>
          <w:szCs w:val="22"/>
          <w:lang w:val="en-ZA"/>
        </w:rPr>
        <w:t>Secondary prevention</w:t>
      </w:r>
      <w:r>
        <w:rPr>
          <w:rFonts w:ascii="Tahoma" w:hAnsi="Tahoma"/>
          <w:sz w:val="22"/>
          <w:szCs w:val="22"/>
          <w:lang w:val="en-ZA"/>
        </w:rPr>
        <w:t xml:space="preserve">, which </w:t>
      </w:r>
      <w:r w:rsidRPr="00F959E4">
        <w:rPr>
          <w:rFonts w:ascii="Tahoma" w:hAnsi="Tahoma"/>
          <w:sz w:val="22"/>
          <w:szCs w:val="22"/>
          <w:lang w:val="en-ZA"/>
        </w:rPr>
        <w:t xml:space="preserve">happens immediately after the violence has occurred to deal with the </w:t>
      </w:r>
      <w:r w:rsidRPr="00562BD6">
        <w:rPr>
          <w:rFonts w:ascii="Tahoma" w:hAnsi="Tahoma"/>
          <w:sz w:val="22"/>
          <w:szCs w:val="22"/>
          <w:lang w:val="en-ZA"/>
        </w:rPr>
        <w:t>short-term</w:t>
      </w:r>
      <w:r w:rsidRPr="00F959E4">
        <w:rPr>
          <w:rFonts w:ascii="Tahoma" w:hAnsi="Tahoma"/>
          <w:sz w:val="22"/>
          <w:szCs w:val="22"/>
          <w:lang w:val="en-ZA"/>
        </w:rPr>
        <w:t xml:space="preserve"> consequences, e.g. treatment</w:t>
      </w:r>
      <w:r>
        <w:rPr>
          <w:rFonts w:ascii="Tahoma" w:hAnsi="Tahoma"/>
          <w:sz w:val="22"/>
          <w:szCs w:val="22"/>
          <w:lang w:val="en-ZA"/>
        </w:rPr>
        <w:t xml:space="preserve"> and c</w:t>
      </w:r>
      <w:r w:rsidRPr="00562BD6">
        <w:rPr>
          <w:rFonts w:ascii="Tahoma" w:hAnsi="Tahoma"/>
          <w:sz w:val="22"/>
          <w:szCs w:val="22"/>
          <w:lang w:val="en-ZA"/>
        </w:rPr>
        <w:t>ounselling</w:t>
      </w:r>
      <w:r w:rsidRPr="00F959E4">
        <w:rPr>
          <w:rFonts w:ascii="Tahoma" w:hAnsi="Tahoma"/>
          <w:sz w:val="22"/>
          <w:szCs w:val="22"/>
          <w:lang w:val="en-ZA"/>
        </w:rPr>
        <w:t xml:space="preserve">. </w:t>
      </w:r>
    </w:p>
    <w:p w:rsidR="00EE4535" w:rsidRPr="00F959E4" w:rsidRDefault="00EE4535" w:rsidP="00EE4535">
      <w:pPr>
        <w:numPr>
          <w:ilvl w:val="0"/>
          <w:numId w:val="14"/>
        </w:numPr>
        <w:jc w:val="both"/>
        <w:rPr>
          <w:rFonts w:ascii="Tahoma" w:hAnsi="Tahoma"/>
          <w:sz w:val="22"/>
          <w:szCs w:val="22"/>
          <w:lang w:val="en-ZA"/>
        </w:rPr>
      </w:pPr>
      <w:r w:rsidRPr="00F959E4">
        <w:rPr>
          <w:rFonts w:ascii="Tahoma" w:hAnsi="Tahoma"/>
          <w:b/>
          <w:i/>
          <w:sz w:val="22"/>
          <w:szCs w:val="22"/>
          <w:lang w:val="en-ZA"/>
        </w:rPr>
        <w:t>Tertiary prevention</w:t>
      </w:r>
      <w:r w:rsidRPr="00F959E4">
        <w:rPr>
          <w:rFonts w:ascii="Tahoma" w:hAnsi="Tahoma"/>
          <w:sz w:val="22"/>
          <w:szCs w:val="22"/>
          <w:lang w:val="en-ZA"/>
        </w:rPr>
        <w:t xml:space="preserve"> focuses on long term interventions after the violence has occurred</w:t>
      </w:r>
      <w:r>
        <w:rPr>
          <w:rFonts w:ascii="Tahoma" w:hAnsi="Tahoma"/>
          <w:sz w:val="22"/>
          <w:szCs w:val="22"/>
          <w:lang w:val="en-ZA"/>
        </w:rPr>
        <w:t xml:space="preserve"> </w:t>
      </w:r>
      <w:r w:rsidRPr="00562BD6">
        <w:rPr>
          <w:rFonts w:ascii="Tahoma" w:hAnsi="Tahoma"/>
          <w:sz w:val="22"/>
          <w:szCs w:val="22"/>
          <w:lang w:val="en-ZA"/>
        </w:rPr>
        <w:t>to</w:t>
      </w:r>
      <w:r w:rsidRPr="00F959E4">
        <w:rPr>
          <w:rFonts w:ascii="Tahoma" w:hAnsi="Tahoma"/>
          <w:sz w:val="22"/>
          <w:szCs w:val="22"/>
          <w:lang w:val="en-ZA"/>
        </w:rPr>
        <w:t xml:space="preserve"> address lasting consequences, including perpetrator </w:t>
      </w:r>
      <w:r w:rsidRPr="00562BD6">
        <w:rPr>
          <w:rFonts w:ascii="Tahoma" w:hAnsi="Tahoma"/>
          <w:sz w:val="22"/>
          <w:szCs w:val="22"/>
          <w:lang w:val="en-ZA"/>
        </w:rPr>
        <w:t>counselling</w:t>
      </w:r>
      <w:r w:rsidRPr="00F959E4">
        <w:rPr>
          <w:rFonts w:ascii="Tahoma" w:hAnsi="Tahoma"/>
          <w:sz w:val="22"/>
          <w:szCs w:val="22"/>
          <w:lang w:val="en-ZA"/>
        </w:rPr>
        <w:t xml:space="preserve"> interventions. </w:t>
      </w:r>
    </w:p>
    <w:p w:rsidR="00EE4535" w:rsidRPr="00F959E4" w:rsidRDefault="00EE4535" w:rsidP="00EE4535">
      <w:pPr>
        <w:jc w:val="both"/>
        <w:rPr>
          <w:rFonts w:ascii="Tahoma" w:hAnsi="Tahoma"/>
          <w:sz w:val="22"/>
          <w:szCs w:val="22"/>
          <w:lang w:val="en-ZA"/>
        </w:rPr>
      </w:pPr>
    </w:p>
    <w:p w:rsidR="00EE4535" w:rsidRPr="00F959E4" w:rsidRDefault="00EE4535" w:rsidP="00EE4535">
      <w:pPr>
        <w:jc w:val="both"/>
        <w:rPr>
          <w:rFonts w:ascii="Tahoma" w:hAnsi="Tahoma"/>
          <w:sz w:val="22"/>
          <w:szCs w:val="22"/>
          <w:lang w:val="en-ZA"/>
        </w:rPr>
      </w:pPr>
      <w:r w:rsidRPr="00F959E4">
        <w:rPr>
          <w:rFonts w:ascii="Tahoma" w:hAnsi="Tahoma"/>
          <w:sz w:val="22"/>
          <w:szCs w:val="22"/>
          <w:lang w:val="en-ZA"/>
        </w:rPr>
        <w:t>The</w:t>
      </w:r>
      <w:r w:rsidRPr="00F959E4">
        <w:rPr>
          <w:sz w:val="22"/>
          <w:szCs w:val="22"/>
          <w:lang w:val="en-ZA"/>
        </w:rPr>
        <w:t xml:space="preserve"> </w:t>
      </w:r>
      <w:r>
        <w:rPr>
          <w:rFonts w:ascii="Tahoma" w:hAnsi="Tahoma" w:cs="Tahoma"/>
          <w:sz w:val="22"/>
          <w:szCs w:val="22"/>
          <w:lang w:val="en-ZA"/>
        </w:rPr>
        <w:t>DRC</w:t>
      </w:r>
      <w:r w:rsidRPr="00F959E4">
        <w:rPr>
          <w:rFonts w:ascii="Tahoma" w:hAnsi="Tahoma" w:cs="Tahoma"/>
          <w:sz w:val="22"/>
          <w:szCs w:val="22"/>
          <w:lang w:val="en-ZA"/>
        </w:rPr>
        <w:t xml:space="preserve"> Gender</w:t>
      </w:r>
      <w:r w:rsidRPr="00F959E4">
        <w:rPr>
          <w:rFonts w:ascii="Tahoma" w:hAnsi="Tahoma"/>
          <w:sz w:val="22"/>
          <w:szCs w:val="22"/>
          <w:lang w:val="en-ZA"/>
        </w:rPr>
        <w:t>-based Violence Initiative (GBVI) provides a good case study of synergi</w:t>
      </w:r>
      <w:r>
        <w:rPr>
          <w:rFonts w:ascii="Tahoma" w:hAnsi="Tahoma"/>
          <w:sz w:val="22"/>
          <w:szCs w:val="22"/>
          <w:lang w:val="en-ZA"/>
        </w:rPr>
        <w:t>s</w:t>
      </w:r>
      <w:r w:rsidRPr="00F959E4">
        <w:rPr>
          <w:rFonts w:ascii="Tahoma" w:hAnsi="Tahoma"/>
          <w:sz w:val="22"/>
          <w:szCs w:val="22"/>
          <w:lang w:val="en-ZA"/>
        </w:rPr>
        <w:t>ing response and prevention mechanism</w:t>
      </w:r>
      <w:r>
        <w:rPr>
          <w:rFonts w:ascii="Tahoma" w:hAnsi="Tahoma"/>
          <w:sz w:val="22"/>
          <w:szCs w:val="22"/>
          <w:lang w:val="en-ZA"/>
        </w:rPr>
        <w:t>s</w:t>
      </w:r>
      <w:r w:rsidRPr="00F959E4">
        <w:rPr>
          <w:rFonts w:ascii="Tahoma" w:hAnsi="Tahoma"/>
          <w:sz w:val="22"/>
          <w:szCs w:val="22"/>
          <w:lang w:val="en-ZA"/>
        </w:rPr>
        <w:t xml:space="preserve">, with the effort to eradicate GBV. The project </w:t>
      </w:r>
      <w:r>
        <w:rPr>
          <w:rFonts w:ascii="Tahoma" w:hAnsi="Tahoma"/>
          <w:sz w:val="22"/>
          <w:szCs w:val="22"/>
          <w:lang w:val="en-ZA"/>
        </w:rPr>
        <w:t>operated</w:t>
      </w:r>
      <w:r w:rsidRPr="00F959E4">
        <w:rPr>
          <w:rFonts w:ascii="Tahoma" w:hAnsi="Tahoma"/>
          <w:sz w:val="22"/>
          <w:szCs w:val="22"/>
          <w:lang w:val="en-ZA"/>
        </w:rPr>
        <w:t xml:space="preserve"> at all the three levels of prevention identified above.</w:t>
      </w:r>
    </w:p>
    <w:p w:rsidR="00EE4535" w:rsidRPr="00F959E4" w:rsidRDefault="00EE4535" w:rsidP="00EE4535">
      <w:pPr>
        <w:jc w:val="both"/>
        <w:rPr>
          <w:rFonts w:ascii="Tahoma" w:hAnsi="Tahoma"/>
          <w:color w:val="FF0000"/>
          <w:sz w:val="22"/>
          <w:szCs w:val="22"/>
          <w:lang w:val="en-ZA"/>
        </w:rPr>
      </w:pPr>
    </w:p>
    <w:p w:rsidR="00EE4535" w:rsidRPr="00F959E4" w:rsidRDefault="00EE4535" w:rsidP="003047EB">
      <w:pPr>
        <w:widowControl w:val="0"/>
        <w:autoSpaceDE w:val="0"/>
        <w:autoSpaceDN w:val="0"/>
        <w:adjustRightInd w:val="0"/>
        <w:jc w:val="both"/>
        <w:rPr>
          <w:rFonts w:ascii="Tahoma" w:hAnsi="Tahoma" w:cs="Tahoma"/>
          <w:sz w:val="22"/>
          <w:szCs w:val="22"/>
          <w:lang w:val="en-ZA"/>
        </w:rPr>
      </w:pPr>
    </w:p>
    <w:p w:rsidR="006D7D02" w:rsidRPr="00F959E4" w:rsidRDefault="006D7D02" w:rsidP="006D7D02">
      <w:pPr>
        <w:widowControl w:val="0"/>
        <w:autoSpaceDE w:val="0"/>
        <w:autoSpaceDN w:val="0"/>
        <w:adjustRightInd w:val="0"/>
        <w:jc w:val="both"/>
        <w:rPr>
          <w:rFonts w:ascii="Tahoma" w:hAnsi="Tahoma"/>
          <w:b/>
          <w:kern w:val="1"/>
          <w:sz w:val="22"/>
          <w:szCs w:val="22"/>
          <w:lang w:val="en-ZA"/>
        </w:rPr>
      </w:pPr>
      <w:r w:rsidRPr="00F959E4">
        <w:rPr>
          <w:rFonts w:ascii="Tahoma" w:hAnsi="Tahoma"/>
          <w:b/>
          <w:kern w:val="1"/>
          <w:sz w:val="22"/>
          <w:szCs w:val="22"/>
          <w:lang w:val="en-ZA"/>
        </w:rPr>
        <w:t xml:space="preserve">Support </w:t>
      </w:r>
    </w:p>
    <w:p w:rsidR="006D7D02" w:rsidRPr="00F959E4" w:rsidRDefault="006D7D02" w:rsidP="006D7D02">
      <w:pPr>
        <w:widowControl w:val="0"/>
        <w:autoSpaceDE w:val="0"/>
        <w:autoSpaceDN w:val="0"/>
        <w:adjustRightInd w:val="0"/>
        <w:jc w:val="both"/>
        <w:rPr>
          <w:rFonts w:ascii="Tahoma" w:hAnsi="Tahoma"/>
          <w:b/>
          <w:kern w:val="1"/>
          <w:lang w:val="en-ZA"/>
        </w:rPr>
      </w:pPr>
    </w:p>
    <w:p w:rsidR="006D7D02" w:rsidRDefault="006D7D02" w:rsidP="006D7D02">
      <w:pPr>
        <w:widowControl w:val="0"/>
        <w:autoSpaceDE w:val="0"/>
        <w:autoSpaceDN w:val="0"/>
        <w:adjustRightInd w:val="0"/>
        <w:jc w:val="both"/>
        <w:rPr>
          <w:rFonts w:ascii="Tahoma" w:eastAsia="Calibri" w:hAnsi="Tahoma" w:cs="Tahoma"/>
          <w:sz w:val="22"/>
          <w:szCs w:val="22"/>
          <w:lang w:val="en-ZA"/>
        </w:rPr>
      </w:pPr>
      <w:r w:rsidRPr="00F959E4">
        <w:rPr>
          <w:rFonts w:ascii="Tahoma" w:eastAsia="Calibri" w:hAnsi="Tahoma" w:cs="Tahoma"/>
          <w:sz w:val="22"/>
          <w:szCs w:val="22"/>
          <w:lang w:val="en-ZA"/>
        </w:rPr>
        <w:t xml:space="preserve">Women victims of </w:t>
      </w:r>
      <w:r>
        <w:rPr>
          <w:rFonts w:ascii="Tahoma" w:eastAsia="Calibri" w:hAnsi="Tahoma" w:cs="Tahoma"/>
          <w:sz w:val="22"/>
          <w:szCs w:val="22"/>
          <w:lang w:val="en-ZA"/>
        </w:rPr>
        <w:t>GBV</w:t>
      </w:r>
      <w:r w:rsidRPr="00F959E4">
        <w:rPr>
          <w:rFonts w:ascii="Tahoma" w:eastAsia="Calibri" w:hAnsi="Tahoma" w:cs="Tahoma"/>
          <w:sz w:val="22"/>
          <w:szCs w:val="22"/>
          <w:lang w:val="en-ZA"/>
        </w:rPr>
        <w:t xml:space="preserve"> often experience life-long emotional distress, mental health problems and poor reproductive health, as well as being at higher risk of acquiring HIV and</w:t>
      </w:r>
      <w:r>
        <w:rPr>
          <w:rFonts w:ascii="Tahoma" w:eastAsia="Calibri" w:hAnsi="Tahoma" w:cs="Tahoma"/>
          <w:sz w:val="22"/>
          <w:szCs w:val="22"/>
          <w:lang w:val="en-ZA"/>
        </w:rPr>
        <w:t xml:space="preserve"> becoming</w:t>
      </w:r>
      <w:r w:rsidRPr="00F959E4">
        <w:rPr>
          <w:rFonts w:ascii="Tahoma" w:eastAsia="Calibri" w:hAnsi="Tahoma" w:cs="Tahoma"/>
          <w:sz w:val="22"/>
          <w:szCs w:val="22"/>
          <w:lang w:val="en-ZA"/>
        </w:rPr>
        <w:t xml:space="preserve"> intensive long-term users of health services</w:t>
      </w:r>
      <w:r>
        <w:rPr>
          <w:rFonts w:ascii="Tahoma" w:eastAsia="Calibri" w:hAnsi="Tahoma" w:cs="Tahoma"/>
          <w:sz w:val="22"/>
          <w:szCs w:val="22"/>
          <w:lang w:val="en-ZA"/>
        </w:rPr>
        <w:t>.</w:t>
      </w:r>
      <w:r w:rsidRPr="00F959E4">
        <w:rPr>
          <w:rStyle w:val="FootnoteReference"/>
          <w:rFonts w:ascii="Tahoma" w:eastAsia="Calibri" w:hAnsi="Tahoma" w:cs="Tahoma"/>
          <w:sz w:val="22"/>
          <w:szCs w:val="22"/>
          <w:lang w:val="en-ZA"/>
        </w:rPr>
        <w:footnoteReference w:id="43"/>
      </w:r>
      <w:r w:rsidRPr="00F959E4">
        <w:rPr>
          <w:rFonts w:ascii="Tahoma" w:eastAsia="Calibri" w:hAnsi="Tahoma" w:cs="Tahoma"/>
          <w:sz w:val="22"/>
          <w:szCs w:val="22"/>
          <w:lang w:val="en-ZA"/>
        </w:rPr>
        <w:t xml:space="preserve"> </w:t>
      </w:r>
      <w:r>
        <w:rPr>
          <w:rFonts w:ascii="Tahoma" w:eastAsia="Calibri" w:hAnsi="Tahoma" w:cs="Tahoma"/>
          <w:sz w:val="22"/>
          <w:szCs w:val="22"/>
          <w:lang w:val="en-ZA"/>
        </w:rPr>
        <w:t xml:space="preserve">This underscores the need for </w:t>
      </w:r>
      <w:r w:rsidRPr="00F959E4">
        <w:rPr>
          <w:rFonts w:ascii="Tahoma" w:eastAsia="Calibri" w:hAnsi="Tahoma" w:cs="Tahoma"/>
          <w:sz w:val="22"/>
          <w:szCs w:val="22"/>
          <w:lang w:val="en-ZA"/>
        </w:rPr>
        <w:t>efficient support structures. Studies show that survivors of VAW</w:t>
      </w:r>
      <w:r>
        <w:rPr>
          <w:rFonts w:ascii="Tahoma" w:eastAsia="Calibri" w:hAnsi="Tahoma" w:cs="Tahoma"/>
          <w:sz w:val="22"/>
          <w:szCs w:val="22"/>
          <w:lang w:val="en-ZA"/>
        </w:rPr>
        <w:t xml:space="preserve"> </w:t>
      </w:r>
      <w:r w:rsidRPr="00F959E4">
        <w:rPr>
          <w:rFonts w:ascii="Tahoma" w:eastAsia="Calibri" w:hAnsi="Tahoma" w:cs="Tahoma"/>
          <w:sz w:val="22"/>
          <w:szCs w:val="22"/>
          <w:lang w:val="en-ZA"/>
        </w:rPr>
        <w:t>seek support from formal and informal sources (Coker, 2000). Informal resources include family, friends and faith-based communities where survivors generally seek support before approaching formal support sources. Formal resources include health professionals, the criminal justice system and police services (Musariri et al 2015)</w:t>
      </w:r>
      <w:r>
        <w:rPr>
          <w:rFonts w:ascii="Tahoma" w:eastAsia="Calibri" w:hAnsi="Tahoma" w:cs="Tahoma"/>
          <w:sz w:val="22"/>
          <w:szCs w:val="22"/>
          <w:lang w:val="en-ZA"/>
        </w:rPr>
        <w:t>.</w:t>
      </w:r>
      <w:r w:rsidRPr="00F959E4">
        <w:rPr>
          <w:rStyle w:val="FootnoteReference"/>
          <w:rFonts w:ascii="Tahoma" w:eastAsia="Calibri" w:hAnsi="Tahoma" w:cs="Tahoma"/>
          <w:sz w:val="22"/>
          <w:szCs w:val="22"/>
          <w:lang w:val="en-ZA"/>
        </w:rPr>
        <w:footnoteReference w:id="44"/>
      </w:r>
      <w:r w:rsidRPr="00F959E4">
        <w:rPr>
          <w:rFonts w:ascii="Tahoma" w:eastAsia="Calibri" w:hAnsi="Tahoma" w:cs="Tahoma"/>
          <w:sz w:val="22"/>
          <w:szCs w:val="22"/>
          <w:lang w:val="en-ZA"/>
        </w:rPr>
        <w:t xml:space="preserve"> </w:t>
      </w:r>
      <w:r>
        <w:rPr>
          <w:rFonts w:ascii="Tahoma" w:eastAsia="Calibri" w:hAnsi="Tahoma" w:cs="Tahoma"/>
          <w:sz w:val="22"/>
          <w:szCs w:val="22"/>
          <w:lang w:val="en-ZA"/>
        </w:rPr>
        <w:t xml:space="preserve">The region now has several good examples of support structures to help address and respond to GBV. </w:t>
      </w:r>
    </w:p>
    <w:p w:rsidR="00E36A35" w:rsidRDefault="00E36A35" w:rsidP="00E36A35">
      <w:pPr>
        <w:jc w:val="both"/>
        <w:rPr>
          <w:rFonts w:ascii="Tahoma" w:eastAsia="Calibri" w:hAnsi="Tahoma" w:cs="Tahoma"/>
          <w:color w:val="000000" w:themeColor="text1"/>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r>
        <w:rPr>
          <w:rFonts w:ascii="Tahoma" w:eastAsia="Calibri" w:hAnsi="Tahoma" w:cs="Tahoma"/>
          <w:kern w:val="1"/>
          <w:sz w:val="22"/>
          <w:szCs w:val="22"/>
          <w:lang w:val="en-ZA"/>
        </w:rPr>
        <w:t>T</w:t>
      </w:r>
      <w:r w:rsidRPr="00F959E4">
        <w:rPr>
          <w:rFonts w:ascii="Tahoma" w:eastAsia="Calibri" w:hAnsi="Tahoma" w:cs="Tahoma"/>
          <w:kern w:val="1"/>
          <w:sz w:val="22"/>
          <w:szCs w:val="22"/>
          <w:lang w:val="en-ZA"/>
        </w:rPr>
        <w:t>he South African Police Service (SAPS) has more than 800 Victim Friendly Rooms (VFR) at police stations across the country. 87 VFRs were placed at other locations such as airports, railway police stations.</w:t>
      </w:r>
      <w:r w:rsidRPr="00F959E4">
        <w:rPr>
          <w:rFonts w:ascii="Tahoma" w:eastAsia="Calibri" w:hAnsi="Tahoma" w:cs="Tahoma"/>
          <w:kern w:val="1"/>
          <w:sz w:val="22"/>
          <w:szCs w:val="22"/>
          <w:vertAlign w:val="superscript"/>
          <w:lang w:val="en-ZA"/>
        </w:rPr>
        <w:footnoteReference w:id="45"/>
      </w:r>
      <w:r w:rsidRPr="00F959E4">
        <w:rPr>
          <w:rFonts w:ascii="Tahoma" w:eastAsia="Calibri" w:hAnsi="Tahoma" w:cs="Tahoma"/>
          <w:kern w:val="1"/>
          <w:sz w:val="22"/>
          <w:szCs w:val="22"/>
          <w:lang w:val="en-ZA"/>
        </w:rPr>
        <w:t xml:space="preserve"> </w:t>
      </w: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In Tanzania</w:t>
      </w:r>
      <w:r>
        <w:rPr>
          <w:rFonts w:ascii="Tahoma" w:eastAsia="Calibri" w:hAnsi="Tahoma" w:cs="Tahoma"/>
          <w:kern w:val="1"/>
          <w:sz w:val="22"/>
          <w:szCs w:val="22"/>
          <w:lang w:val="en-ZA"/>
        </w:rPr>
        <w:t>,</w:t>
      </w:r>
      <w:r w:rsidRPr="00F959E4">
        <w:rPr>
          <w:rFonts w:ascii="Tahoma" w:eastAsia="Calibri" w:hAnsi="Tahoma" w:cs="Tahoma"/>
          <w:kern w:val="1"/>
          <w:sz w:val="22"/>
          <w:szCs w:val="22"/>
          <w:lang w:val="en-ZA"/>
        </w:rPr>
        <w:t xml:space="preserve"> the government established 417 Police Gender and Children Desks (PGCDs) </w:t>
      </w:r>
      <w:r>
        <w:rPr>
          <w:rFonts w:ascii="Tahoma" w:eastAsia="Calibri" w:hAnsi="Tahoma" w:cs="Tahoma"/>
          <w:kern w:val="1"/>
          <w:sz w:val="22"/>
          <w:szCs w:val="22"/>
          <w:lang w:val="en-ZA"/>
        </w:rPr>
        <w:t>to</w:t>
      </w:r>
      <w:r w:rsidRPr="00F959E4">
        <w:rPr>
          <w:rFonts w:ascii="Tahoma" w:eastAsia="Calibri" w:hAnsi="Tahoma" w:cs="Tahoma"/>
          <w:kern w:val="1"/>
          <w:sz w:val="22"/>
          <w:szCs w:val="22"/>
          <w:lang w:val="en-ZA"/>
        </w:rPr>
        <w:t xml:space="preserve"> deal with cases of GBV.</w:t>
      </w:r>
      <w:r w:rsidRPr="00F959E4">
        <w:rPr>
          <w:rFonts w:ascii="Tahoma" w:eastAsia="Calibri" w:hAnsi="Tahoma" w:cs="Tahoma"/>
          <w:kern w:val="1"/>
          <w:sz w:val="22"/>
          <w:szCs w:val="22"/>
          <w:vertAlign w:val="superscript"/>
          <w:lang w:val="en-ZA"/>
        </w:rPr>
        <w:footnoteReference w:id="46"/>
      </w:r>
      <w:r w:rsidRPr="00F959E4">
        <w:rPr>
          <w:rFonts w:ascii="Tahoma" w:eastAsia="Calibri" w:hAnsi="Tahoma" w:cs="Tahoma"/>
          <w:kern w:val="1"/>
          <w:sz w:val="22"/>
          <w:szCs w:val="22"/>
          <w:lang w:val="en-ZA"/>
        </w:rPr>
        <w:t xml:space="preserve"> </w:t>
      </w: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The Swaziland government established the</w:t>
      </w:r>
      <w:r w:rsidRPr="00F959E4">
        <w:rPr>
          <w:rFonts w:ascii="Tahoma" w:hAnsi="Tahoma" w:cs="Tahoma"/>
          <w:sz w:val="22"/>
          <w:szCs w:val="22"/>
          <w:shd w:val="clear" w:color="auto" w:fill="FFFFFF"/>
          <w:lang w:val="en-ZA"/>
        </w:rPr>
        <w:t xml:space="preserve"> </w:t>
      </w:r>
      <w:r w:rsidRPr="00F959E4">
        <w:rPr>
          <w:rFonts w:ascii="Tahoma" w:eastAsia="Calibri" w:hAnsi="Tahoma" w:cs="Tahoma"/>
          <w:kern w:val="1"/>
          <w:sz w:val="22"/>
          <w:szCs w:val="22"/>
          <w:lang w:val="en-ZA"/>
        </w:rPr>
        <w:t>Domestic Violence, Child Protection and Sexual Offenses (DCS) Unit in 2002</w:t>
      </w:r>
      <w:r>
        <w:rPr>
          <w:rFonts w:ascii="Tahoma" w:eastAsia="Calibri" w:hAnsi="Tahoma" w:cs="Tahoma"/>
          <w:kern w:val="1"/>
          <w:sz w:val="22"/>
          <w:szCs w:val="22"/>
          <w:lang w:val="en-ZA"/>
        </w:rPr>
        <w:t xml:space="preserve"> </w:t>
      </w:r>
      <w:r w:rsidRPr="00F959E4">
        <w:rPr>
          <w:rFonts w:ascii="Tahoma" w:eastAsia="Calibri" w:hAnsi="Tahoma" w:cs="Tahoma"/>
          <w:kern w:val="1"/>
          <w:sz w:val="22"/>
          <w:szCs w:val="22"/>
          <w:lang w:val="en-ZA"/>
        </w:rPr>
        <w:t xml:space="preserve">to provide services to survivors of violence particularly women and children. </w:t>
      </w:r>
      <w:r>
        <w:rPr>
          <w:rFonts w:ascii="Tahoma" w:eastAsia="Calibri" w:hAnsi="Tahoma" w:cs="Tahoma"/>
          <w:kern w:val="1"/>
          <w:sz w:val="22"/>
          <w:szCs w:val="22"/>
          <w:lang w:val="en-ZA"/>
        </w:rPr>
        <w:t>Swaziland now has ch</w:t>
      </w:r>
      <w:r w:rsidRPr="00F959E4">
        <w:rPr>
          <w:rFonts w:ascii="Tahoma" w:eastAsia="Calibri" w:hAnsi="Tahoma" w:cs="Tahoma"/>
          <w:kern w:val="1"/>
          <w:sz w:val="22"/>
          <w:szCs w:val="22"/>
          <w:lang w:val="en-ZA"/>
        </w:rPr>
        <w:t xml:space="preserve">ild friendly units in </w:t>
      </w:r>
      <w:r>
        <w:rPr>
          <w:rFonts w:ascii="Tahoma" w:eastAsia="Calibri" w:hAnsi="Tahoma" w:cs="Tahoma"/>
          <w:kern w:val="1"/>
          <w:sz w:val="22"/>
          <w:szCs w:val="22"/>
          <w:lang w:val="en-ZA"/>
        </w:rPr>
        <w:t xml:space="preserve">24 </w:t>
      </w:r>
      <w:r w:rsidRPr="00F959E4">
        <w:rPr>
          <w:rFonts w:ascii="Tahoma" w:eastAsia="Calibri" w:hAnsi="Tahoma" w:cs="Tahoma"/>
          <w:kern w:val="1"/>
          <w:sz w:val="22"/>
          <w:szCs w:val="22"/>
          <w:lang w:val="en-ZA"/>
        </w:rPr>
        <w:t>police stations</w:t>
      </w:r>
      <w:r w:rsidRPr="00F959E4">
        <w:rPr>
          <w:rFonts w:ascii="Tahoma" w:eastAsia="Calibri" w:hAnsi="Tahoma" w:cs="Tahoma"/>
          <w:kern w:val="1"/>
          <w:sz w:val="22"/>
          <w:szCs w:val="22"/>
          <w:vertAlign w:val="superscript"/>
          <w:lang w:val="en-ZA"/>
        </w:rPr>
        <w:footnoteReference w:id="47"/>
      </w:r>
      <w:r w:rsidRPr="00F959E4">
        <w:rPr>
          <w:rFonts w:ascii="Tahoma" w:eastAsia="Calibri" w:hAnsi="Tahoma" w:cs="Tahoma"/>
          <w:kern w:val="1"/>
          <w:sz w:val="22"/>
          <w:szCs w:val="22"/>
          <w:lang w:val="en-ZA"/>
        </w:rPr>
        <w:t xml:space="preserve">. </w:t>
      </w: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 xml:space="preserve">As of 2013, Malawi had established Victim Support Units in 34 police stations </w:t>
      </w:r>
      <w:r>
        <w:rPr>
          <w:rFonts w:ascii="Tahoma" w:eastAsia="Calibri" w:hAnsi="Tahoma" w:cs="Tahoma"/>
          <w:kern w:val="1"/>
          <w:sz w:val="22"/>
          <w:szCs w:val="22"/>
          <w:lang w:val="en-ZA"/>
        </w:rPr>
        <w:t>as well as</w:t>
      </w:r>
      <w:r w:rsidRPr="00F959E4">
        <w:rPr>
          <w:rFonts w:ascii="Tahoma" w:eastAsia="Calibri" w:hAnsi="Tahoma" w:cs="Tahoma"/>
          <w:kern w:val="1"/>
          <w:sz w:val="22"/>
          <w:szCs w:val="22"/>
          <w:lang w:val="en-ZA"/>
        </w:rPr>
        <w:t xml:space="preserve"> 200 support units in 300 Traditional Authority institutions.</w:t>
      </w:r>
      <w:r w:rsidRPr="00F959E4">
        <w:rPr>
          <w:rFonts w:ascii="Tahoma" w:eastAsia="Calibri" w:hAnsi="Tahoma" w:cs="Tahoma"/>
          <w:kern w:val="1"/>
          <w:sz w:val="22"/>
          <w:szCs w:val="22"/>
          <w:vertAlign w:val="superscript"/>
          <w:lang w:val="en-ZA"/>
        </w:rPr>
        <w:footnoteReference w:id="48"/>
      </w: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kern w:val="1"/>
          <w:sz w:val="22"/>
          <w:szCs w:val="22"/>
          <w:lang w:val="en-ZA"/>
        </w:rPr>
      </w:pPr>
      <w:r w:rsidRPr="00F959E4">
        <w:rPr>
          <w:rFonts w:ascii="Tahoma" w:eastAsia="Calibri" w:hAnsi="Tahoma" w:cs="Tahoma"/>
          <w:kern w:val="1"/>
          <w:sz w:val="22"/>
          <w:szCs w:val="22"/>
          <w:lang w:val="en-ZA"/>
        </w:rPr>
        <w:t>In</w:t>
      </w:r>
      <w:r w:rsidRPr="00F959E4">
        <w:rPr>
          <w:rFonts w:ascii="Tahoma" w:eastAsia="Calibri" w:hAnsi="Tahoma" w:cs="Tahoma"/>
          <w:b/>
          <w:kern w:val="1"/>
          <w:sz w:val="22"/>
          <w:szCs w:val="22"/>
          <w:lang w:val="en-ZA"/>
        </w:rPr>
        <w:t xml:space="preserve"> </w:t>
      </w:r>
      <w:r w:rsidRPr="00F959E4">
        <w:rPr>
          <w:rFonts w:ascii="Tahoma" w:eastAsia="Calibri" w:hAnsi="Tahoma" w:cs="Tahoma"/>
          <w:kern w:val="1"/>
          <w:sz w:val="22"/>
          <w:szCs w:val="22"/>
          <w:lang w:val="en-ZA"/>
        </w:rPr>
        <w:t>Botswana</w:t>
      </w:r>
      <w:r>
        <w:rPr>
          <w:rFonts w:ascii="Tahoma" w:eastAsia="Calibri" w:hAnsi="Tahoma" w:cs="Tahoma"/>
          <w:b/>
          <w:kern w:val="1"/>
          <w:sz w:val="22"/>
          <w:szCs w:val="22"/>
          <w:lang w:val="en-ZA"/>
        </w:rPr>
        <w:t xml:space="preserve">, </w:t>
      </w:r>
      <w:r w:rsidRPr="00F959E4">
        <w:rPr>
          <w:rFonts w:ascii="Tahoma" w:eastAsia="Calibri" w:hAnsi="Tahoma" w:cs="Tahoma"/>
          <w:kern w:val="1"/>
          <w:sz w:val="22"/>
          <w:szCs w:val="22"/>
          <w:lang w:val="en-ZA"/>
        </w:rPr>
        <w:t>each police station has a police officer trained on GBV and other gender</w:t>
      </w:r>
      <w:r>
        <w:rPr>
          <w:rFonts w:ascii="Tahoma" w:eastAsia="Calibri" w:hAnsi="Tahoma" w:cs="Tahoma"/>
          <w:kern w:val="1"/>
          <w:sz w:val="22"/>
          <w:szCs w:val="22"/>
          <w:lang w:val="en-ZA"/>
        </w:rPr>
        <w:t>-</w:t>
      </w:r>
      <w:r w:rsidRPr="00F959E4">
        <w:rPr>
          <w:rFonts w:ascii="Tahoma" w:eastAsia="Calibri" w:hAnsi="Tahoma" w:cs="Tahoma"/>
          <w:kern w:val="1"/>
          <w:sz w:val="22"/>
          <w:szCs w:val="22"/>
          <w:lang w:val="en-ZA"/>
        </w:rPr>
        <w:t>related matters.</w:t>
      </w:r>
    </w:p>
    <w:p w:rsidR="006D7D02" w:rsidRPr="00F959E4" w:rsidRDefault="006D7D02" w:rsidP="006D7D02">
      <w:pPr>
        <w:widowControl w:val="0"/>
        <w:autoSpaceDE w:val="0"/>
        <w:autoSpaceDN w:val="0"/>
        <w:adjustRightInd w:val="0"/>
        <w:jc w:val="both"/>
        <w:rPr>
          <w:rFonts w:ascii="Tahoma" w:eastAsia="Calibri" w:hAnsi="Tahoma" w:cs="Tahoma"/>
          <w:sz w:val="22"/>
          <w:szCs w:val="22"/>
          <w:lang w:val="en-ZA"/>
        </w:rPr>
      </w:pPr>
    </w:p>
    <w:p w:rsidR="006D7D02" w:rsidRPr="00F959E4" w:rsidRDefault="006D7D02" w:rsidP="006D7D02">
      <w:pPr>
        <w:widowControl w:val="0"/>
        <w:autoSpaceDE w:val="0"/>
        <w:autoSpaceDN w:val="0"/>
        <w:adjustRightInd w:val="0"/>
        <w:jc w:val="both"/>
        <w:rPr>
          <w:rFonts w:ascii="Tahoma" w:eastAsia="Calibri" w:hAnsi="Tahoma" w:cs="Tahoma"/>
          <w:sz w:val="22"/>
          <w:szCs w:val="22"/>
          <w:lang w:val="en-ZA"/>
        </w:rPr>
      </w:pPr>
      <w:r w:rsidRPr="00F959E4">
        <w:rPr>
          <w:rFonts w:ascii="Tahoma" w:eastAsia="Calibri" w:hAnsi="Tahoma" w:cs="Tahoma"/>
          <w:sz w:val="22"/>
          <w:szCs w:val="22"/>
          <w:lang w:val="en-ZA"/>
        </w:rPr>
        <w:t xml:space="preserve">The GBV/Baseline Studies by Gender Links established that women prefer informal or traditional support to formal support. The excerpt below from Lerato’s “I” </w:t>
      </w:r>
      <w:r>
        <w:rPr>
          <w:rFonts w:ascii="Tahoma" w:eastAsia="Calibri" w:hAnsi="Tahoma" w:cs="Tahoma"/>
          <w:sz w:val="22"/>
          <w:szCs w:val="22"/>
          <w:lang w:val="en-ZA"/>
        </w:rPr>
        <w:t>S</w:t>
      </w:r>
      <w:r w:rsidRPr="00F959E4">
        <w:rPr>
          <w:rFonts w:ascii="Tahoma" w:eastAsia="Calibri" w:hAnsi="Tahoma" w:cs="Tahoma"/>
          <w:sz w:val="22"/>
          <w:szCs w:val="22"/>
          <w:lang w:val="en-ZA"/>
        </w:rPr>
        <w:t xml:space="preserve">tory (from </w:t>
      </w:r>
      <w:r>
        <w:rPr>
          <w:rFonts w:ascii="Tahoma" w:eastAsia="Calibri" w:hAnsi="Tahoma" w:cs="Tahoma"/>
          <w:sz w:val="22"/>
          <w:szCs w:val="22"/>
          <w:lang w:val="en-ZA"/>
        </w:rPr>
        <w:t xml:space="preserve">the </w:t>
      </w:r>
      <w:r w:rsidRPr="00F959E4">
        <w:rPr>
          <w:rFonts w:ascii="Tahoma" w:eastAsia="Calibri" w:hAnsi="Tahoma" w:cs="Tahoma"/>
          <w:sz w:val="22"/>
          <w:szCs w:val="22"/>
          <w:lang w:val="en-ZA"/>
        </w:rPr>
        <w:t xml:space="preserve">Botswana “I” </w:t>
      </w:r>
      <w:r>
        <w:rPr>
          <w:rFonts w:ascii="Tahoma" w:eastAsia="Calibri" w:hAnsi="Tahoma" w:cs="Tahoma"/>
          <w:sz w:val="22"/>
          <w:szCs w:val="22"/>
          <w:lang w:val="en-ZA"/>
        </w:rPr>
        <w:t>S</w:t>
      </w:r>
      <w:r w:rsidRPr="00F959E4">
        <w:rPr>
          <w:rFonts w:ascii="Tahoma" w:eastAsia="Calibri" w:hAnsi="Tahoma" w:cs="Tahoma"/>
          <w:sz w:val="22"/>
          <w:szCs w:val="22"/>
          <w:lang w:val="en-ZA"/>
        </w:rPr>
        <w:t xml:space="preserve">tories) shows how the traditional and civil support structures can work </w:t>
      </w:r>
      <w:r>
        <w:rPr>
          <w:rFonts w:ascii="Tahoma" w:eastAsia="Calibri" w:hAnsi="Tahoma" w:cs="Tahoma"/>
          <w:sz w:val="22"/>
          <w:szCs w:val="22"/>
          <w:lang w:val="en-ZA"/>
        </w:rPr>
        <w:t xml:space="preserve">well </w:t>
      </w:r>
      <w:r w:rsidRPr="00F959E4">
        <w:rPr>
          <w:rFonts w:ascii="Tahoma" w:eastAsia="Calibri" w:hAnsi="Tahoma" w:cs="Tahoma"/>
          <w:sz w:val="22"/>
          <w:szCs w:val="22"/>
          <w:lang w:val="en-ZA"/>
        </w:rPr>
        <w:t>together</w:t>
      </w:r>
      <w:r>
        <w:rPr>
          <w:rFonts w:ascii="Tahoma" w:eastAsia="Calibri" w:hAnsi="Tahoma" w:cs="Tahoma"/>
          <w:sz w:val="22"/>
          <w:szCs w:val="22"/>
          <w:lang w:val="en-ZA"/>
        </w:rPr>
        <w:t>,</w:t>
      </w:r>
      <w:r w:rsidRPr="00F959E4">
        <w:rPr>
          <w:rFonts w:ascii="Tahoma" w:eastAsia="Calibri" w:hAnsi="Tahoma" w:cs="Tahoma"/>
          <w:sz w:val="22"/>
          <w:szCs w:val="22"/>
          <w:lang w:val="en-ZA"/>
        </w:rPr>
        <w:t xml:space="preserve"> underscoring the need to include informal support systems in the efforts to eradicate GBV.</w:t>
      </w:r>
    </w:p>
    <w:p w:rsidR="00E36A35" w:rsidRPr="00E36A35" w:rsidRDefault="00E36A35" w:rsidP="00E36A35">
      <w:pPr>
        <w:jc w:val="both"/>
        <w:rPr>
          <w:rFonts w:ascii="Tahoma" w:eastAsia="Calibri" w:hAnsi="Tahoma" w:cs="Tahoma"/>
          <w:color w:val="000000" w:themeColor="text1"/>
          <w:sz w:val="22"/>
          <w:szCs w:val="22"/>
          <w:lang w:val="en-ZA"/>
        </w:rPr>
      </w:pPr>
    </w:p>
    <w:p w:rsidR="000B3796" w:rsidRPr="00F959E4" w:rsidRDefault="000B3796" w:rsidP="000B3796">
      <w:pPr>
        <w:shd w:val="clear" w:color="auto" w:fill="F2F2F2" w:themeFill="background1" w:themeFillShade="F2"/>
        <w:jc w:val="both"/>
        <w:rPr>
          <w:rFonts w:ascii="Tahoma" w:hAnsi="Tahoma" w:cs="Tahoma"/>
          <w:sz w:val="22"/>
          <w:szCs w:val="22"/>
          <w:lang w:val="en-ZA"/>
        </w:rPr>
      </w:pPr>
      <w:r w:rsidRPr="00F959E4">
        <w:rPr>
          <w:rFonts w:ascii="Tahoma" w:hAnsi="Tahoma" w:cs="Tahoma"/>
          <w:b/>
          <w:sz w:val="22"/>
          <w:szCs w:val="22"/>
          <w:lang w:val="en-ZA"/>
        </w:rPr>
        <w:t>Article 23.1</w:t>
      </w:r>
      <w:r w:rsidRPr="00F959E4">
        <w:rPr>
          <w:rFonts w:ascii="Tahoma" w:hAnsi="Tahoma" w:cs="Tahoma"/>
          <w:sz w:val="22"/>
          <w:szCs w:val="22"/>
          <w:lang w:val="en-ZA"/>
        </w:rPr>
        <w:t xml:space="preserve"> State </w:t>
      </w:r>
      <w:r>
        <w:rPr>
          <w:rFonts w:ascii="Tahoma" w:hAnsi="Tahoma" w:cs="Tahoma"/>
          <w:sz w:val="22"/>
          <w:szCs w:val="22"/>
          <w:lang w:val="en-ZA"/>
        </w:rPr>
        <w:t>p</w:t>
      </w:r>
      <w:r w:rsidRPr="00F959E4">
        <w:rPr>
          <w:rFonts w:ascii="Tahoma" w:hAnsi="Tahoma" w:cs="Tahoma"/>
          <w:sz w:val="22"/>
          <w:szCs w:val="22"/>
          <w:lang w:val="en-ZA"/>
        </w:rPr>
        <w:t>arties shall provide accessible information on services available to survivors of gender-based violence.</w:t>
      </w:r>
    </w:p>
    <w:p w:rsidR="000B3796" w:rsidRDefault="000B3796" w:rsidP="000B3796">
      <w:pPr>
        <w:shd w:val="clear" w:color="auto" w:fill="FFFFFF" w:themeFill="background1"/>
        <w:jc w:val="both"/>
        <w:rPr>
          <w:rFonts w:ascii="Tahoma" w:hAnsi="Tahoma" w:cs="Tahoma"/>
          <w:sz w:val="22"/>
          <w:szCs w:val="22"/>
          <w:lang w:val="en-ZA"/>
        </w:rPr>
      </w:pPr>
    </w:p>
    <w:p w:rsidR="000B3796" w:rsidRDefault="000B3796" w:rsidP="000B3796">
      <w:pPr>
        <w:shd w:val="clear" w:color="auto" w:fill="FFFFFF" w:themeFill="background1"/>
        <w:jc w:val="both"/>
        <w:rPr>
          <w:rFonts w:ascii="Tahoma" w:hAnsi="Tahoma" w:cs="Tahoma"/>
          <w:sz w:val="22"/>
          <w:szCs w:val="22"/>
          <w:lang w:val="en-ZA"/>
        </w:rPr>
      </w:pPr>
      <w:r w:rsidRPr="00F959E4">
        <w:rPr>
          <w:rFonts w:ascii="Tahoma" w:hAnsi="Tahoma" w:cs="Tahoma"/>
          <w:sz w:val="22"/>
          <w:szCs w:val="22"/>
          <w:lang w:val="en-ZA"/>
        </w:rPr>
        <w:t>Previous sections on awareness</w:t>
      </w:r>
      <w:r>
        <w:rPr>
          <w:rFonts w:ascii="Tahoma" w:hAnsi="Tahoma" w:cs="Tahoma"/>
          <w:sz w:val="22"/>
          <w:szCs w:val="22"/>
          <w:lang w:val="en-ZA"/>
        </w:rPr>
        <w:t>-</w:t>
      </w:r>
      <w:r w:rsidRPr="00F959E4">
        <w:rPr>
          <w:rFonts w:ascii="Tahoma" w:hAnsi="Tahoma" w:cs="Tahoma"/>
          <w:sz w:val="22"/>
          <w:szCs w:val="22"/>
          <w:lang w:val="en-ZA"/>
        </w:rPr>
        <w:t xml:space="preserve">raising touched on </w:t>
      </w:r>
      <w:r>
        <w:rPr>
          <w:rFonts w:ascii="Tahoma" w:hAnsi="Tahoma" w:cs="Tahoma"/>
          <w:sz w:val="22"/>
          <w:szCs w:val="22"/>
          <w:lang w:val="en-ZA"/>
        </w:rPr>
        <w:t>the progress of</w:t>
      </w:r>
      <w:r w:rsidRPr="00F959E4">
        <w:rPr>
          <w:rFonts w:ascii="Tahoma" w:hAnsi="Tahoma" w:cs="Tahoma"/>
          <w:sz w:val="22"/>
          <w:szCs w:val="22"/>
          <w:lang w:val="en-ZA"/>
        </w:rPr>
        <w:t xml:space="preserve"> </w:t>
      </w:r>
      <w:r>
        <w:rPr>
          <w:rFonts w:ascii="Tahoma" w:hAnsi="Tahoma" w:cs="Tahoma"/>
          <w:sz w:val="22"/>
          <w:szCs w:val="22"/>
          <w:lang w:val="en-ZA"/>
        </w:rPr>
        <w:t>s</w:t>
      </w:r>
      <w:r w:rsidRPr="00F959E4">
        <w:rPr>
          <w:rFonts w:ascii="Tahoma" w:hAnsi="Tahoma" w:cs="Tahoma"/>
          <w:sz w:val="22"/>
          <w:szCs w:val="22"/>
          <w:lang w:val="en-ZA"/>
        </w:rPr>
        <w:t xml:space="preserve">tate </w:t>
      </w:r>
      <w:r>
        <w:rPr>
          <w:rFonts w:ascii="Tahoma" w:hAnsi="Tahoma" w:cs="Tahoma"/>
          <w:sz w:val="22"/>
          <w:szCs w:val="22"/>
          <w:lang w:val="en-ZA"/>
        </w:rPr>
        <w:t>p</w:t>
      </w:r>
      <w:r w:rsidRPr="00F959E4">
        <w:rPr>
          <w:rFonts w:ascii="Tahoma" w:hAnsi="Tahoma" w:cs="Tahoma"/>
          <w:sz w:val="22"/>
          <w:szCs w:val="22"/>
          <w:lang w:val="en-ZA"/>
        </w:rPr>
        <w:t xml:space="preserve">arties </w:t>
      </w:r>
      <w:r>
        <w:rPr>
          <w:rFonts w:ascii="Tahoma" w:hAnsi="Tahoma" w:cs="Tahoma"/>
          <w:sz w:val="22"/>
          <w:szCs w:val="22"/>
          <w:lang w:val="en-ZA"/>
        </w:rPr>
        <w:t>in</w:t>
      </w:r>
      <w:r w:rsidRPr="00F959E4">
        <w:rPr>
          <w:rFonts w:ascii="Tahoma" w:hAnsi="Tahoma" w:cs="Tahoma"/>
          <w:sz w:val="22"/>
          <w:szCs w:val="22"/>
          <w:lang w:val="en-ZA"/>
        </w:rPr>
        <w:t xml:space="preserve"> providing information to the public. The case study below touches specifically on </w:t>
      </w:r>
      <w:r>
        <w:rPr>
          <w:rFonts w:ascii="Tahoma" w:hAnsi="Tahoma" w:cs="Tahoma"/>
          <w:sz w:val="22"/>
          <w:szCs w:val="22"/>
          <w:lang w:val="en-ZA"/>
        </w:rPr>
        <w:t xml:space="preserve">how </w:t>
      </w:r>
      <w:r w:rsidRPr="00F959E4">
        <w:rPr>
          <w:rFonts w:ascii="Tahoma" w:hAnsi="Tahoma" w:cs="Tahoma"/>
          <w:sz w:val="22"/>
          <w:szCs w:val="22"/>
          <w:lang w:val="en-ZA"/>
        </w:rPr>
        <w:t>survivors of GBV</w:t>
      </w:r>
      <w:r>
        <w:rPr>
          <w:rFonts w:ascii="Tahoma" w:hAnsi="Tahoma" w:cs="Tahoma"/>
          <w:sz w:val="22"/>
          <w:szCs w:val="22"/>
          <w:lang w:val="en-ZA"/>
        </w:rPr>
        <w:t xml:space="preserve"> </w:t>
      </w:r>
      <w:r w:rsidRPr="00F959E4">
        <w:rPr>
          <w:rFonts w:ascii="Tahoma" w:hAnsi="Tahoma" w:cs="Tahoma"/>
          <w:sz w:val="22"/>
          <w:szCs w:val="22"/>
          <w:lang w:val="en-ZA"/>
        </w:rPr>
        <w:t>receive information from an NGO in DRC.</w:t>
      </w:r>
    </w:p>
    <w:p w:rsidR="00E06BE3" w:rsidRPr="009F791B" w:rsidRDefault="00E06BE3" w:rsidP="009F791B">
      <w:pPr>
        <w:jc w:val="both"/>
        <w:rPr>
          <w:rFonts w:ascii="Tahoma" w:hAnsi="Tahoma" w:cs="Tahoma"/>
          <w:sz w:val="22"/>
          <w:szCs w:val="22"/>
          <w:lang w:val="en-ZA"/>
        </w:rPr>
      </w:pPr>
    </w:p>
    <w:p w:rsidR="000B3796" w:rsidRPr="00F959E4" w:rsidRDefault="000B3796" w:rsidP="000B3796">
      <w:pPr>
        <w:widowControl w:val="0"/>
        <w:shd w:val="clear" w:color="auto" w:fill="F2F2F2" w:themeFill="background1" w:themeFillShade="F2"/>
        <w:autoSpaceDE w:val="0"/>
        <w:autoSpaceDN w:val="0"/>
        <w:adjustRightInd w:val="0"/>
        <w:jc w:val="both"/>
        <w:rPr>
          <w:rFonts w:ascii="Tahoma" w:hAnsi="Tahoma"/>
          <w:kern w:val="1"/>
          <w:sz w:val="22"/>
          <w:lang w:val="en-ZA"/>
        </w:rPr>
      </w:pPr>
      <w:r w:rsidRPr="00F959E4">
        <w:rPr>
          <w:rFonts w:ascii="Tahoma" w:hAnsi="Tahoma"/>
          <w:b/>
          <w:kern w:val="1"/>
          <w:sz w:val="22"/>
          <w:lang w:val="en-ZA"/>
        </w:rPr>
        <w:t>Article 23.3:</w:t>
      </w:r>
      <w:r w:rsidRPr="00F959E4">
        <w:rPr>
          <w:rFonts w:ascii="Tahoma" w:hAnsi="Tahoma"/>
          <w:kern w:val="1"/>
          <w:sz w:val="22"/>
          <w:lang w:val="en-ZA"/>
        </w:rPr>
        <w:t xml:space="preserve"> State parties shall provide accessible, affordable and specialised legal services, including legal aid to survivors of gender-based violence.</w:t>
      </w:r>
    </w:p>
    <w:p w:rsidR="000B3796" w:rsidRPr="00F959E4" w:rsidRDefault="000B3796" w:rsidP="000B3796">
      <w:pPr>
        <w:widowControl w:val="0"/>
        <w:autoSpaceDE w:val="0"/>
        <w:autoSpaceDN w:val="0"/>
        <w:adjustRightInd w:val="0"/>
        <w:jc w:val="both"/>
        <w:rPr>
          <w:rFonts w:ascii="Tahoma" w:hAnsi="Tahoma"/>
          <w:b/>
          <w:kern w:val="1"/>
          <w:sz w:val="22"/>
          <w:lang w:val="en-ZA"/>
        </w:rPr>
      </w:pPr>
    </w:p>
    <w:p w:rsidR="000B3796" w:rsidRPr="00F959E4" w:rsidRDefault="000B3796" w:rsidP="000B3796">
      <w:pPr>
        <w:widowControl w:val="0"/>
        <w:autoSpaceDE w:val="0"/>
        <w:autoSpaceDN w:val="0"/>
        <w:adjustRightInd w:val="0"/>
        <w:jc w:val="both"/>
        <w:rPr>
          <w:rFonts w:ascii="Tahoma" w:hAnsi="Tahoma"/>
          <w:kern w:val="1"/>
          <w:sz w:val="22"/>
          <w:lang w:val="en-ZA"/>
        </w:rPr>
      </w:pPr>
      <w:r w:rsidRPr="00F959E4">
        <w:rPr>
          <w:rFonts w:ascii="Tahoma" w:hAnsi="Tahoma"/>
          <w:kern w:val="1"/>
          <w:sz w:val="22"/>
          <w:lang w:val="en-ZA"/>
        </w:rPr>
        <w:t>All SADC countries now have accessible, affordable and specialised services for survivors of GBV. However, legal aid is still a challenge in most countries. The 2016 Global Study on Legal A</w:t>
      </w:r>
      <w:r>
        <w:rPr>
          <w:rFonts w:ascii="Tahoma" w:hAnsi="Tahoma"/>
          <w:kern w:val="1"/>
          <w:sz w:val="22"/>
          <w:lang w:val="en-ZA"/>
        </w:rPr>
        <w:t>id</w:t>
      </w:r>
      <w:r w:rsidRPr="00F959E4">
        <w:rPr>
          <w:rFonts w:ascii="Tahoma" w:hAnsi="Tahoma"/>
          <w:kern w:val="1"/>
          <w:sz w:val="22"/>
          <w:lang w:val="en-ZA"/>
        </w:rPr>
        <w:t xml:space="preserve"> by UNDOC shows that </w:t>
      </w:r>
      <w:r>
        <w:rPr>
          <w:rFonts w:ascii="Tahoma" w:hAnsi="Tahoma"/>
          <w:kern w:val="1"/>
          <w:sz w:val="22"/>
          <w:lang w:val="en-ZA"/>
        </w:rPr>
        <w:t>one</w:t>
      </w:r>
      <w:r w:rsidRPr="00F959E4">
        <w:rPr>
          <w:rFonts w:ascii="Tahoma" w:hAnsi="Tahoma"/>
          <w:kern w:val="1"/>
          <w:sz w:val="22"/>
          <w:lang w:val="en-ZA"/>
        </w:rPr>
        <w:t xml:space="preserve"> third of 153 countries have not yet enacted specific legislation on legal aid and </w:t>
      </w:r>
      <w:r>
        <w:rPr>
          <w:rFonts w:ascii="Tahoma" w:hAnsi="Tahoma"/>
          <w:kern w:val="1"/>
          <w:sz w:val="22"/>
          <w:lang w:val="en-ZA"/>
        </w:rPr>
        <w:t xml:space="preserve">only </w:t>
      </w:r>
      <w:r w:rsidRPr="00F959E4">
        <w:rPr>
          <w:rFonts w:ascii="Tahoma" w:hAnsi="Tahoma"/>
          <w:kern w:val="1"/>
          <w:sz w:val="22"/>
          <w:lang w:val="en-ZA"/>
        </w:rPr>
        <w:t xml:space="preserve">half offered legal aid to </w:t>
      </w:r>
      <w:r>
        <w:rPr>
          <w:rFonts w:ascii="Tahoma" w:hAnsi="Tahoma"/>
          <w:kern w:val="1"/>
          <w:sz w:val="22"/>
          <w:lang w:val="en-ZA"/>
        </w:rPr>
        <w:t xml:space="preserve">GBV </w:t>
      </w:r>
      <w:r w:rsidRPr="00F959E4">
        <w:rPr>
          <w:rFonts w:ascii="Tahoma" w:hAnsi="Tahoma"/>
          <w:kern w:val="1"/>
          <w:sz w:val="22"/>
          <w:lang w:val="en-ZA"/>
        </w:rPr>
        <w:t>survivors. The study covered five countries from the SADC region: Angola, DRC, Mauritius, Seychelles</w:t>
      </w:r>
      <w:r>
        <w:rPr>
          <w:rFonts w:ascii="Tahoma" w:hAnsi="Tahoma"/>
          <w:kern w:val="1"/>
          <w:sz w:val="22"/>
          <w:lang w:val="en-ZA"/>
        </w:rPr>
        <w:t xml:space="preserve"> and South Africa</w:t>
      </w:r>
      <w:r w:rsidRPr="00F959E4">
        <w:rPr>
          <w:rFonts w:ascii="Tahoma" w:hAnsi="Tahoma"/>
          <w:kern w:val="1"/>
          <w:sz w:val="22"/>
          <w:lang w:val="en-ZA"/>
        </w:rPr>
        <w:t>.</w:t>
      </w:r>
      <w:r w:rsidRPr="00F959E4">
        <w:rPr>
          <w:rStyle w:val="FootnoteReference"/>
          <w:rFonts w:ascii="Tahoma" w:hAnsi="Tahoma"/>
          <w:kern w:val="1"/>
          <w:sz w:val="22"/>
          <w:lang w:val="en-ZA"/>
        </w:rPr>
        <w:footnoteReference w:id="49"/>
      </w:r>
      <w:r w:rsidRPr="00F959E4">
        <w:rPr>
          <w:rFonts w:ascii="Tahoma" w:hAnsi="Tahoma"/>
          <w:kern w:val="1"/>
          <w:sz w:val="22"/>
          <w:lang w:val="en-ZA"/>
        </w:rPr>
        <w:t xml:space="preserve"> The VAW Baseline studies in the seven countries also showed that legal aid </w:t>
      </w:r>
      <w:r w:rsidRPr="0067586A">
        <w:rPr>
          <w:rFonts w:ascii="Tahoma" w:hAnsi="Tahoma"/>
          <w:kern w:val="1"/>
          <w:sz w:val="22"/>
          <w:lang w:val="en-ZA"/>
        </w:rPr>
        <w:t>to survivors of violence</w:t>
      </w:r>
      <w:r w:rsidRPr="00F959E4" w:rsidDel="004577FA">
        <w:rPr>
          <w:rFonts w:ascii="Tahoma" w:hAnsi="Tahoma"/>
          <w:kern w:val="1"/>
          <w:sz w:val="22"/>
          <w:lang w:val="en-ZA"/>
        </w:rPr>
        <w:t xml:space="preserve"> </w:t>
      </w:r>
      <w:r>
        <w:rPr>
          <w:rFonts w:ascii="Tahoma" w:hAnsi="Tahoma"/>
          <w:kern w:val="1"/>
          <w:sz w:val="22"/>
          <w:lang w:val="en-ZA"/>
        </w:rPr>
        <w:t>remains</w:t>
      </w:r>
      <w:r w:rsidRPr="00F959E4">
        <w:rPr>
          <w:rFonts w:ascii="Tahoma" w:hAnsi="Tahoma"/>
          <w:kern w:val="1"/>
          <w:sz w:val="22"/>
          <w:lang w:val="en-ZA"/>
        </w:rPr>
        <w:t xml:space="preserve"> limited. In most countries, NGOs provide these services, </w:t>
      </w:r>
      <w:r>
        <w:rPr>
          <w:rFonts w:ascii="Tahoma" w:hAnsi="Tahoma"/>
          <w:kern w:val="1"/>
          <w:sz w:val="22"/>
          <w:lang w:val="en-ZA"/>
        </w:rPr>
        <w:t>with many struggling due to</w:t>
      </w:r>
      <w:r w:rsidRPr="00F959E4">
        <w:rPr>
          <w:rFonts w:ascii="Tahoma" w:hAnsi="Tahoma"/>
          <w:kern w:val="1"/>
          <w:sz w:val="22"/>
          <w:lang w:val="en-ZA"/>
        </w:rPr>
        <w:t xml:space="preserve"> inadequate funding.</w:t>
      </w:r>
      <w:r>
        <w:rPr>
          <w:rFonts w:ascii="Tahoma" w:hAnsi="Tahoma"/>
          <w:kern w:val="1"/>
          <w:sz w:val="22"/>
          <w:lang w:val="en-ZA"/>
        </w:rPr>
        <w:t xml:space="preserve"> </w:t>
      </w:r>
    </w:p>
    <w:p w:rsidR="000B3796" w:rsidRPr="00F959E4" w:rsidRDefault="000B3796" w:rsidP="000B3796">
      <w:pPr>
        <w:widowControl w:val="0"/>
        <w:autoSpaceDE w:val="0"/>
        <w:autoSpaceDN w:val="0"/>
        <w:adjustRightInd w:val="0"/>
        <w:jc w:val="both"/>
        <w:rPr>
          <w:rFonts w:ascii="Tahoma" w:hAnsi="Tahoma"/>
          <w:color w:val="FF0000"/>
          <w:kern w:val="1"/>
          <w:sz w:val="22"/>
          <w:lang w:val="en-ZA"/>
        </w:rPr>
      </w:pPr>
    </w:p>
    <w:p w:rsidR="000B3796" w:rsidRPr="00F959E4" w:rsidRDefault="000B3796" w:rsidP="000B3796">
      <w:pPr>
        <w:shd w:val="clear" w:color="auto" w:fill="F2F2F2" w:themeFill="background1" w:themeFillShade="F2"/>
        <w:jc w:val="both"/>
        <w:rPr>
          <w:rFonts w:ascii="Tahoma" w:hAnsi="Tahoma" w:cs="Tahoma"/>
          <w:sz w:val="22"/>
          <w:szCs w:val="22"/>
          <w:lang w:val="en-ZA"/>
        </w:rPr>
      </w:pPr>
      <w:r w:rsidRPr="00F959E4">
        <w:rPr>
          <w:rFonts w:ascii="Tahoma" w:hAnsi="Tahoma" w:cs="Tahoma"/>
          <w:b/>
          <w:sz w:val="22"/>
          <w:szCs w:val="22"/>
          <w:lang w:val="en-ZA"/>
        </w:rPr>
        <w:t>Article 23.4:</w:t>
      </w:r>
      <w:r w:rsidRPr="00F959E4">
        <w:rPr>
          <w:rFonts w:ascii="Tahoma" w:hAnsi="Tahoma" w:cs="Tahoma"/>
          <w:sz w:val="22"/>
          <w:szCs w:val="22"/>
          <w:lang w:val="en-ZA"/>
        </w:rPr>
        <w:t xml:space="preserve"> State parties shall provide specialised facilities including support mechanisms for survivors of gender-based violence.</w:t>
      </w:r>
    </w:p>
    <w:p w:rsidR="000B3796" w:rsidRPr="00F959E4" w:rsidRDefault="000B3796" w:rsidP="000B3796">
      <w:pPr>
        <w:widowControl w:val="0"/>
        <w:autoSpaceDE w:val="0"/>
        <w:autoSpaceDN w:val="0"/>
        <w:adjustRightInd w:val="0"/>
        <w:jc w:val="both"/>
        <w:rPr>
          <w:rFonts w:ascii="Tahoma" w:hAnsi="Tahoma"/>
          <w:kern w:val="1"/>
          <w:sz w:val="22"/>
          <w:lang w:val="en-ZA"/>
        </w:rPr>
      </w:pPr>
    </w:p>
    <w:p w:rsidR="000B3796" w:rsidRPr="00F959E4" w:rsidRDefault="000B3796" w:rsidP="000B3796">
      <w:pPr>
        <w:widowControl w:val="0"/>
        <w:autoSpaceDE w:val="0"/>
        <w:autoSpaceDN w:val="0"/>
        <w:adjustRightInd w:val="0"/>
        <w:jc w:val="both"/>
        <w:rPr>
          <w:rFonts w:ascii="Tahoma" w:hAnsi="Tahoma"/>
          <w:kern w:val="1"/>
          <w:sz w:val="22"/>
          <w:lang w:val="en-ZA"/>
        </w:rPr>
      </w:pPr>
      <w:r>
        <w:rPr>
          <w:rFonts w:ascii="Tahoma" w:hAnsi="Tahoma"/>
          <w:kern w:val="1"/>
          <w:sz w:val="22"/>
          <w:lang w:val="en-ZA"/>
        </w:rPr>
        <w:t>Specialised</w:t>
      </w:r>
      <w:r w:rsidRPr="0067586A">
        <w:rPr>
          <w:rFonts w:ascii="Tahoma" w:hAnsi="Tahoma"/>
          <w:kern w:val="1"/>
          <w:sz w:val="22"/>
          <w:lang w:val="en-ZA"/>
        </w:rPr>
        <w:t xml:space="preserve"> unit</w:t>
      </w:r>
      <w:r>
        <w:rPr>
          <w:rFonts w:ascii="Tahoma" w:hAnsi="Tahoma"/>
          <w:kern w:val="1"/>
          <w:sz w:val="22"/>
          <w:lang w:val="en-ZA"/>
        </w:rPr>
        <w:t>s</w:t>
      </w:r>
      <w:r w:rsidRPr="0067586A">
        <w:rPr>
          <w:rFonts w:ascii="Tahoma" w:hAnsi="Tahoma"/>
          <w:kern w:val="1"/>
          <w:sz w:val="22"/>
          <w:lang w:val="en-ZA"/>
        </w:rPr>
        <w:t xml:space="preserve"> for survivors of violence</w:t>
      </w:r>
      <w:r>
        <w:rPr>
          <w:rFonts w:ascii="Tahoma" w:hAnsi="Tahoma"/>
          <w:kern w:val="1"/>
          <w:sz w:val="22"/>
          <w:lang w:val="en-ZA"/>
        </w:rPr>
        <w:t xml:space="preserve">, known as one-stop centres, are </w:t>
      </w:r>
      <w:r w:rsidRPr="00F959E4">
        <w:rPr>
          <w:rFonts w:ascii="Tahoma" w:hAnsi="Tahoma"/>
          <w:kern w:val="1"/>
          <w:sz w:val="22"/>
          <w:lang w:val="en-ZA"/>
        </w:rPr>
        <w:t>now widespread in the region. Every SADC country has at least one form of</w:t>
      </w:r>
      <w:r>
        <w:rPr>
          <w:rFonts w:ascii="Tahoma" w:hAnsi="Tahoma"/>
          <w:kern w:val="1"/>
          <w:sz w:val="22"/>
          <w:lang w:val="en-ZA"/>
        </w:rPr>
        <w:t xml:space="preserve"> t</w:t>
      </w:r>
      <w:r w:rsidRPr="00F959E4">
        <w:rPr>
          <w:rFonts w:ascii="Tahoma" w:hAnsi="Tahoma"/>
          <w:kern w:val="1"/>
          <w:sz w:val="22"/>
          <w:lang w:val="en-ZA"/>
        </w:rPr>
        <w:t>hese</w:t>
      </w:r>
      <w:r>
        <w:rPr>
          <w:rFonts w:ascii="Tahoma" w:hAnsi="Tahoma"/>
          <w:kern w:val="1"/>
          <w:sz w:val="22"/>
          <w:lang w:val="en-ZA"/>
        </w:rPr>
        <w:t>,</w:t>
      </w:r>
      <w:r w:rsidRPr="00F959E4">
        <w:rPr>
          <w:rFonts w:ascii="Tahoma" w:hAnsi="Tahoma"/>
          <w:kern w:val="1"/>
          <w:sz w:val="22"/>
          <w:lang w:val="en-ZA"/>
        </w:rPr>
        <w:t xml:space="preserve"> includ</w:t>
      </w:r>
      <w:r>
        <w:rPr>
          <w:rFonts w:ascii="Tahoma" w:hAnsi="Tahoma"/>
          <w:kern w:val="1"/>
          <w:sz w:val="22"/>
          <w:lang w:val="en-ZA"/>
        </w:rPr>
        <w:t>ing</w:t>
      </w:r>
      <w:r w:rsidRPr="00F959E4">
        <w:rPr>
          <w:rFonts w:ascii="Tahoma" w:hAnsi="Tahoma"/>
          <w:kern w:val="1"/>
          <w:sz w:val="22"/>
          <w:lang w:val="en-ZA"/>
        </w:rPr>
        <w:t xml:space="preserve"> one</w:t>
      </w:r>
      <w:r>
        <w:rPr>
          <w:rFonts w:ascii="Tahoma" w:hAnsi="Tahoma"/>
          <w:kern w:val="1"/>
          <w:sz w:val="22"/>
          <w:lang w:val="en-ZA"/>
        </w:rPr>
        <w:t>-</w:t>
      </w:r>
      <w:r w:rsidRPr="00F959E4">
        <w:rPr>
          <w:rFonts w:ascii="Tahoma" w:hAnsi="Tahoma"/>
          <w:kern w:val="1"/>
          <w:sz w:val="22"/>
          <w:lang w:val="en-ZA"/>
        </w:rPr>
        <w:t>stop centres, rape crisis centres, victim support units</w:t>
      </w:r>
      <w:r>
        <w:rPr>
          <w:rFonts w:ascii="Tahoma" w:hAnsi="Tahoma"/>
          <w:kern w:val="1"/>
          <w:sz w:val="22"/>
          <w:lang w:val="en-ZA"/>
        </w:rPr>
        <w:t xml:space="preserve"> and </w:t>
      </w:r>
      <w:r w:rsidRPr="00F959E4">
        <w:rPr>
          <w:rFonts w:ascii="Tahoma" w:hAnsi="Tahoma"/>
          <w:kern w:val="1"/>
          <w:sz w:val="22"/>
          <w:lang w:val="en-ZA"/>
        </w:rPr>
        <w:t xml:space="preserve">sexual offences courts. One stop centres provide multi-sectoral case management for survivors, including health, welfare, counselling and legal services in one location.  </w:t>
      </w:r>
      <w:r>
        <w:rPr>
          <w:rFonts w:ascii="Tahoma" w:hAnsi="Tahoma"/>
          <w:kern w:val="1"/>
          <w:sz w:val="22"/>
          <w:lang w:val="en-ZA"/>
        </w:rPr>
        <w:t xml:space="preserve">Most countries link them to </w:t>
      </w:r>
      <w:r w:rsidRPr="00F959E4">
        <w:rPr>
          <w:rFonts w:ascii="Tahoma" w:hAnsi="Tahoma"/>
          <w:kern w:val="1"/>
          <w:sz w:val="22"/>
          <w:lang w:val="en-ZA"/>
        </w:rPr>
        <w:t>the police through referral pathway</w:t>
      </w:r>
      <w:r>
        <w:rPr>
          <w:rFonts w:ascii="Tahoma" w:hAnsi="Tahoma"/>
          <w:kern w:val="1"/>
          <w:sz w:val="22"/>
          <w:lang w:val="en-ZA"/>
        </w:rPr>
        <w:t xml:space="preserve">, usually locating </w:t>
      </w:r>
      <w:r w:rsidRPr="00F959E4">
        <w:rPr>
          <w:rFonts w:ascii="Tahoma" w:hAnsi="Tahoma"/>
          <w:kern w:val="1"/>
          <w:sz w:val="22"/>
          <w:lang w:val="en-ZA"/>
        </w:rPr>
        <w:t>crisis centres in health facilities, including the emergency departments of hospitals, or as stand-alone facilities near a collaborating hospital.</w:t>
      </w:r>
      <w:r w:rsidRPr="00F959E4">
        <w:rPr>
          <w:rStyle w:val="FootnoteReference"/>
          <w:rFonts w:ascii="Tahoma" w:hAnsi="Tahoma"/>
          <w:kern w:val="1"/>
          <w:sz w:val="22"/>
          <w:lang w:val="en-ZA"/>
        </w:rPr>
        <w:footnoteReference w:id="50"/>
      </w:r>
      <w:r w:rsidRPr="00F959E4">
        <w:rPr>
          <w:rFonts w:ascii="Tahoma" w:hAnsi="Tahoma"/>
          <w:kern w:val="1"/>
          <w:sz w:val="22"/>
          <w:lang w:val="en-ZA"/>
        </w:rPr>
        <w:t xml:space="preserve"> Many countries have rape crisis centres</w:t>
      </w:r>
      <w:r>
        <w:rPr>
          <w:rFonts w:ascii="Tahoma" w:hAnsi="Tahoma"/>
          <w:kern w:val="1"/>
          <w:sz w:val="22"/>
          <w:lang w:val="en-ZA"/>
        </w:rPr>
        <w:t>, which NGOs</w:t>
      </w:r>
      <w:r w:rsidRPr="00F959E4">
        <w:rPr>
          <w:rFonts w:ascii="Tahoma" w:hAnsi="Tahoma"/>
          <w:kern w:val="1"/>
          <w:sz w:val="22"/>
          <w:lang w:val="en-ZA"/>
        </w:rPr>
        <w:t xml:space="preserve"> usually run</w:t>
      </w:r>
      <w:r>
        <w:rPr>
          <w:rFonts w:ascii="Tahoma" w:hAnsi="Tahoma"/>
          <w:kern w:val="1"/>
          <w:sz w:val="22"/>
          <w:lang w:val="en-ZA"/>
        </w:rPr>
        <w:t>,</w:t>
      </w:r>
      <w:r w:rsidRPr="00F959E4">
        <w:rPr>
          <w:rFonts w:ascii="Tahoma" w:hAnsi="Tahoma"/>
          <w:kern w:val="1"/>
          <w:sz w:val="22"/>
          <w:lang w:val="en-ZA"/>
        </w:rPr>
        <w:t xml:space="preserve"> providing support to victims (e.g., counselling, telephone helpline) and information about the legal system. </w:t>
      </w:r>
    </w:p>
    <w:p w:rsidR="001576D2" w:rsidRPr="00F959E4" w:rsidRDefault="001576D2" w:rsidP="001576D2">
      <w:pPr>
        <w:jc w:val="both"/>
        <w:rPr>
          <w:rFonts w:ascii="Tahoma" w:hAnsi="Tahoma" w:cs="Tahoma"/>
          <w:sz w:val="22"/>
          <w:szCs w:val="22"/>
          <w:lang w:val="en-ZA"/>
        </w:rPr>
      </w:pPr>
    </w:p>
    <w:p w:rsidR="001576D2" w:rsidRPr="00F959E4" w:rsidRDefault="001576D2" w:rsidP="001576D2">
      <w:pPr>
        <w:rPr>
          <w:rFonts w:ascii="Tahoma" w:eastAsia="Calibri" w:hAnsi="Tahoma" w:cs="Tahoma"/>
          <w:b/>
          <w:color w:val="FF0000"/>
          <w:sz w:val="22"/>
          <w:szCs w:val="22"/>
          <w:lang w:val="en-ZA"/>
        </w:rPr>
      </w:pPr>
    </w:p>
    <w:p w:rsidR="00D6706E" w:rsidRPr="00F959E4" w:rsidRDefault="00D6706E" w:rsidP="00D6706E">
      <w:pPr>
        <w:spacing w:after="160" w:line="259" w:lineRule="auto"/>
        <w:rPr>
          <w:rFonts w:ascii="Tahoma" w:eastAsiaTheme="minorEastAsia" w:hAnsi="Tahoma" w:cs="Tahoma"/>
          <w:sz w:val="22"/>
          <w:szCs w:val="22"/>
          <w:lang w:val="en-ZA"/>
        </w:rPr>
      </w:pPr>
      <w:r w:rsidRPr="00F959E4">
        <w:rPr>
          <w:rFonts w:ascii="Tahoma" w:hAnsi="Tahoma" w:cs="Tahoma"/>
          <w:b/>
          <w:sz w:val="22"/>
          <w:szCs w:val="22"/>
          <w:lang w:val="en-ZA"/>
        </w:rPr>
        <w:t>Training of service providers</w:t>
      </w:r>
    </w:p>
    <w:p w:rsidR="00D6706E" w:rsidRPr="00F959E4" w:rsidRDefault="00D6706E" w:rsidP="00D6706E">
      <w:pPr>
        <w:shd w:val="clear" w:color="auto" w:fill="F2F2F2" w:themeFill="background1" w:themeFillShade="F2"/>
        <w:rPr>
          <w:rFonts w:ascii="Tahoma" w:hAnsi="Tahoma" w:cs="Tahoma"/>
          <w:sz w:val="22"/>
          <w:szCs w:val="22"/>
          <w:lang w:val="en-ZA"/>
        </w:rPr>
      </w:pPr>
      <w:r w:rsidRPr="00F959E4">
        <w:rPr>
          <w:rFonts w:ascii="Tahoma" w:hAnsi="Tahoma" w:cs="Tahoma"/>
          <w:b/>
          <w:sz w:val="22"/>
          <w:szCs w:val="22"/>
          <w:lang w:val="en-ZA"/>
        </w:rPr>
        <w:t>Article 24:</w:t>
      </w:r>
      <w:r w:rsidRPr="00F959E4">
        <w:rPr>
          <w:rFonts w:ascii="Tahoma" w:hAnsi="Tahoma" w:cs="Tahoma"/>
          <w:sz w:val="22"/>
          <w:szCs w:val="22"/>
          <w:lang w:val="en-ZA"/>
        </w:rPr>
        <w:t xml:space="preserve"> State </w:t>
      </w:r>
      <w:r>
        <w:rPr>
          <w:rFonts w:ascii="Tahoma" w:hAnsi="Tahoma" w:cs="Tahoma"/>
          <w:sz w:val="22"/>
          <w:szCs w:val="22"/>
          <w:lang w:val="en-ZA"/>
        </w:rPr>
        <w:t>p</w:t>
      </w:r>
      <w:r w:rsidRPr="00F959E4">
        <w:rPr>
          <w:rFonts w:ascii="Tahoma" w:hAnsi="Tahoma" w:cs="Tahoma"/>
          <w:sz w:val="22"/>
          <w:szCs w:val="22"/>
          <w:lang w:val="en-ZA"/>
        </w:rPr>
        <w:t xml:space="preserve">arties shall introduce, promote and provide: </w:t>
      </w:r>
    </w:p>
    <w:p w:rsidR="00D6706E" w:rsidRPr="00F959E4" w:rsidRDefault="00D6706E" w:rsidP="00D6706E">
      <w:pPr>
        <w:shd w:val="clear" w:color="auto" w:fill="F2F2F2" w:themeFill="background1" w:themeFillShade="F2"/>
        <w:rPr>
          <w:rFonts w:ascii="Tahoma" w:hAnsi="Tahoma" w:cs="Tahoma"/>
          <w:sz w:val="22"/>
          <w:szCs w:val="22"/>
          <w:lang w:val="en-ZA"/>
        </w:rPr>
      </w:pPr>
      <w:r w:rsidRPr="00F959E4">
        <w:rPr>
          <w:rFonts w:ascii="Tahoma" w:hAnsi="Tahoma" w:cs="Tahoma"/>
          <w:sz w:val="22"/>
          <w:szCs w:val="22"/>
          <w:lang w:val="en-ZA"/>
        </w:rPr>
        <w:t>(a) Gender education and training to service providers involved in gender-based violence</w:t>
      </w:r>
      <w:r>
        <w:rPr>
          <w:rFonts w:ascii="Tahoma" w:hAnsi="Tahoma" w:cs="Tahoma"/>
          <w:sz w:val="22"/>
          <w:szCs w:val="22"/>
          <w:lang w:val="en-ZA"/>
        </w:rPr>
        <w:t>,</w:t>
      </w:r>
      <w:r w:rsidRPr="00F959E4">
        <w:rPr>
          <w:rFonts w:ascii="Tahoma" w:hAnsi="Tahoma" w:cs="Tahoma"/>
          <w:sz w:val="22"/>
          <w:szCs w:val="22"/>
          <w:lang w:val="en-ZA"/>
        </w:rPr>
        <w:t xml:space="preserve"> including the police, the judiciary, health and social workers</w:t>
      </w:r>
      <w:r>
        <w:rPr>
          <w:rFonts w:ascii="Tahoma" w:hAnsi="Tahoma" w:cs="Tahoma"/>
          <w:sz w:val="22"/>
          <w:szCs w:val="22"/>
          <w:lang w:val="en-ZA"/>
        </w:rPr>
        <w:t>;</w:t>
      </w:r>
    </w:p>
    <w:p w:rsidR="00D17517" w:rsidRPr="00F959E4" w:rsidRDefault="00D17517" w:rsidP="00D17517">
      <w:pPr>
        <w:shd w:val="clear" w:color="auto" w:fill="F2F2F2" w:themeFill="background1" w:themeFillShade="F2"/>
        <w:rPr>
          <w:rFonts w:ascii="Tahoma" w:hAnsi="Tahoma" w:cs="Tahoma"/>
          <w:sz w:val="22"/>
          <w:szCs w:val="22"/>
          <w:lang w:val="en-ZA"/>
        </w:rPr>
      </w:pPr>
      <w:r w:rsidRPr="00F959E4">
        <w:rPr>
          <w:rFonts w:ascii="Tahoma" w:hAnsi="Tahoma" w:cs="Tahoma"/>
          <w:sz w:val="22"/>
          <w:szCs w:val="22"/>
          <w:lang w:val="en-ZA"/>
        </w:rPr>
        <w:t>(b) Community sensitisation programmes regarding available services and resources for survivors of gender-based violence; and</w:t>
      </w:r>
    </w:p>
    <w:p w:rsidR="00D17517" w:rsidRPr="00F959E4" w:rsidRDefault="00D17517" w:rsidP="00D17517">
      <w:pPr>
        <w:shd w:val="clear" w:color="auto" w:fill="F2F2F2" w:themeFill="background1" w:themeFillShade="F2"/>
        <w:jc w:val="both"/>
        <w:rPr>
          <w:rFonts w:ascii="Tahoma" w:hAnsi="Tahoma" w:cs="Tahoma"/>
          <w:sz w:val="22"/>
          <w:szCs w:val="22"/>
          <w:lang w:val="en-ZA"/>
        </w:rPr>
      </w:pPr>
      <w:r w:rsidRPr="00F959E4">
        <w:rPr>
          <w:rFonts w:ascii="Tahoma" w:hAnsi="Tahoma" w:cs="Tahoma"/>
          <w:sz w:val="22"/>
          <w:szCs w:val="22"/>
          <w:lang w:val="en-ZA"/>
        </w:rPr>
        <w:t>(c) Training of all service providers to enable them to offer services to people with special needs.</w:t>
      </w:r>
    </w:p>
    <w:p w:rsidR="001576D2" w:rsidRPr="001576D2" w:rsidRDefault="001576D2" w:rsidP="009B5CEF">
      <w:pPr>
        <w:autoSpaceDE w:val="0"/>
        <w:autoSpaceDN w:val="0"/>
        <w:adjustRightInd w:val="0"/>
        <w:jc w:val="both"/>
        <w:rPr>
          <w:rFonts w:ascii="Tahoma" w:hAnsi="Tahoma" w:cs="Tahoma"/>
          <w:b/>
          <w:color w:val="000000"/>
          <w:lang w:val="en-ZA" w:eastAsia="en-ZA"/>
        </w:rPr>
      </w:pPr>
    </w:p>
    <w:p w:rsidR="009B5CEF" w:rsidRDefault="009B5CEF" w:rsidP="009B5CEF">
      <w:pPr>
        <w:shd w:val="clear" w:color="auto" w:fill="FFFFFF"/>
        <w:jc w:val="both"/>
        <w:textAlignment w:val="baseline"/>
        <w:rPr>
          <w:rFonts w:ascii="Tahoma" w:hAnsi="Tahoma" w:cs="Tahoma"/>
          <w:b/>
          <w:color w:val="000000"/>
          <w:lang w:val="en-ZA" w:eastAsia="en-GB"/>
        </w:rPr>
      </w:pPr>
    </w:p>
    <w:p w:rsidR="001D53ED" w:rsidRDefault="001D53ED">
      <w:pPr>
        <w:spacing w:after="160" w:line="259" w:lineRule="auto"/>
        <w:rPr>
          <w:rFonts w:ascii="Tahoma" w:hAnsi="Tahoma" w:cs="Tahoma"/>
          <w:b/>
          <w:color w:val="000000"/>
          <w:lang w:val="en-ZA" w:eastAsia="en-GB"/>
        </w:rPr>
      </w:pPr>
      <w:r>
        <w:rPr>
          <w:rFonts w:ascii="Tahoma" w:hAnsi="Tahoma" w:cs="Tahoma"/>
          <w:b/>
          <w:color w:val="000000"/>
          <w:lang w:val="en-ZA" w:eastAsia="en-GB"/>
        </w:rPr>
        <w:br w:type="page"/>
      </w:r>
    </w:p>
    <w:p w:rsidR="001D53ED" w:rsidRPr="001D53ED" w:rsidRDefault="001D53ED" w:rsidP="001D53ED">
      <w:pPr>
        <w:jc w:val="center"/>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6</w:t>
      </w:r>
    </w:p>
    <w:p w:rsidR="001D53ED" w:rsidRPr="001D53ED" w:rsidRDefault="001D53ED" w:rsidP="001D53ED">
      <w:pPr>
        <w:jc w:val="center"/>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Sexual and reproductive health and rights</w:t>
      </w:r>
    </w:p>
    <w:p w:rsidR="001D53ED" w:rsidRPr="001D53ED" w:rsidRDefault="001D53ED" w:rsidP="001D53ED">
      <w:pPr>
        <w:contextualSpacing/>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Key points:</w:t>
      </w:r>
    </w:p>
    <w:p w:rsidR="001D53ED" w:rsidRPr="001D53ED" w:rsidRDefault="001D53ED" w:rsidP="001D53ED">
      <w:pPr>
        <w:jc w:val="both"/>
        <w:rPr>
          <w:rFonts w:ascii="Tahoma" w:eastAsia="Calibri" w:hAnsi="Tahoma" w:cs="Tahoma"/>
          <w:b/>
          <w:color w:val="000000" w:themeColor="text1"/>
          <w:sz w:val="22"/>
          <w:szCs w:val="22"/>
          <w:lang w:val="en-ZA"/>
        </w:rPr>
      </w:pP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The SheDecides movement has drawn renewed focus to the imperative of enabling women, and particularly young women, to have control over their own sexual and reproductive health and wellbeing</w:t>
      </w:r>
      <w:r w:rsidRPr="001D53ED">
        <w:rPr>
          <w:rFonts w:ascii="Tahoma" w:eastAsia="Calibri" w:hAnsi="Tahoma" w:cs="Tahoma"/>
          <w:sz w:val="22"/>
          <w:szCs w:val="22"/>
          <w:lang w:val="en-ZA"/>
        </w:rPr>
        <w:t>.</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Maternal mortality across most of SADC, except for Mauritius and Seychelles, remains unacceptably high and it is declining too slowly to meet even the SDG target of 70 per 100 000. </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Only South Africa and Mozambique have legislation that allows abortions on request. In late 2017, Madagascar passed the </w:t>
      </w:r>
      <w:r w:rsidRPr="001D53ED">
        <w:rPr>
          <w:rFonts w:ascii="Tahoma" w:eastAsia="Calibri" w:hAnsi="Tahoma" w:cs="Tahoma"/>
          <w:sz w:val="22"/>
          <w:szCs w:val="22"/>
          <w:lang w:val="en-ZA"/>
        </w:rPr>
        <w:t>Reproductive Health and Family Planning Law after a clause that would have legalised abortion had been removed, and Angola has withdrawn a bill that legislators there passed in early 2018 that would have made abortion illegal after women marched in the streets against it.</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sz w:val="22"/>
          <w:szCs w:val="22"/>
          <w:lang w:val="en-ZA"/>
        </w:rPr>
        <w:t xml:space="preserve">Leaders in SADC must address the differentials in access to all sexual and reproductive health services and maternal health services between rural and urban and across wealth quintiles to achieve the goals of the SADC Protocol.  </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sz w:val="22"/>
          <w:szCs w:val="22"/>
          <w:lang w:val="en-ZA"/>
        </w:rPr>
        <w:t>Stakeholders have been focusing on menstrual health and hygiene for the first time, especially for young women. But there is an acknowledgement that these issues also affect older women.</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sz w:val="22"/>
          <w:szCs w:val="22"/>
          <w:lang w:val="en-ZA"/>
        </w:rPr>
        <w:t>Though SADC has seen some progress in reducing child marriage (e.g. Malawi and Zambia), teenage pregnancy remains an issue in several countries in the region.</w:t>
      </w:r>
    </w:p>
    <w:p w:rsidR="001D53ED" w:rsidRPr="001D53ED" w:rsidRDefault="001D53ED" w:rsidP="000822DD">
      <w:pPr>
        <w:numPr>
          <w:ilvl w:val="0"/>
          <w:numId w:val="2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sz w:val="22"/>
          <w:szCs w:val="22"/>
          <w:lang w:val="en-ZA"/>
        </w:rPr>
        <w:t>There is an urgent need for massive investment in expanding access to improved water and sanitation services, especially in countries such as Madagascar, Tanzania, Mozambique, Angola and the DRC.</w:t>
      </w:r>
      <w:r w:rsidRPr="001D53ED">
        <w:rPr>
          <w:rFonts w:ascii="Tahoma" w:eastAsia="Calibri" w:hAnsi="Tahoma" w:cs="Tahoma"/>
          <w:b/>
          <w:color w:val="000000" w:themeColor="text1"/>
          <w:sz w:val="22"/>
          <w:szCs w:val="22"/>
          <w:lang w:val="en-ZA"/>
        </w:rPr>
        <w:br w:type="page"/>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Key trends </w:t>
      </w:r>
    </w:p>
    <w:p w:rsidR="001D53ED" w:rsidRPr="001D53ED" w:rsidRDefault="001D53ED" w:rsidP="001D53ED">
      <w:pPr>
        <w:jc w:val="both"/>
        <w:rPr>
          <w:rFonts w:ascii="Tahoma" w:eastAsia="Calibri" w:hAnsi="Tahoma" w:cs="Tahoma"/>
          <w:b/>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Table 6.1: Trends in health, 2009 and 2018</w:t>
      </w:r>
      <w:r w:rsidRPr="001D53ED">
        <w:rPr>
          <w:rFonts w:ascii="Tahoma" w:eastAsia="Calibri" w:hAnsi="Tahoma" w:cs="Tahoma"/>
          <w:b/>
          <w:color w:val="000000" w:themeColor="text1"/>
          <w:sz w:val="22"/>
          <w:szCs w:val="22"/>
          <w:vertAlign w:val="superscript"/>
          <w:lang w:val="en-ZA"/>
        </w:rPr>
        <w:footnoteReference w:id="51"/>
      </w:r>
    </w:p>
    <w:tbl>
      <w:tblPr>
        <w:tblW w:w="615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993"/>
        <w:gridCol w:w="2127"/>
        <w:gridCol w:w="1703"/>
        <w:gridCol w:w="3541"/>
      </w:tblGrid>
      <w:tr w:rsidR="001D53ED" w:rsidRPr="001D53ED" w:rsidTr="001A2A9F">
        <w:trPr>
          <w:trHeight w:val="251"/>
          <w:tblHeader/>
        </w:trPr>
        <w:tc>
          <w:tcPr>
            <w:tcW w:w="1067" w:type="pct"/>
            <w:tcBorders>
              <w:top w:val="single" w:sz="4" w:space="0" w:color="auto"/>
              <w:left w:val="single" w:sz="4" w:space="0" w:color="auto"/>
              <w:bottom w:val="single" w:sz="4" w:space="0" w:color="auto"/>
              <w:right w:val="single" w:sz="4" w:space="0" w:color="auto"/>
            </w:tcBorders>
            <w:shd w:val="clear" w:color="auto" w:fill="D9D9D9"/>
            <w:noWrap/>
            <w:hideMark/>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w:t>
            </w:r>
            <w:r w:rsidRPr="001D53ED">
              <w:rPr>
                <w:rFonts w:ascii="Tahoma" w:eastAsia="Calibri" w:hAnsi="Tahoma" w:cs="Tahoma"/>
                <w:b/>
                <w:color w:val="000000" w:themeColor="text1"/>
                <w:sz w:val="22"/>
                <w:szCs w:val="22"/>
                <w:lang w:val="en-ZA" w:eastAsia="en-GB"/>
              </w:rPr>
              <w:t>Parameters</w:t>
            </w:r>
          </w:p>
        </w:tc>
        <w:tc>
          <w:tcPr>
            <w:tcW w:w="467" w:type="pct"/>
            <w:tcBorders>
              <w:top w:val="single" w:sz="4" w:space="0" w:color="auto"/>
              <w:left w:val="single" w:sz="4" w:space="0" w:color="auto"/>
              <w:bottom w:val="single" w:sz="4" w:space="0" w:color="auto"/>
              <w:right w:val="single" w:sz="4" w:space="0" w:color="auto"/>
            </w:tcBorders>
            <w:shd w:val="clear" w:color="auto" w:fill="D9D9D9"/>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Target 2030</w:t>
            </w:r>
          </w:p>
        </w:tc>
        <w:tc>
          <w:tcPr>
            <w:tcW w:w="1000" w:type="pct"/>
            <w:tcBorders>
              <w:top w:val="single" w:sz="4" w:space="0" w:color="auto"/>
              <w:left w:val="single" w:sz="4" w:space="0" w:color="auto"/>
              <w:bottom w:val="single" w:sz="4" w:space="0" w:color="auto"/>
              <w:right w:val="single" w:sz="4" w:space="0" w:color="auto"/>
            </w:tcBorders>
            <w:shd w:val="clear" w:color="auto" w:fill="D9D9D9"/>
            <w:hideMark/>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Baseline 2009</w:t>
            </w:r>
          </w:p>
        </w:tc>
        <w:tc>
          <w:tcPr>
            <w:tcW w:w="801" w:type="pct"/>
            <w:tcBorders>
              <w:top w:val="single" w:sz="4" w:space="0" w:color="auto"/>
              <w:left w:val="single" w:sz="4" w:space="0" w:color="auto"/>
              <w:bottom w:val="single" w:sz="4" w:space="0" w:color="auto"/>
              <w:right w:val="single" w:sz="4" w:space="0" w:color="auto"/>
            </w:tcBorders>
            <w:shd w:val="clear" w:color="auto" w:fill="D9D9D9"/>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Progress 2018</w:t>
            </w:r>
          </w:p>
        </w:tc>
        <w:tc>
          <w:tcPr>
            <w:tcW w:w="1666" w:type="pct"/>
            <w:tcBorders>
              <w:top w:val="single" w:sz="4" w:space="0" w:color="auto"/>
              <w:left w:val="single" w:sz="4" w:space="0" w:color="auto"/>
              <w:bottom w:val="single" w:sz="4" w:space="0" w:color="auto"/>
              <w:right w:val="single" w:sz="4" w:space="0" w:color="auto"/>
            </w:tcBorders>
            <w:shd w:val="clear" w:color="auto" w:fill="D9D9D9"/>
            <w:noWrap/>
            <w:hideMark/>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Variance</w:t>
            </w:r>
          </w:p>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(progress - target)</w:t>
            </w:r>
          </w:p>
        </w:tc>
      </w:tr>
      <w:tr w:rsidR="001D53ED" w:rsidRPr="001D53ED" w:rsidTr="001A2A9F">
        <w:trPr>
          <w:trHeight w:val="251"/>
        </w:trPr>
        <w:tc>
          <w:tcPr>
            <w:tcW w:w="5000" w:type="pct"/>
            <w:gridSpan w:val="5"/>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Contraceptive use among sexually active women</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Highest proportion of women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South Africa (65%)</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Mauritius (76%)</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24%</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Lowest proportion of women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Angola (6%)</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Mozambique (12%)</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88%</w:t>
            </w:r>
          </w:p>
        </w:tc>
      </w:tr>
      <w:tr w:rsidR="001D53ED" w:rsidRPr="001D53ED" w:rsidTr="001A2A9F">
        <w:trPr>
          <w:trHeight w:val="251"/>
        </w:trPr>
        <w:tc>
          <w:tcPr>
            <w:tcW w:w="5000" w:type="pct"/>
            <w:gridSpan w:val="5"/>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Current maternal mortality ratio (maternal deaths per 100 000 births)</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Highest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Angola (1400)</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DRC (693)</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693</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Lowest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0</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Mauritius (13)</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Seychelles (0)</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0</w:t>
            </w:r>
          </w:p>
        </w:tc>
      </w:tr>
      <w:tr w:rsidR="001D53ED" w:rsidRPr="001D53ED" w:rsidTr="001A2A9F">
        <w:trPr>
          <w:trHeight w:val="251"/>
        </w:trPr>
        <w:tc>
          <w:tcPr>
            <w:tcW w:w="5000" w:type="pct"/>
            <w:gridSpan w:val="5"/>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Births attended by skilled personnel</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Highest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Mauritius (100%)</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Mauritius Seychelles (100%)</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0</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Lowest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Angola/Tanzania (46%)</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Madagascar (44%)</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46%</w:t>
            </w:r>
          </w:p>
        </w:tc>
      </w:tr>
      <w:tr w:rsidR="001D53ED" w:rsidRPr="001D53ED" w:rsidTr="001A2A9F">
        <w:trPr>
          <w:trHeight w:val="251"/>
        </w:trPr>
        <w:tc>
          <w:tcPr>
            <w:tcW w:w="5000" w:type="pct"/>
            <w:gridSpan w:val="5"/>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hAnsi="Tahoma" w:cs="Tahoma"/>
                <w:b/>
                <w:color w:val="000000" w:themeColor="text1"/>
                <w:sz w:val="22"/>
                <w:szCs w:val="22"/>
                <w:lang w:val="en-ZA" w:eastAsia="en-GB"/>
              </w:rPr>
              <w:t>Percent people who say a woman should be able to choose to terminate a pregnancy in the first three months of her pregnancy</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Highest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100%</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D53ED" w:rsidRPr="001D53ED" w:rsidRDefault="001D53ED" w:rsidP="001D53ED">
            <w:pPr>
              <w:jc w:val="both"/>
              <w:rPr>
                <w:rFonts w:ascii="Tahoma" w:eastAsia="Calibri" w:hAnsi="Tahoma" w:cs="Tahoma"/>
                <w:color w:val="000000" w:themeColor="text1"/>
                <w:sz w:val="22"/>
                <w:szCs w:val="22"/>
                <w:lang w:val="en-ZA" w:eastAsia="en-GB"/>
              </w:rPr>
            </w:pP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Angola (52%)</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N/A</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Lowest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100%</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D53ED" w:rsidRPr="001D53ED" w:rsidRDefault="001D53ED" w:rsidP="001D53ED">
            <w:pPr>
              <w:jc w:val="both"/>
              <w:rPr>
                <w:rFonts w:ascii="Tahoma" w:eastAsia="Calibri" w:hAnsi="Tahoma" w:cs="Tahoma"/>
                <w:color w:val="000000" w:themeColor="text1"/>
                <w:sz w:val="22"/>
                <w:szCs w:val="22"/>
                <w:lang w:val="en-ZA" w:eastAsia="en-GB"/>
              </w:rPr>
            </w:pP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Madagascar (13%)</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N/A</w:t>
            </w:r>
          </w:p>
        </w:tc>
      </w:tr>
      <w:tr w:rsidR="001D53ED" w:rsidRPr="001D53ED" w:rsidTr="001A2A9F">
        <w:trPr>
          <w:trHeight w:val="251"/>
        </w:trPr>
        <w:tc>
          <w:tcPr>
            <w:tcW w:w="5000" w:type="pct"/>
            <w:gridSpan w:val="5"/>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b/>
                <w:color w:val="000000" w:themeColor="text1"/>
                <w:sz w:val="22"/>
                <w:szCs w:val="22"/>
                <w:lang w:val="en-ZA" w:eastAsia="en-GB"/>
              </w:rPr>
              <w:t>Total coverage of sanitation</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Highest coverage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Mauritius/ Seychelles (100%)</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Seychelles (98%)</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2%</w:t>
            </w:r>
          </w:p>
        </w:tc>
      </w:tr>
      <w:tr w:rsidR="001D53ED" w:rsidRPr="001D53ED" w:rsidTr="001A2A9F">
        <w:trPr>
          <w:trHeight w:val="251"/>
        </w:trPr>
        <w:tc>
          <w:tcPr>
            <w:tcW w:w="1067"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b/>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Lowest coverage </w:t>
            </w:r>
          </w:p>
        </w:tc>
        <w:tc>
          <w:tcPr>
            <w:tcW w:w="467"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 xml:space="preserve">100% </w:t>
            </w:r>
          </w:p>
        </w:tc>
        <w:tc>
          <w:tcPr>
            <w:tcW w:w="1000" w:type="pct"/>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Madagascar (14%)</w:t>
            </w:r>
          </w:p>
        </w:tc>
        <w:tc>
          <w:tcPr>
            <w:tcW w:w="801" w:type="pct"/>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Madagascar (12%)</w:t>
            </w:r>
          </w:p>
        </w:tc>
        <w:tc>
          <w:tcPr>
            <w:tcW w:w="1666" w:type="pct"/>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color w:val="000000" w:themeColor="text1"/>
                <w:sz w:val="22"/>
                <w:szCs w:val="22"/>
                <w:lang w:val="en-ZA" w:eastAsia="en-GB"/>
              </w:rPr>
              <w:t>88%</w:t>
            </w:r>
          </w:p>
        </w:tc>
      </w:tr>
    </w:tbl>
    <w:p w:rsidR="001D53ED" w:rsidRPr="001D53ED" w:rsidRDefault="001D53ED" w:rsidP="001D53ED">
      <w:pPr>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Source: Gender Links 2018</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Table 6.1 shows that: </w:t>
      </w:r>
    </w:p>
    <w:p w:rsidR="001D53ED" w:rsidRPr="001D53ED" w:rsidRDefault="001D53ED" w:rsidP="000822DD">
      <w:pPr>
        <w:numPr>
          <w:ilvl w:val="0"/>
          <w:numId w:val="20"/>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Mauritius has the highest prevalence of contraception use at 76%. South Africa held this top position in 2009 when researchers took the baseline, but coverage there has declined slightly to 60%. Mozambique currently has the lowest coverage, which is an exceptionally low 12%. Angola, which held the last spot in 2009, has increased to 18%, which remains low.</w:t>
      </w:r>
    </w:p>
    <w:p w:rsidR="001D53ED" w:rsidRPr="001D53ED" w:rsidRDefault="001D53ED" w:rsidP="000822DD">
      <w:pPr>
        <w:numPr>
          <w:ilvl w:val="0"/>
          <w:numId w:val="20"/>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Seychelles has the lowest maternal mortality ratio in the region, with a negligible number of women dying because of pregnancy or child birth. Seychelles and Mauritius have consistently had the lowest ratios. DRC (693 per 100 000) has the highest maternal mortality. DRC has surpassed Angola, where the maternal mortality ratio over this period dropped from 1400 per 100 000 to 477 per 100 000. As countries affected by, and recovering from, conflict, DRC and Angola have consistently had the highest maternal mortality ratios.</w:t>
      </w:r>
    </w:p>
    <w:p w:rsidR="001D53ED" w:rsidRPr="001D53ED" w:rsidRDefault="001D53ED" w:rsidP="000822DD">
      <w:pPr>
        <w:numPr>
          <w:ilvl w:val="0"/>
          <w:numId w:val="20"/>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Skilled personnel attend all births in Mauritius and Seychelles, which represent the SADC countries leading on this indicator. The lowest level has shifted slightly from 46% in Tanzania and Angola at baseline to 44% in Madagascar now. A stricter definition of what constitutes “skilled” may result in lower coverage rates in the future.</w:t>
      </w:r>
    </w:p>
    <w:p w:rsidR="001D53ED" w:rsidRPr="001D53ED" w:rsidRDefault="001D53ED" w:rsidP="000822DD">
      <w:pPr>
        <w:numPr>
          <w:ilvl w:val="0"/>
          <w:numId w:val="20"/>
        </w:numPr>
        <w:spacing w:after="200" w:line="276" w:lineRule="auto"/>
        <w:contextualSpacing/>
        <w:jc w:val="both"/>
        <w:rPr>
          <w:rFonts w:ascii="Tahoma" w:eastAsia="Calibri" w:hAnsi="Tahoma" w:cs="Tahoma"/>
          <w:i/>
          <w:color w:val="000000" w:themeColor="text1"/>
          <w:sz w:val="22"/>
          <w:szCs w:val="22"/>
          <w:lang w:val="en-ZA"/>
        </w:rPr>
      </w:pPr>
      <w:r w:rsidRPr="001D53ED">
        <w:rPr>
          <w:rFonts w:ascii="Tahoma" w:eastAsia="Calibri" w:hAnsi="Tahoma" w:cs="Tahoma"/>
          <w:color w:val="000000" w:themeColor="text1"/>
          <w:sz w:val="22"/>
          <w:szCs w:val="22"/>
          <w:lang w:val="en-ZA"/>
        </w:rPr>
        <w:t xml:space="preserve">The Barometer has introduced attitudes towards abortion for the first time. The trends table shows that Angola (52%) had the highest proportion of women and men agreeing or strongly agreeing that “a </w:t>
      </w:r>
      <w:r w:rsidRPr="001D53ED">
        <w:rPr>
          <w:rFonts w:ascii="Tahoma" w:hAnsi="Tahoma" w:cs="Tahoma"/>
          <w:color w:val="000000" w:themeColor="text1"/>
          <w:sz w:val="22"/>
          <w:szCs w:val="22"/>
          <w:lang w:val="en-ZA" w:eastAsia="en-GB"/>
        </w:rPr>
        <w:t xml:space="preserve">woman should be able to choose to terminate a pregnancy in the first three months of her pregnancy.” Madagascar (13%) had the lowest proportion of women and men agreeing with this statement. </w:t>
      </w:r>
    </w:p>
    <w:p w:rsidR="001D53ED" w:rsidRPr="001D53ED" w:rsidRDefault="001D53ED" w:rsidP="000822DD">
      <w:pPr>
        <w:numPr>
          <w:ilvl w:val="0"/>
          <w:numId w:val="20"/>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Madagascar also remains in the worst spot for sanitation coverage, at just 12%, a decrease of two percentage points since 2009.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hAnsi="Tahoma" w:cs="Tahoma"/>
          <w:color w:val="000000" w:themeColor="text1"/>
          <w:sz w:val="22"/>
          <w:szCs w:val="22"/>
          <w:lang w:val="en-ZA" w:eastAsia="en-ZW"/>
        </w:rPr>
      </w:pPr>
      <w:r w:rsidRPr="001D53ED">
        <w:rPr>
          <w:rFonts w:ascii="Tahoma" w:hAnsi="Tahoma" w:cs="Tahoma"/>
          <w:color w:val="000000" w:themeColor="text1"/>
          <w:sz w:val="22"/>
          <w:szCs w:val="22"/>
          <w:lang w:val="en-ZA" w:eastAsia="en-ZW"/>
        </w:rPr>
        <w:t xml:space="preserve"> </w:t>
      </w:r>
    </w:p>
    <w:p w:rsidR="001D53ED" w:rsidRPr="001D53ED" w:rsidRDefault="001D53ED" w:rsidP="001D53ED">
      <w:pPr>
        <w:jc w:val="both"/>
        <w:rPr>
          <w:rFonts w:ascii="Tahoma" w:eastAsia="Calibri" w:hAnsi="Tahoma" w:cs="Tahoma"/>
          <w:color w:val="000000" w:themeColor="text1"/>
          <w:sz w:val="22"/>
          <w:szCs w:val="22"/>
          <w:lang w:val="en-ZA"/>
        </w:rPr>
        <w:sectPr w:rsidR="001D53ED" w:rsidRPr="001D53ED" w:rsidSect="00A60CFF">
          <w:footerReference w:type="default" r:id="rId21"/>
          <w:pgSz w:w="12240" w:h="15840"/>
          <w:pgMar w:top="1440" w:right="1797" w:bottom="1440" w:left="1797" w:header="709" w:footer="709" w:gutter="0"/>
          <w:cols w:space="720"/>
        </w:sectPr>
      </w:pPr>
      <w:r w:rsidRPr="001D53ED">
        <w:rPr>
          <w:rFonts w:ascii="Tahoma" w:eastAsia="Calibri" w:hAnsi="Tahoma" w:cs="Tahoma"/>
          <w:color w:val="000000" w:themeColor="text1"/>
          <w:sz w:val="22"/>
          <w:szCs w:val="22"/>
          <w:lang w:val="en-ZA"/>
        </w:rPr>
        <w:t xml:space="preserve">  </w:t>
      </w: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Table 6.2: Indicators for sexual and reproductive health and rights </w:t>
      </w:r>
    </w:p>
    <w:tbl>
      <w:tblPr>
        <w:tblW w:w="5419" w:type="pct"/>
        <w:tblInd w:w="-998" w:type="dxa"/>
        <w:tblLayout w:type="fixed"/>
        <w:tblLook w:val="04A0" w:firstRow="1" w:lastRow="0" w:firstColumn="1" w:lastColumn="0" w:noHBand="0" w:noVBand="1"/>
      </w:tblPr>
      <w:tblGrid>
        <w:gridCol w:w="1993"/>
        <w:gridCol w:w="710"/>
        <w:gridCol w:w="710"/>
        <w:gridCol w:w="570"/>
        <w:gridCol w:w="702"/>
        <w:gridCol w:w="707"/>
        <w:gridCol w:w="848"/>
        <w:gridCol w:w="710"/>
        <w:gridCol w:w="991"/>
        <w:gridCol w:w="994"/>
        <w:gridCol w:w="851"/>
        <w:gridCol w:w="851"/>
        <w:gridCol w:w="851"/>
        <w:gridCol w:w="848"/>
        <w:gridCol w:w="851"/>
        <w:gridCol w:w="848"/>
      </w:tblGrid>
      <w:tr w:rsidR="001D53ED" w:rsidRPr="001D53ED" w:rsidTr="001A2A9F">
        <w:trPr>
          <w:trHeight w:val="248"/>
          <w:tblHeader/>
        </w:trPr>
        <w:tc>
          <w:tcPr>
            <w:tcW w:w="710" w:type="pct"/>
            <w:tcBorders>
              <w:top w:val="single" w:sz="4" w:space="0" w:color="auto"/>
              <w:left w:val="single" w:sz="4" w:space="0" w:color="auto"/>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Indicator</w:t>
            </w:r>
          </w:p>
        </w:tc>
        <w:tc>
          <w:tcPr>
            <w:tcW w:w="25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Angola</w:t>
            </w:r>
          </w:p>
        </w:tc>
        <w:tc>
          <w:tcPr>
            <w:tcW w:w="25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Botswana</w:t>
            </w:r>
          </w:p>
        </w:tc>
        <w:tc>
          <w:tcPr>
            <w:tcW w:w="20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DRC</w:t>
            </w:r>
          </w:p>
        </w:tc>
        <w:tc>
          <w:tcPr>
            <w:tcW w:w="250" w:type="pct"/>
            <w:tcBorders>
              <w:top w:val="single" w:sz="4" w:space="0" w:color="auto"/>
              <w:left w:val="nil"/>
              <w:bottom w:val="single" w:sz="4" w:space="0" w:color="auto"/>
              <w:right w:val="single" w:sz="4" w:space="0" w:color="auto"/>
            </w:tcBorders>
            <w:shd w:val="clear" w:color="auto" w:fill="C0C0C0"/>
          </w:tcPr>
          <w:p w:rsidR="001D53ED" w:rsidRPr="001D53ED" w:rsidRDefault="001D53ED" w:rsidP="001D53ED">
            <w:pPr>
              <w:rPr>
                <w:rFonts w:ascii="Tahoma" w:eastAsia="Calibri"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eSwatini</w:t>
            </w:r>
          </w:p>
        </w:tc>
        <w:tc>
          <w:tcPr>
            <w:tcW w:w="252" w:type="pct"/>
            <w:tcBorders>
              <w:top w:val="single" w:sz="4" w:space="0" w:color="auto"/>
              <w:left w:val="single" w:sz="4" w:space="0" w:color="auto"/>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Lesotho</w:t>
            </w:r>
          </w:p>
        </w:tc>
        <w:tc>
          <w:tcPr>
            <w:tcW w:w="302"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Madagascar</w:t>
            </w:r>
          </w:p>
        </w:tc>
        <w:tc>
          <w:tcPr>
            <w:tcW w:w="25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Malawi</w:t>
            </w:r>
          </w:p>
        </w:tc>
        <w:tc>
          <w:tcPr>
            <w:tcW w:w="35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Mauritius</w:t>
            </w:r>
          </w:p>
        </w:tc>
        <w:tc>
          <w:tcPr>
            <w:tcW w:w="354"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Mozambique</w:t>
            </w:r>
          </w:p>
        </w:tc>
        <w:tc>
          <w:tcPr>
            <w:tcW w:w="30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Namibia</w:t>
            </w:r>
          </w:p>
        </w:tc>
        <w:tc>
          <w:tcPr>
            <w:tcW w:w="30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Seychelles</w:t>
            </w:r>
          </w:p>
        </w:tc>
        <w:tc>
          <w:tcPr>
            <w:tcW w:w="30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South Africa</w:t>
            </w:r>
          </w:p>
        </w:tc>
        <w:tc>
          <w:tcPr>
            <w:tcW w:w="302"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Tanzania</w:t>
            </w:r>
          </w:p>
        </w:tc>
        <w:tc>
          <w:tcPr>
            <w:tcW w:w="303"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Zambia</w:t>
            </w:r>
          </w:p>
        </w:tc>
        <w:tc>
          <w:tcPr>
            <w:tcW w:w="302" w:type="pct"/>
            <w:tcBorders>
              <w:top w:val="single" w:sz="4" w:space="0" w:color="auto"/>
              <w:left w:val="nil"/>
              <w:bottom w:val="single" w:sz="4" w:space="0" w:color="auto"/>
              <w:right w:val="single" w:sz="4" w:space="0" w:color="auto"/>
            </w:tcBorders>
            <w:shd w:val="clear" w:color="auto" w:fill="C0C0C0"/>
            <w:noWrap/>
            <w:hideMark/>
          </w:tcPr>
          <w:p w:rsidR="001D53ED" w:rsidRPr="001D53ED" w:rsidRDefault="001D53ED" w:rsidP="001D53ED">
            <w:pPr>
              <w:rPr>
                <w:rFonts w:ascii="Tahoma" w:hAnsi="Tahoma" w:cs="Tahoma"/>
                <w:b/>
                <w:color w:val="000000" w:themeColor="text1"/>
                <w:sz w:val="18"/>
                <w:szCs w:val="18"/>
                <w:lang w:val="en-ZA"/>
              </w:rPr>
            </w:pPr>
            <w:r w:rsidRPr="001D53ED">
              <w:rPr>
                <w:rFonts w:ascii="Tahoma" w:eastAsia="Calibri" w:hAnsi="Tahoma" w:cs="Tahoma"/>
                <w:b/>
                <w:color w:val="000000" w:themeColor="text1"/>
                <w:sz w:val="18"/>
                <w:szCs w:val="18"/>
                <w:lang w:val="en-ZA"/>
              </w:rPr>
              <w:t>Zimba bwe</w:t>
            </w:r>
          </w:p>
        </w:tc>
      </w:tr>
      <w:tr w:rsidR="001D53ED" w:rsidRPr="001D53ED" w:rsidTr="001A2A9F">
        <w:trPr>
          <w:trHeight w:val="694"/>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Contraceptive use among sexually active women (%)</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18</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53</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20</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65</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60</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40</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59</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76</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12</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56</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n/a</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60</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34</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49</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67</w:t>
            </w:r>
          </w:p>
        </w:tc>
      </w:tr>
      <w:tr w:rsidR="001D53ED" w:rsidRPr="001D53ED" w:rsidTr="001A2A9F">
        <w:trPr>
          <w:cantSplit/>
          <w:trHeight w:val="4077"/>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Country policy on termination of pregnancy</w:t>
            </w:r>
          </w:p>
        </w:tc>
        <w:tc>
          <w:tcPr>
            <w:tcW w:w="25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w:t>
            </w:r>
          </w:p>
        </w:tc>
        <w:tc>
          <w:tcPr>
            <w:tcW w:w="25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Permitted in first 16 weeks in case of rape, defilement, incest</w:t>
            </w:r>
          </w:p>
        </w:tc>
        <w:tc>
          <w:tcPr>
            <w:tcW w:w="20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w:t>
            </w:r>
          </w:p>
        </w:tc>
        <w:tc>
          <w:tcPr>
            <w:tcW w:w="250" w:type="pct"/>
            <w:tcBorders>
              <w:top w:val="single" w:sz="4" w:space="0" w:color="auto"/>
              <w:left w:val="nil"/>
              <w:bottom w:val="single" w:sz="4" w:space="0" w:color="auto"/>
              <w:right w:val="single" w:sz="4" w:space="0" w:color="auto"/>
            </w:tcBorders>
            <w:textDirection w:val="btLr"/>
          </w:tcPr>
          <w:p w:rsidR="001D53ED" w:rsidRPr="001D53ED" w:rsidRDefault="001D53ED" w:rsidP="001D53ED">
            <w:pPr>
              <w:ind w:left="113" w:right="113"/>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w:t>
            </w:r>
          </w:p>
        </w:tc>
        <w:tc>
          <w:tcPr>
            <w:tcW w:w="252" w:type="pct"/>
            <w:tcBorders>
              <w:top w:val="nil"/>
              <w:left w:val="single" w:sz="4" w:space="0" w:color="auto"/>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 or if the child is in danger of abnormalities</w:t>
            </w:r>
          </w:p>
        </w:tc>
        <w:tc>
          <w:tcPr>
            <w:tcW w:w="302"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w:t>
            </w:r>
          </w:p>
        </w:tc>
        <w:tc>
          <w:tcPr>
            <w:tcW w:w="25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when necessary to preserve a woman’s life</w:t>
            </w:r>
          </w:p>
        </w:tc>
        <w:tc>
          <w:tcPr>
            <w:tcW w:w="35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 if woman is in danger of permanent damage of if the child is in danger of abnormalities</w:t>
            </w:r>
          </w:p>
        </w:tc>
        <w:tc>
          <w:tcPr>
            <w:tcW w:w="354"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hAnsi="Tahoma" w:cs="Tahoma"/>
                <w:color w:val="000000" w:themeColor="text1"/>
                <w:sz w:val="20"/>
                <w:szCs w:val="20"/>
                <w:lang w:val="en-ZA"/>
              </w:rPr>
              <w:t>Legal up to 12 weeks; if incest up to 16 weeks; if foetal anomalies up</w:t>
            </w:r>
          </w:p>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hAnsi="Tahoma" w:cs="Tahoma"/>
                <w:color w:val="000000" w:themeColor="text1"/>
                <w:sz w:val="20"/>
                <w:szCs w:val="20"/>
                <w:lang w:val="en-ZA"/>
              </w:rPr>
              <w:t>to 24 weeks</w:t>
            </w:r>
          </w:p>
        </w:tc>
        <w:tc>
          <w:tcPr>
            <w:tcW w:w="30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if a threat to health of mother, or if the child is in danger of abnormalities, or conception was illegal</w:t>
            </w:r>
          </w:p>
        </w:tc>
        <w:tc>
          <w:tcPr>
            <w:tcW w:w="30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Illegal except to save a woman’s life</w:t>
            </w:r>
          </w:p>
        </w:tc>
        <w:tc>
          <w:tcPr>
            <w:tcW w:w="30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Legal and women can choose to terminate pregnancy</w:t>
            </w:r>
          </w:p>
        </w:tc>
        <w:tc>
          <w:tcPr>
            <w:tcW w:w="302"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 xml:space="preserve">Illegal except when necessary to preserve a woman’s life </w:t>
            </w:r>
          </w:p>
        </w:tc>
        <w:tc>
          <w:tcPr>
            <w:tcW w:w="303"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Legal in limited circumstances, but lack of awareness and stigma inhibit access</w:t>
            </w:r>
          </w:p>
        </w:tc>
        <w:tc>
          <w:tcPr>
            <w:tcW w:w="302" w:type="pct"/>
            <w:tcBorders>
              <w:top w:val="nil"/>
              <w:left w:val="nil"/>
              <w:bottom w:val="single" w:sz="4" w:space="0" w:color="auto"/>
              <w:right w:val="single" w:sz="4" w:space="0" w:color="auto"/>
            </w:tcBorders>
            <w:textDirection w:val="btLr"/>
            <w:hideMark/>
          </w:tcPr>
          <w:p w:rsidR="001D53ED" w:rsidRPr="001D53ED" w:rsidRDefault="001D53ED" w:rsidP="001D53ED">
            <w:pPr>
              <w:ind w:left="113" w:right="113"/>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 xml:space="preserve">Illegal except to save a woman’s life; child is at risk or conception was unlawful </w:t>
            </w:r>
          </w:p>
        </w:tc>
      </w:tr>
      <w:tr w:rsidR="001D53ED" w:rsidRPr="001D53ED" w:rsidTr="001A2A9F">
        <w:trPr>
          <w:trHeight w:val="717"/>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Maternal mortality ratio (out of 100 000 live births)</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477</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129</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693</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389</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487</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353</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634</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53</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489</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265</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(no input)</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138</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398</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224</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443</w:t>
            </w:r>
          </w:p>
        </w:tc>
      </w:tr>
      <w:tr w:rsidR="001D53ED" w:rsidRPr="001D53ED" w:rsidTr="001A2A9F">
        <w:trPr>
          <w:trHeight w:val="607"/>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 xml:space="preserve">Births attended by skilled personnel (%) </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50</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99</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80</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88</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78</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44</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90</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100</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54</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88</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99</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94</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64</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63</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78</w:t>
            </w:r>
          </w:p>
        </w:tc>
      </w:tr>
      <w:tr w:rsidR="001D53ED" w:rsidRPr="001D53ED" w:rsidTr="001A2A9F">
        <w:trPr>
          <w:trHeight w:val="495"/>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Total coverage of sanitation facilities (%)</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52</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63</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29</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57</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30</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12</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41</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93</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21</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34</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98</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66</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16</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44</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37</w:t>
            </w:r>
          </w:p>
        </w:tc>
      </w:tr>
      <w:tr w:rsidR="001D53ED" w:rsidRPr="001D53ED" w:rsidTr="001A2A9F">
        <w:trPr>
          <w:trHeight w:val="335"/>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Urban coverage (%)</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89</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79</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37</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63</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37</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18</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47</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94</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42</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54</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97</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70</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31</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56</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49</w:t>
            </w:r>
          </w:p>
        </w:tc>
      </w:tr>
      <w:tr w:rsidR="001D53ED" w:rsidRPr="001D53ED" w:rsidTr="001A2A9F">
        <w:trPr>
          <w:trHeight w:val="277"/>
        </w:trPr>
        <w:tc>
          <w:tcPr>
            <w:tcW w:w="710"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Rural coverage (%)</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22</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43</w:t>
            </w:r>
          </w:p>
        </w:tc>
        <w:tc>
          <w:tcPr>
            <w:tcW w:w="2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29</w:t>
            </w:r>
          </w:p>
        </w:tc>
        <w:tc>
          <w:tcPr>
            <w:tcW w:w="250" w:type="pct"/>
            <w:tcBorders>
              <w:top w:val="single" w:sz="4" w:space="0" w:color="auto"/>
              <w:left w:val="nil"/>
              <w:bottom w:val="single" w:sz="4" w:space="0" w:color="auto"/>
              <w:right w:val="single" w:sz="4" w:space="0" w:color="auto"/>
            </w:tcBorders>
          </w:tcPr>
          <w:p w:rsidR="001D53ED" w:rsidRPr="001D53ED" w:rsidRDefault="001D53ED" w:rsidP="001D53ED">
            <w:pPr>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56</w:t>
            </w:r>
          </w:p>
        </w:tc>
        <w:tc>
          <w:tcPr>
            <w:tcW w:w="252" w:type="pct"/>
            <w:tcBorders>
              <w:top w:val="nil"/>
              <w:left w:val="single" w:sz="4" w:space="0" w:color="auto"/>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28</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w:t>
            </w:r>
          </w:p>
        </w:tc>
        <w:tc>
          <w:tcPr>
            <w:tcW w:w="2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40</w:t>
            </w:r>
          </w:p>
        </w:tc>
        <w:tc>
          <w:tcPr>
            <w:tcW w:w="35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93</w:t>
            </w:r>
          </w:p>
        </w:tc>
        <w:tc>
          <w:tcPr>
            <w:tcW w:w="354"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10</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17</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97</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61</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8</w:t>
            </w:r>
          </w:p>
        </w:tc>
        <w:tc>
          <w:tcPr>
            <w:tcW w:w="303"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36</w:t>
            </w:r>
          </w:p>
        </w:tc>
        <w:tc>
          <w:tcPr>
            <w:tcW w:w="302" w:type="pct"/>
            <w:tcBorders>
              <w:top w:val="nil"/>
              <w:left w:val="nil"/>
              <w:bottom w:val="single" w:sz="4" w:space="0" w:color="auto"/>
              <w:right w:val="single" w:sz="4" w:space="0" w:color="auto"/>
            </w:tcBorders>
            <w:hideMark/>
          </w:tcPr>
          <w:p w:rsidR="001D53ED" w:rsidRPr="001D53ED" w:rsidRDefault="001D53ED" w:rsidP="001D53ED">
            <w:pPr>
              <w:rPr>
                <w:rFonts w:ascii="Tahoma" w:hAnsi="Tahoma" w:cs="Tahoma"/>
                <w:color w:val="000000" w:themeColor="text1"/>
                <w:sz w:val="20"/>
                <w:szCs w:val="20"/>
                <w:lang w:val="en-ZA"/>
              </w:rPr>
            </w:pPr>
            <w:r w:rsidRPr="001D53ED">
              <w:rPr>
                <w:rFonts w:ascii="Tahoma" w:eastAsia="Calibri" w:hAnsi="Tahoma" w:cs="Tahoma"/>
                <w:color w:val="000000" w:themeColor="text1"/>
                <w:sz w:val="20"/>
                <w:szCs w:val="20"/>
                <w:lang w:val="en-ZA"/>
              </w:rPr>
              <w:t>31</w:t>
            </w:r>
          </w:p>
        </w:tc>
      </w:tr>
    </w:tbl>
    <w:p w:rsidR="001D53ED" w:rsidRPr="001D53ED" w:rsidRDefault="001D53ED" w:rsidP="001D53ED">
      <w:pPr>
        <w:rPr>
          <w:rFonts w:ascii="Tahoma" w:eastAsia="Calibri" w:hAnsi="Tahoma" w:cs="Tahoma"/>
          <w:color w:val="000000" w:themeColor="text1"/>
          <w:sz w:val="20"/>
          <w:szCs w:val="20"/>
          <w:lang w:val="en-ZA"/>
        </w:rPr>
        <w:sectPr w:rsidR="001D53ED" w:rsidRPr="001D53ED" w:rsidSect="003A1DC6">
          <w:footerReference w:type="default" r:id="rId22"/>
          <w:pgSz w:w="15840" w:h="12240" w:orient="landscape"/>
          <w:pgMar w:top="1134" w:right="1440" w:bottom="1797" w:left="1440" w:header="709" w:footer="709" w:gutter="0"/>
          <w:cols w:space="708"/>
          <w:docGrid w:linePitch="360"/>
        </w:sectPr>
      </w:pPr>
      <w:r w:rsidRPr="001D53ED">
        <w:rPr>
          <w:rFonts w:ascii="Tahoma" w:eastAsia="Calibri" w:hAnsi="Tahoma" w:cs="Tahoma"/>
          <w:color w:val="000000" w:themeColor="text1"/>
          <w:sz w:val="20"/>
          <w:szCs w:val="20"/>
          <w:lang w:val="en-ZA"/>
        </w:rPr>
        <w:t xml:space="preserve">Source: Gender Links 2018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Figure 6.2 goes into further depth of the key indicators linked to sexual and reproductive health and rights in the SADC region in 2018. This includes details of each country’s legislative stance on abortion. It also illustrates huge disparities throughout the region in several indicators, including sanitation coverage, which remains inadequate in most countries, especially in rural areas, yet is very good in Seychelles, with almost full coverage in both rural (97%) and urban areas (97%).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Background</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The World Health Organisation (WHO) notes that “Healthy women, children and adolescents whose rights are protected are the very heart of sustainable development.” The WHO constitution enshrines their inherent right to the highest attainable standard of health, as does international human rights law. WHO notes that when countries uphold this right to health, “their access to all other human rights is also enhanced, triggering a cascade of transformative change.”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Survive, thrive and transform: that is the clarion call of the Global Strategy for Women’s, Children’s and Adolescents’ Health (2016-2030). If leaders uphold rights to health and through health, delivery of the Sustainable Development Goals (SDGs) will indeed leave no one behind.</w:t>
      </w:r>
      <w:r w:rsidRPr="001D53ED">
        <w:rPr>
          <w:rFonts w:ascii="Tahoma" w:eastAsia="Calibri" w:hAnsi="Tahoma" w:cs="Tahoma"/>
          <w:color w:val="000000" w:themeColor="text1"/>
          <w:sz w:val="22"/>
          <w:szCs w:val="22"/>
          <w:vertAlign w:val="superscript"/>
          <w:lang w:val="en-ZA"/>
        </w:rPr>
        <w:footnoteReference w:id="52"/>
      </w:r>
    </w:p>
    <w:p w:rsidR="001D53ED" w:rsidRPr="001D53ED" w:rsidRDefault="001D53ED" w:rsidP="001D53ED">
      <w:pPr>
        <w:rPr>
          <w:rFonts w:ascii="Tahoma" w:eastAsia="Calibri" w:hAnsi="Tahoma" w:cs="Tahoma"/>
          <w:color w:val="FF0000"/>
          <w:sz w:val="22"/>
          <w:szCs w:val="22"/>
          <w:lang w:val="en-ZA"/>
        </w:rPr>
      </w:pPr>
    </w:p>
    <w:p w:rsidR="001D53ED" w:rsidRPr="001D53ED" w:rsidRDefault="001D53ED" w:rsidP="001D53ED">
      <w:pPr>
        <w:jc w:val="both"/>
        <w:rPr>
          <w:rFonts w:ascii="Tahoma" w:eastAsia="Calibri" w:hAnsi="Tahoma" w:cs="Tahoma"/>
          <w:color w:val="FF0000"/>
          <w:sz w:val="22"/>
          <w:szCs w:val="22"/>
          <w:lang w:val="en-ZA"/>
        </w:rPr>
      </w:pPr>
      <w:r w:rsidRPr="001D53ED">
        <w:rPr>
          <w:rFonts w:ascii="Tahoma" w:hAnsi="Tahoma" w:cs="Tahoma"/>
          <w:b/>
          <w:color w:val="000000" w:themeColor="text1"/>
          <w:sz w:val="22"/>
          <w:szCs w:val="22"/>
          <w:lang w:val="en-ZA" w:eastAsia="en-ZW"/>
        </w:rPr>
        <w:t>Maternal Mortality Ratio</w:t>
      </w:r>
    </w:p>
    <w:p w:rsidR="001D53ED" w:rsidRPr="001D53ED" w:rsidRDefault="001D53ED" w:rsidP="001D53ED">
      <w:pPr>
        <w:jc w:val="both"/>
        <w:rPr>
          <w:rFonts w:ascii="Tahoma" w:hAnsi="Tahoma" w:cs="Tahoma"/>
          <w:b/>
          <w:color w:val="000000"/>
          <w:sz w:val="22"/>
          <w:szCs w:val="22"/>
          <w:lang w:val="en-ZA" w:eastAsia="en-ZW"/>
        </w:rPr>
      </w:pPr>
      <w:r w:rsidRPr="001D53ED">
        <w:rPr>
          <w:rFonts w:ascii="Tahoma" w:hAnsi="Tahoma" w:cs="Tahoma"/>
          <w:noProof/>
          <w:color w:val="000000" w:themeColor="text1"/>
          <w:sz w:val="22"/>
          <w:szCs w:val="22"/>
          <w:lang w:eastAsia="en-GB"/>
        </w:rPr>
        <mc:AlternateContent>
          <mc:Choice Requires="wps">
            <w:drawing>
              <wp:anchor distT="0" distB="0" distL="114300" distR="114300" simplePos="0" relativeHeight="251679744" behindDoc="0" locked="0" layoutInCell="1" allowOverlap="1" wp14:anchorId="14EB9493" wp14:editId="2CAF7FEE">
                <wp:simplePos x="0" y="0"/>
                <wp:positionH relativeFrom="margin">
                  <wp:align>left</wp:align>
                </wp:positionH>
                <wp:positionV relativeFrom="paragraph">
                  <wp:posOffset>149860</wp:posOffset>
                </wp:positionV>
                <wp:extent cx="704850" cy="438150"/>
                <wp:effectExtent l="0" t="0" r="1905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704850" cy="438150"/>
                        </a:xfrm>
                        <a:prstGeom prst="rect">
                          <a:avLst/>
                        </a:prstGeom>
                        <a:solidFill>
                          <a:sysClr val="window" lastClr="FFFFFF"/>
                        </a:solidFill>
                        <a:ln w="6350">
                          <a:solidFill>
                            <a:prstClr val="black"/>
                          </a:solidFill>
                        </a:ln>
                        <a:effectLst/>
                      </wps:spPr>
                      <wps:txbx>
                        <w:txbxContent>
                          <w:p w:rsidR="001D53ED" w:rsidRPr="006B140F" w:rsidRDefault="001D53ED" w:rsidP="001D53ED">
                            <w:pPr>
                              <w:rPr>
                                <w:rFonts w:ascii="Tahoma" w:hAnsi="Tahoma" w:cs="Tahoma"/>
                                <w:sz w:val="20"/>
                                <w:szCs w:val="20"/>
                                <w:lang w:val="en-CA"/>
                              </w:rPr>
                            </w:pPr>
                            <w:r w:rsidRPr="006B140F">
                              <w:rPr>
                                <w:rFonts w:ascii="Tahoma" w:hAnsi="Tahoma" w:cs="Tahoma"/>
                                <w:sz w:val="20"/>
                                <w:szCs w:val="20"/>
                                <w:lang w:val="en-CA"/>
                              </w:rPr>
                              <w:t>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B9493" id="Text Box 12" o:spid="_x0000_s1035" type="#_x0000_t202" style="position:absolute;left:0;text-align:left;margin-left:0;margin-top:11.8pt;width:55.5pt;height:3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" fillcolor="window" strokeweight=".5pt">
                <v:textbox>
                  <w:txbxContent>
                    <w:p w:rsidR="001D53ED" w:rsidRPr="006B140F" w:rsidRDefault="001D53ED" w:rsidP="001D53ED">
                      <w:pPr>
                        <w:rPr>
                          <w:rFonts w:ascii="Tahoma" w:hAnsi="Tahoma" w:cs="Tahoma"/>
                          <w:sz w:val="20"/>
                          <w:szCs w:val="20"/>
                          <w:lang w:val="en-CA"/>
                        </w:rPr>
                      </w:pPr>
                      <w:r w:rsidRPr="006B140F">
                        <w:rPr>
                          <w:rFonts w:ascii="Tahoma" w:hAnsi="Tahoma" w:cs="Tahoma"/>
                          <w:sz w:val="20"/>
                          <w:szCs w:val="20"/>
                          <w:lang w:val="en-CA"/>
                        </w:rPr>
                        <w:t>Protocol</w:t>
                      </w:r>
                    </w:p>
                  </w:txbxContent>
                </v:textbox>
                <w10:wrap type="square" anchorx="margin"/>
              </v:shape>
            </w:pict>
          </mc:Fallback>
        </mc:AlternateContent>
      </w:r>
    </w:p>
    <w:p w:rsidR="001D53ED" w:rsidRPr="001D53ED" w:rsidRDefault="001D53ED" w:rsidP="001D53ED">
      <w:pPr>
        <w:shd w:val="clear" w:color="auto" w:fill="F2F2F2" w:themeFill="background1" w:themeFillShade="F2"/>
        <w:jc w:val="both"/>
        <w:rPr>
          <w:rFonts w:ascii="Tahoma" w:eastAsia="Calibri" w:hAnsi="Tahoma" w:cs="Tahoma"/>
          <w:sz w:val="22"/>
          <w:szCs w:val="22"/>
          <w:lang w:val="en-ZA"/>
        </w:rPr>
      </w:pPr>
      <w:r w:rsidRPr="001D53ED">
        <w:rPr>
          <w:rFonts w:ascii="Tahoma" w:eastAsia="Calibri" w:hAnsi="Tahoma" w:cs="Tahoma"/>
          <w:sz w:val="22"/>
          <w:szCs w:val="22"/>
          <w:lang w:val="en-ZA"/>
        </w:rPr>
        <w:t xml:space="preserve">State parties shall, in line with the SADC Protocol on Health and other regional and international commitments by member states on issues relating to health, adopt and implement legislative frameworks, policies, programmes and services to enhance gender sensitive, appropriate and affordable quality health care, in particular, to: </w:t>
      </w:r>
    </w:p>
    <w:p w:rsidR="001D53ED" w:rsidRPr="001D53ED" w:rsidRDefault="001D53ED" w:rsidP="000822DD">
      <w:pPr>
        <w:numPr>
          <w:ilvl w:val="0"/>
          <w:numId w:val="24"/>
        </w:numPr>
        <w:shd w:val="clear" w:color="auto" w:fill="F2F2F2" w:themeFill="background1" w:themeFillShade="F2"/>
        <w:spacing w:after="200" w:line="276" w:lineRule="auto"/>
        <w:contextualSpacing/>
        <w:jc w:val="both"/>
        <w:rPr>
          <w:rFonts w:ascii="Tahoma" w:eastAsia="Calibri" w:hAnsi="Tahoma" w:cs="Tahoma"/>
          <w:sz w:val="22"/>
          <w:szCs w:val="22"/>
          <w:lang w:val="en-ZA"/>
        </w:rPr>
      </w:pPr>
      <w:r w:rsidRPr="001D53ED">
        <w:rPr>
          <w:rFonts w:ascii="Tahoma" w:eastAsia="Calibri" w:hAnsi="Tahoma" w:cs="Tahoma"/>
          <w:sz w:val="22"/>
          <w:szCs w:val="22"/>
          <w:lang w:val="en-ZA"/>
        </w:rPr>
        <w:t>Eliminate maternal mortality and</w:t>
      </w:r>
    </w:p>
    <w:p w:rsidR="001D53ED" w:rsidRPr="001D53ED" w:rsidRDefault="001D53ED" w:rsidP="000822DD">
      <w:pPr>
        <w:numPr>
          <w:ilvl w:val="0"/>
          <w:numId w:val="24"/>
        </w:numPr>
        <w:shd w:val="clear" w:color="auto" w:fill="F2F2F2"/>
        <w:spacing w:after="200" w:line="276" w:lineRule="auto"/>
        <w:contextualSpacing/>
        <w:jc w:val="both"/>
        <w:rPr>
          <w:rFonts w:ascii="Tahoma" w:hAnsi="Tahoma" w:cs="Tahoma"/>
          <w:color w:val="000000"/>
          <w:sz w:val="22"/>
          <w:szCs w:val="22"/>
          <w:lang w:val="en-ZA" w:eastAsia="en-ZW"/>
        </w:rPr>
      </w:pPr>
      <w:r w:rsidRPr="001D53ED">
        <w:rPr>
          <w:rFonts w:ascii="Tahoma" w:hAnsi="Tahoma" w:cs="Tahoma"/>
          <w:color w:val="000000"/>
          <w:sz w:val="22"/>
          <w:szCs w:val="22"/>
          <w:lang w:val="en-ZA" w:eastAsia="en-ZW"/>
        </w:rPr>
        <w:t xml:space="preserve">Develop and implement policies and programmes to address the mental, sexual and reproductive health needs of women and men in accordance with the Programme of Action of the International Conference on Population and Development (ICPD) and the Beijing Platform for Action. </w:t>
      </w:r>
    </w:p>
    <w:p w:rsidR="001D53ED" w:rsidRPr="001D53ED" w:rsidRDefault="001D53ED" w:rsidP="001D53ED">
      <w:pPr>
        <w:jc w:val="both"/>
        <w:rPr>
          <w:rFonts w:ascii="Tahoma" w:hAnsi="Tahoma" w:cs="Tahoma"/>
          <w:color w:val="000000" w:themeColor="text1"/>
          <w:sz w:val="22"/>
          <w:szCs w:val="22"/>
          <w:lang w:val="en-ZA" w:eastAsia="en-ZW"/>
        </w:rPr>
      </w:pPr>
    </w:p>
    <w:p w:rsidR="001D53ED" w:rsidRPr="001D53ED" w:rsidRDefault="001D53ED" w:rsidP="001D53ED">
      <w:pPr>
        <w:jc w:val="both"/>
        <w:rPr>
          <w:rFonts w:ascii="Tahoma" w:hAnsi="Tahoma" w:cs="Tahoma"/>
          <w:color w:val="000000" w:themeColor="text1"/>
          <w:sz w:val="22"/>
          <w:szCs w:val="22"/>
          <w:lang w:val="en-ZA" w:eastAsia="en-ZW"/>
        </w:rPr>
      </w:pPr>
      <w:r w:rsidRPr="001D53ED">
        <w:rPr>
          <w:rFonts w:ascii="Tahoma" w:hAnsi="Tahoma" w:cs="Tahoma"/>
          <w:color w:val="000000" w:themeColor="text1"/>
          <w:sz w:val="22"/>
          <w:szCs w:val="22"/>
          <w:lang w:val="en-ZA" w:eastAsia="en-ZW"/>
        </w:rPr>
        <w:t>The Maternal Mortality Ratio (MMR) represents the number of women of child-bearing age who die during pregnancy or within 42 days of termination of pregnancy, irrespective of the duration and site of the pregnancy; from any cause related to or aggravated by the pregnancy or its management (but not from accidental or incidental causes) per 100 000 live births.</w:t>
      </w:r>
      <w:r w:rsidRPr="001D53ED">
        <w:rPr>
          <w:rFonts w:ascii="Tahoma" w:hAnsi="Tahoma" w:cs="Tahoma"/>
          <w:color w:val="000000" w:themeColor="text1"/>
          <w:sz w:val="22"/>
          <w:szCs w:val="22"/>
          <w:vertAlign w:val="superscript"/>
          <w:lang w:val="en-ZA" w:eastAsia="en-ZW"/>
        </w:rPr>
        <w:footnoteReference w:id="53"/>
      </w:r>
      <w:r w:rsidRPr="001D53ED">
        <w:rPr>
          <w:rFonts w:ascii="Tahoma" w:hAnsi="Tahoma" w:cs="Tahoma"/>
          <w:color w:val="000000" w:themeColor="text1"/>
          <w:sz w:val="22"/>
          <w:szCs w:val="22"/>
          <w:lang w:val="en-ZA" w:eastAsia="en-ZW"/>
        </w:rPr>
        <w:t xml:space="preserve"> The MMR represents the risk associated with each pregnancy and birth and reflects the ability of a country’s healthcare system to provide safe care during pregnancy and childbirth. A live birth refers to any baby that is born and shows signs of life outside of the womb.</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b/>
          <w:sz w:val="22"/>
          <w:szCs w:val="22"/>
          <w:lang w:val="en-ZA" w:eastAsia="en-GB"/>
        </w:rPr>
      </w:pPr>
      <w:r w:rsidRPr="001D53ED">
        <w:rPr>
          <w:rFonts w:ascii="Tahoma" w:eastAsia="Calibri" w:hAnsi="Tahoma" w:cs="Tahoma"/>
          <w:b/>
          <w:sz w:val="22"/>
          <w:szCs w:val="22"/>
          <w:lang w:val="en-ZA" w:eastAsia="en-GB"/>
        </w:rPr>
        <w:t xml:space="preserve">Figure 6.1: Maternal mortality in SADC </w:t>
      </w:r>
    </w:p>
    <w:p w:rsidR="001D53ED" w:rsidRPr="001D53ED" w:rsidRDefault="001D53ED" w:rsidP="001D53ED">
      <w:pPr>
        <w:jc w:val="both"/>
        <w:rPr>
          <w:rFonts w:ascii="Tahoma" w:eastAsia="Calibri" w:hAnsi="Tahoma" w:cs="Tahoma"/>
          <w:sz w:val="22"/>
          <w:szCs w:val="22"/>
          <w:lang w:val="en-ZA" w:eastAsia="en-GB"/>
        </w:rPr>
      </w:pPr>
      <w:r w:rsidRPr="001D53ED">
        <w:rPr>
          <w:rFonts w:ascii="Calibri" w:eastAsia="Calibri" w:hAnsi="Calibri"/>
          <w:noProof/>
          <w:sz w:val="22"/>
          <w:szCs w:val="22"/>
          <w:lang w:eastAsia="en-GB"/>
        </w:rPr>
        <w:drawing>
          <wp:inline distT="0" distB="0" distL="0" distR="0" wp14:anchorId="63CB8D99" wp14:editId="13041302">
            <wp:extent cx="5158946" cy="2903837"/>
            <wp:effectExtent l="0" t="0" r="381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D53ED" w:rsidRPr="001D53ED" w:rsidRDefault="001D53ED" w:rsidP="001D53ED">
      <w:pPr>
        <w:jc w:val="both"/>
        <w:rPr>
          <w:rFonts w:ascii="Tahoma" w:eastAsia="Calibri" w:hAnsi="Tahoma" w:cs="Tahoma"/>
          <w:sz w:val="20"/>
          <w:szCs w:val="20"/>
          <w:lang w:val="en-ZA" w:eastAsia="en-GB"/>
        </w:rPr>
      </w:pPr>
      <w:r w:rsidRPr="001D53ED">
        <w:rPr>
          <w:rFonts w:ascii="Tahoma" w:eastAsia="Calibri" w:hAnsi="Tahoma" w:cs="Tahoma"/>
          <w:sz w:val="20"/>
          <w:szCs w:val="20"/>
          <w:lang w:val="en-ZA" w:eastAsia="en-GB"/>
        </w:rPr>
        <w:t xml:space="preserve">Source: </w:t>
      </w:r>
      <w:hyperlink r:id="rId24" w:history="1">
        <w:r w:rsidRPr="001D53ED">
          <w:rPr>
            <w:rFonts w:ascii="Tahoma" w:eastAsia="Calibri" w:hAnsi="Tahoma" w:cs="Tahoma"/>
            <w:color w:val="0000FF"/>
            <w:sz w:val="20"/>
            <w:szCs w:val="20"/>
            <w:u w:val="single"/>
            <w:lang w:val="en-ZA" w:eastAsia="en-GB"/>
          </w:rPr>
          <w:t>https://www.africanhealthstats.org</w:t>
        </w:r>
      </w:hyperlink>
      <w:r w:rsidRPr="001D53ED">
        <w:rPr>
          <w:rFonts w:ascii="Tahoma" w:eastAsia="Calibri" w:hAnsi="Tahoma" w:cs="Tahoma"/>
          <w:sz w:val="20"/>
          <w:szCs w:val="20"/>
          <w:lang w:val="en-ZA" w:eastAsia="en-GB"/>
        </w:rPr>
        <w:t>, accessed 14 June 2018, and Gender Links 2009.</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Maternal mortality represents one of the sharpest indicators of inequality. Thus, while maternal mortality in the developed world stands at only 12 per 100 000 live births,</w:t>
      </w:r>
      <w:r w:rsidRPr="001D53ED">
        <w:rPr>
          <w:rFonts w:ascii="Tahoma" w:eastAsia="Calibri" w:hAnsi="Tahoma" w:cs="Tahoma"/>
          <w:sz w:val="22"/>
          <w:szCs w:val="22"/>
          <w:vertAlign w:val="superscript"/>
          <w:lang w:val="en-ZA" w:eastAsia="en-GB"/>
        </w:rPr>
        <w:footnoteReference w:id="54"/>
      </w:r>
      <w:r w:rsidRPr="001D53ED">
        <w:rPr>
          <w:rFonts w:ascii="Tahoma" w:eastAsia="Calibri" w:hAnsi="Tahoma" w:cs="Tahoma"/>
          <w:sz w:val="22"/>
          <w:szCs w:val="22"/>
          <w:lang w:val="en-ZA" w:eastAsia="en-GB"/>
        </w:rPr>
        <w:t xml:space="preserve"> Figure 6.1 indicates that the rate in SADC varied from a high of 693 per 100 000 live births in DRC to a low of zero in Seychelles. It also shows progress in reducing the MMR in SADC member states from 2009 when Gender Links launched the first Barometer, to 2018. Angola had the greatest reduction (1400 to 477) followed by DRC (1100 to 693): both post-conflict countries with remarkably high levels in 2009. Both have also had lower HIV and AIDS prevalence compared to other SADC countries. High mortality related to HIV and AIDS has contributed to much slower rates of MMR reduction in much of SADC. Thus, maternal mortality increased slightly in Namibia (from 210 to 265), remained at almost the same level in Mozambique (520 to 489) and decreased very slowly in Botswana (193 to 129) and eSwatini (589 to 389).</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Countries also have internal inequalities between younger and older women, rural and urban, poorer and wealthier. Achieving the SADC Protocol goal of eliminating maternal mortality will require commitment from families, local authorities, national governments and development partners.</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b/>
          <w:i/>
          <w:sz w:val="22"/>
          <w:szCs w:val="22"/>
          <w:lang w:val="en-ZA" w:eastAsia="en-GB"/>
        </w:rPr>
      </w:pPr>
      <w:r w:rsidRPr="001D53ED">
        <w:rPr>
          <w:rFonts w:ascii="Tahoma" w:eastAsia="Calibri" w:hAnsi="Tahoma" w:cs="Tahoma"/>
          <w:b/>
          <w:i/>
          <w:sz w:val="22"/>
          <w:szCs w:val="22"/>
          <w:lang w:val="en-ZA" w:eastAsia="en-GB"/>
        </w:rPr>
        <w:t>Countdown to 2030</w:t>
      </w:r>
    </w:p>
    <w:p w:rsidR="001D53ED" w:rsidRPr="001D53ED" w:rsidRDefault="001D53ED" w:rsidP="001D53ED">
      <w:pPr>
        <w:jc w:val="both"/>
        <w:rPr>
          <w:rFonts w:ascii="Tahoma" w:eastAsia="Calibri" w:hAnsi="Tahoma" w:cs="Tahoma"/>
          <w:b/>
          <w:i/>
          <w:sz w:val="22"/>
          <w:szCs w:val="22"/>
          <w:lang w:val="en-ZA" w:eastAsia="en-GB"/>
        </w:rPr>
      </w:pPr>
      <w:r w:rsidRPr="001D53ED">
        <w:rPr>
          <w:rFonts w:ascii="Tahoma" w:eastAsia="Calibri" w:hAnsi="Tahoma" w:cs="Tahoma"/>
          <w:sz w:val="22"/>
          <w:szCs w:val="22"/>
          <w:lang w:val="en-ZA" w:eastAsia="en-GB"/>
        </w:rPr>
        <w:t xml:space="preserve">The international community has established a multi-institutional body, Countdown to 2030, to track progress in implementation of Every Woman Every Child Global Strategy for Women’s, </w:t>
      </w:r>
      <w:r w:rsidRPr="001D53ED">
        <w:rPr>
          <w:rFonts w:ascii="Tahoma" w:eastAsia="Calibri" w:hAnsi="Tahoma" w:cs="Tahoma"/>
          <w:noProof/>
          <w:sz w:val="22"/>
          <w:szCs w:val="22"/>
          <w:lang w:eastAsia="en-GB"/>
        </w:rPr>
        <mc:AlternateContent>
          <mc:Choice Requires="wps">
            <w:drawing>
              <wp:anchor distT="0" distB="0" distL="114300" distR="114300" simplePos="0" relativeHeight="251688960" behindDoc="0" locked="0" layoutInCell="1" allowOverlap="1" wp14:anchorId="1E59E0D6" wp14:editId="7913328D">
                <wp:simplePos x="0" y="0"/>
                <wp:positionH relativeFrom="column">
                  <wp:posOffset>3413951</wp:posOffset>
                </wp:positionH>
                <wp:positionV relativeFrom="paragraph">
                  <wp:posOffset>213</wp:posOffset>
                </wp:positionV>
                <wp:extent cx="2990850" cy="2552700"/>
                <wp:effectExtent l="0" t="0" r="19050" b="19050"/>
                <wp:wrapSquare wrapText="bothSides"/>
                <wp:docPr id="9" name="Text Box 9"/>
                <wp:cNvGraphicFramePr/>
                <a:graphic xmlns:a="http://schemas.openxmlformats.org/drawingml/2006/main">
                  <a:graphicData uri="http://schemas.microsoft.com/office/word/2010/wordprocessingShape">
                    <wps:wsp>
                      <wps:cNvSpPr txBox="1"/>
                      <wps:spPr>
                        <a:xfrm>
                          <a:off x="0" y="0"/>
                          <a:ext cx="2990850" cy="2552700"/>
                        </a:xfrm>
                        <a:prstGeom prst="rect">
                          <a:avLst/>
                        </a:prstGeom>
                        <a:solidFill>
                          <a:sysClr val="window" lastClr="FFFFFF"/>
                        </a:solidFill>
                        <a:ln w="6350">
                          <a:solidFill>
                            <a:prstClr val="black"/>
                          </a:solidFill>
                        </a:ln>
                      </wps:spPr>
                      <wps:txbx>
                        <w:txbxContent>
                          <w:p w:rsidR="001D53ED" w:rsidRPr="00813EBD" w:rsidRDefault="001D53ED" w:rsidP="001D53ED">
                            <w:pPr>
                              <w:rPr>
                                <w:rFonts w:ascii="Tahoma" w:hAnsi="Tahoma" w:cs="Tahoma"/>
                                <w:sz w:val="20"/>
                                <w:szCs w:val="20"/>
                              </w:rPr>
                            </w:pPr>
                          </w:p>
                          <w:p w:rsidR="001D53ED" w:rsidRDefault="001D53ED" w:rsidP="001D53ED">
                            <w:pPr>
                              <w:rPr>
                                <w:rFonts w:ascii="Tahoma" w:hAnsi="Tahoma" w:cs="Tahoma"/>
                                <w:sz w:val="20"/>
                                <w:szCs w:val="20"/>
                              </w:rPr>
                            </w:pPr>
                            <w:r w:rsidRPr="00813EBD">
                              <w:rPr>
                                <w:rFonts w:ascii="Tahoma" w:hAnsi="Tahoma" w:cs="Tahoma"/>
                                <w:sz w:val="20"/>
                                <w:szCs w:val="20"/>
                              </w:rPr>
                              <w:t xml:space="preserve">Mothers breastfeed their babies at a clinic in Mbare, a suburb of Harare, Zimbabwe’s capital city. </w:t>
                            </w:r>
                          </w:p>
                          <w:p w:rsidR="001D53ED" w:rsidRDefault="001D53ED" w:rsidP="001D53ED">
                            <w:pPr>
                              <w:rPr>
                                <w:rFonts w:ascii="Tahoma" w:hAnsi="Tahoma" w:cs="Tahoma"/>
                                <w:sz w:val="20"/>
                                <w:szCs w:val="20"/>
                              </w:rPr>
                            </w:pPr>
                            <w:r>
                              <w:rPr>
                                <w:rFonts w:ascii="Tahoma" w:hAnsi="Tahoma" w:cs="Tahoma"/>
                                <w:sz w:val="20"/>
                                <w:szCs w:val="20"/>
                              </w:rPr>
                              <w:t>CRED: Tapiwa Zvaraya</w:t>
                            </w:r>
                          </w:p>
                          <w:p w:rsidR="001D53ED" w:rsidRDefault="001D53ED" w:rsidP="001D53ED">
                            <w:pPr>
                              <w:rPr>
                                <w:rFonts w:ascii="Tahoma" w:hAnsi="Tahoma" w:cs="Tahoma"/>
                                <w:sz w:val="20"/>
                                <w:szCs w:val="20"/>
                              </w:rPr>
                            </w:pPr>
                            <w:r w:rsidRPr="00813EBD">
                              <w:rPr>
                                <w:rFonts w:ascii="Tahoma" w:hAnsi="Tahoma" w:cs="Tahoma"/>
                                <w:sz w:val="20"/>
                                <w:szCs w:val="20"/>
                              </w:rPr>
                              <w:t>https://www.dropbox.com/home/Health%2C%20HIV%20barometer%202018%20photos/Health?preview=breastfeeding_clinic_mbare_Zimbabwe_Photo+by+Tapiwa+Zvaraya_080808.jpg</w:t>
                            </w:r>
                          </w:p>
                          <w:p w:rsidR="001D53ED" w:rsidRPr="00813EBD" w:rsidRDefault="001D53ED" w:rsidP="001D53ED">
                            <w:pP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9E0D6" id="Text Box 9" o:spid="_x0000_s1036" type="#_x0000_t202" style="position:absolute;left:0;text-align:left;margin-left:268.8pt;margin-top:0;width:235.5pt;height:20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" fillcolor="window" strokeweight=".5pt">
                <v:textbox>
                  <w:txbxContent>
                    <w:p w:rsidR="001D53ED" w:rsidRPr="00813EBD" w:rsidRDefault="001D53ED" w:rsidP="001D53ED">
                      <w:pPr>
                        <w:rPr>
                          <w:rFonts w:ascii="Tahoma" w:hAnsi="Tahoma" w:cs="Tahoma"/>
                          <w:sz w:val="20"/>
                          <w:szCs w:val="20"/>
                        </w:rPr>
                      </w:pPr>
                    </w:p>
                    <w:p w:rsidR="001D53ED" w:rsidRDefault="001D53ED" w:rsidP="001D53ED">
                      <w:pPr>
                        <w:rPr>
                          <w:rFonts w:ascii="Tahoma" w:hAnsi="Tahoma" w:cs="Tahoma"/>
                          <w:sz w:val="20"/>
                          <w:szCs w:val="20"/>
                        </w:rPr>
                      </w:pPr>
                      <w:r w:rsidRPr="00813EBD">
                        <w:rPr>
                          <w:rFonts w:ascii="Tahoma" w:hAnsi="Tahoma" w:cs="Tahoma"/>
                          <w:sz w:val="20"/>
                          <w:szCs w:val="20"/>
                        </w:rPr>
                        <w:t xml:space="preserve">Mothers breastfeed their babies at a clinic in Mbare, a suburb of Harare, Zimbabwe’s capital city. </w:t>
                      </w:r>
                    </w:p>
                    <w:p w:rsidR="001D53ED" w:rsidRDefault="001D53ED" w:rsidP="001D53ED">
                      <w:pPr>
                        <w:rPr>
                          <w:rFonts w:ascii="Tahoma" w:hAnsi="Tahoma" w:cs="Tahoma"/>
                          <w:sz w:val="20"/>
                          <w:szCs w:val="20"/>
                        </w:rPr>
                      </w:pPr>
                      <w:r>
                        <w:rPr>
                          <w:rFonts w:ascii="Tahoma" w:hAnsi="Tahoma" w:cs="Tahoma"/>
                          <w:sz w:val="20"/>
                          <w:szCs w:val="20"/>
                        </w:rPr>
                        <w:t>CRED: Tapiwa Zvaraya</w:t>
                      </w:r>
                    </w:p>
                    <w:p w:rsidR="001D53ED" w:rsidRDefault="001D53ED" w:rsidP="001D53ED">
                      <w:pPr>
                        <w:rPr>
                          <w:rFonts w:ascii="Tahoma" w:hAnsi="Tahoma" w:cs="Tahoma"/>
                          <w:sz w:val="20"/>
                          <w:szCs w:val="20"/>
                        </w:rPr>
                      </w:pPr>
                      <w:r w:rsidRPr="00813EBD">
                        <w:rPr>
                          <w:rFonts w:ascii="Tahoma" w:hAnsi="Tahoma" w:cs="Tahoma"/>
                          <w:sz w:val="20"/>
                          <w:szCs w:val="20"/>
                        </w:rPr>
                        <w:t>https://www.dropbox.com/home/Health%2C%20HIV%20barometer%202018%20photos/Health?preview=breastfeeding_clinic_mbare_Zimbabwe_Photo+by+Tapiwa+Zvaraya_080808.jpg</w:t>
                      </w:r>
                    </w:p>
                    <w:p w:rsidR="001D53ED" w:rsidRPr="00813EBD" w:rsidRDefault="001D53ED" w:rsidP="001D53ED">
                      <w:pPr>
                        <w:rPr>
                          <w:rFonts w:ascii="Tahoma" w:hAnsi="Tahoma" w:cs="Tahoma"/>
                          <w:sz w:val="20"/>
                          <w:szCs w:val="20"/>
                        </w:rPr>
                      </w:pPr>
                    </w:p>
                  </w:txbxContent>
                </v:textbox>
                <w10:wrap type="square"/>
              </v:shape>
            </w:pict>
          </mc:Fallback>
        </mc:AlternateContent>
      </w:r>
      <w:r w:rsidRPr="001D53ED">
        <w:rPr>
          <w:rFonts w:ascii="Tahoma" w:eastAsia="Calibri" w:hAnsi="Tahoma" w:cs="Tahoma"/>
          <w:sz w:val="22"/>
          <w:szCs w:val="22"/>
          <w:lang w:val="en-ZA" w:eastAsia="en-GB"/>
        </w:rPr>
        <w:t>Children’s and Adolescents’ Health (2016–2030). It tackles questions on improved achievement of reproductive, maternal, newborn, child and adolescent health. Countdown 2030 focuses on 81 countries that account for only 47% of the total global population and 64% of births but 90% of child deaths and 95% of maternal deaths:</w:t>
      </w:r>
      <w:r w:rsidRPr="001D53ED">
        <w:rPr>
          <w:rFonts w:ascii="Tahoma" w:eastAsia="Calibri" w:hAnsi="Tahoma" w:cs="Tahoma"/>
          <w:sz w:val="22"/>
          <w:szCs w:val="22"/>
          <w:vertAlign w:val="superscript"/>
          <w:lang w:val="en-ZA" w:eastAsia="en-GB"/>
        </w:rPr>
        <w:footnoteReference w:id="55"/>
      </w:r>
    </w:p>
    <w:p w:rsidR="001D53ED" w:rsidRPr="001D53ED" w:rsidRDefault="001D53ED" w:rsidP="000822DD">
      <w:pPr>
        <w:numPr>
          <w:ilvl w:val="0"/>
          <w:numId w:val="22"/>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rPr>
        <w:t>Fifty-three countries with an under-five mortality rate or MMR higher than the SDG target fall among the countries that account for 95% of all under-five or maternal deaths. SADC members states included in this group include Angola, DRC, Madagascar, Malawi, Mozambique, South Africa, Tanzania, Zambia and Zimbabwe.</w:t>
      </w:r>
    </w:p>
    <w:p w:rsidR="001D53ED" w:rsidRPr="001D53ED" w:rsidRDefault="001D53ED" w:rsidP="000822DD">
      <w:pPr>
        <w:numPr>
          <w:ilvl w:val="0"/>
          <w:numId w:val="22"/>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rPr>
        <w:t>The remaining 23 have an under-five mortality rate or MMR higher than the SDG but do not sit among the countries that account for 95% of all under-five or maternal deaths. These countries typically have small total populations and include SADC member states Botswana, eSwatini, Lesotho and Namibia.</w:t>
      </w:r>
    </w:p>
    <w:p w:rsidR="001D53ED" w:rsidRPr="001D53ED" w:rsidRDefault="001D53ED" w:rsidP="001D53ED">
      <w:pPr>
        <w:jc w:val="both"/>
        <w:rPr>
          <w:rFonts w:ascii="Tahoma" w:eastAsia="Calibri" w:hAnsi="Tahoma" w:cs="Tahoma"/>
          <w:sz w:val="22"/>
          <w:szCs w:val="22"/>
          <w:lang w:val="en-ZA"/>
        </w:rPr>
      </w:pPr>
    </w:p>
    <w:p w:rsidR="001D53ED" w:rsidRPr="001D53ED" w:rsidRDefault="001D53ED" w:rsidP="001D53ED">
      <w:pPr>
        <w:jc w:val="both"/>
        <w:rPr>
          <w:rFonts w:ascii="Tahoma" w:eastAsia="Calibri" w:hAnsi="Tahoma" w:cs="Tahoma"/>
          <w:sz w:val="22"/>
          <w:szCs w:val="22"/>
          <w:lang w:val="en-ZA" w:eastAsia="en-GB"/>
        </w:rPr>
      </w:pPr>
      <w:r w:rsidRPr="001D53ED">
        <w:rPr>
          <w:rFonts w:ascii="Tahoma" w:eastAsia="Calibri" w:hAnsi="Tahoma" w:cs="Tahoma"/>
          <w:sz w:val="22"/>
          <w:szCs w:val="22"/>
          <w:lang w:val="en-ZA"/>
        </w:rPr>
        <w:t>Because they have comparatively low under-five mortality rates and MMR, Countdown does not include Mauritius and Seychelles.</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sz w:val="22"/>
          <w:szCs w:val="22"/>
          <w:lang w:val="en-ZA"/>
        </w:rPr>
      </w:pPr>
      <w:r w:rsidRPr="001D53ED">
        <w:rPr>
          <w:rFonts w:ascii="Tahoma" w:eastAsia="Calibri" w:hAnsi="Tahoma" w:cs="Tahoma"/>
          <w:sz w:val="22"/>
          <w:szCs w:val="22"/>
          <w:lang w:val="en-ZA"/>
        </w:rPr>
        <w:t xml:space="preserve">Countdown has developed a composite coverage index, which includes a set of indicators across the continuum of maternal and child care. Researchers calculated this index for those countries with available data. SADC member states exist in both the ten countries with the lowest coverage – Nepal, Afghanistan, Niger, </w:t>
      </w:r>
      <w:r w:rsidRPr="001D53ED">
        <w:rPr>
          <w:rFonts w:ascii="Tahoma" w:eastAsia="Calibri" w:hAnsi="Tahoma" w:cs="Tahoma"/>
          <w:b/>
          <w:sz w:val="22"/>
          <w:szCs w:val="22"/>
          <w:lang w:val="en-ZA"/>
        </w:rPr>
        <w:t>DRC</w:t>
      </w:r>
      <w:r w:rsidRPr="001D53ED">
        <w:rPr>
          <w:rFonts w:ascii="Tahoma" w:eastAsia="Calibri" w:hAnsi="Tahoma" w:cs="Tahoma"/>
          <w:sz w:val="22"/>
          <w:szCs w:val="22"/>
          <w:lang w:val="en-ZA"/>
        </w:rPr>
        <w:t>,</w:t>
      </w:r>
      <w:r w:rsidRPr="001D53ED">
        <w:rPr>
          <w:rFonts w:ascii="Tahoma" w:eastAsia="Calibri" w:hAnsi="Tahoma" w:cs="Tahoma"/>
          <w:b/>
          <w:sz w:val="22"/>
          <w:szCs w:val="22"/>
          <w:lang w:val="en-ZA"/>
        </w:rPr>
        <w:t xml:space="preserve"> Angola</w:t>
      </w:r>
      <w:r w:rsidRPr="001D53ED">
        <w:rPr>
          <w:rFonts w:ascii="Tahoma" w:eastAsia="Calibri" w:hAnsi="Tahoma" w:cs="Tahoma"/>
          <w:sz w:val="22"/>
          <w:szCs w:val="22"/>
          <w:lang w:val="en-ZA"/>
        </w:rPr>
        <w:t xml:space="preserve">, Mali, Yemen, Guinea, Nigeria and Chad – as well as the ten countries with the highest coverage levels across the continuum of care: Turkmenistan, Dominican Republic, </w:t>
      </w:r>
      <w:r w:rsidRPr="001D53ED">
        <w:rPr>
          <w:rFonts w:ascii="Tahoma" w:eastAsia="Calibri" w:hAnsi="Tahoma" w:cs="Tahoma"/>
          <w:b/>
          <w:sz w:val="22"/>
          <w:szCs w:val="22"/>
          <w:lang w:val="en-ZA"/>
        </w:rPr>
        <w:t>eSwatini</w:t>
      </w:r>
      <w:r w:rsidRPr="001D53ED">
        <w:rPr>
          <w:rFonts w:ascii="Tahoma" w:eastAsia="Calibri" w:hAnsi="Tahoma" w:cs="Tahoma"/>
          <w:sz w:val="22"/>
          <w:szCs w:val="22"/>
          <w:lang w:val="en-ZA"/>
        </w:rPr>
        <w:t xml:space="preserve">, </w:t>
      </w:r>
      <w:r w:rsidRPr="001D53ED">
        <w:rPr>
          <w:rFonts w:ascii="Tahoma" w:eastAsia="Calibri" w:hAnsi="Tahoma" w:cs="Tahoma"/>
          <w:b/>
          <w:sz w:val="22"/>
          <w:szCs w:val="22"/>
          <w:lang w:val="en-ZA"/>
        </w:rPr>
        <w:t>Malawi</w:t>
      </w:r>
      <w:r w:rsidRPr="001D53ED">
        <w:rPr>
          <w:rFonts w:ascii="Tahoma" w:eastAsia="Calibri" w:hAnsi="Tahoma" w:cs="Tahoma"/>
          <w:sz w:val="22"/>
          <w:szCs w:val="22"/>
          <w:lang w:val="en-ZA"/>
        </w:rPr>
        <w:t xml:space="preserve">, </w:t>
      </w:r>
      <w:r w:rsidRPr="001D53ED">
        <w:rPr>
          <w:rFonts w:ascii="Tahoma" w:eastAsia="Calibri" w:hAnsi="Tahoma" w:cs="Tahoma"/>
          <w:b/>
          <w:sz w:val="22"/>
          <w:szCs w:val="22"/>
          <w:lang w:val="en-ZA"/>
        </w:rPr>
        <w:t>Namibia</w:t>
      </w:r>
      <w:r w:rsidRPr="001D53ED">
        <w:rPr>
          <w:rFonts w:ascii="Tahoma" w:eastAsia="Calibri" w:hAnsi="Tahoma" w:cs="Tahoma"/>
          <w:sz w:val="22"/>
          <w:szCs w:val="22"/>
          <w:lang w:val="en-ZA"/>
        </w:rPr>
        <w:t xml:space="preserve">, Algeria, Kyrgyzstan, </w:t>
      </w:r>
      <w:r w:rsidRPr="001D53ED">
        <w:rPr>
          <w:rFonts w:ascii="Tahoma" w:eastAsia="Calibri" w:hAnsi="Tahoma" w:cs="Tahoma"/>
          <w:b/>
          <w:sz w:val="22"/>
          <w:szCs w:val="22"/>
          <w:lang w:val="en-ZA"/>
        </w:rPr>
        <w:t>Lesotho</w:t>
      </w:r>
      <w:r w:rsidRPr="001D53ED">
        <w:rPr>
          <w:rFonts w:ascii="Tahoma" w:eastAsia="Calibri" w:hAnsi="Tahoma" w:cs="Tahoma"/>
          <w:sz w:val="22"/>
          <w:szCs w:val="22"/>
          <w:lang w:val="en-ZA"/>
        </w:rPr>
        <w:t xml:space="preserve">, Indonesia and </w:t>
      </w:r>
      <w:r w:rsidRPr="001D53ED">
        <w:rPr>
          <w:rFonts w:ascii="Tahoma" w:eastAsia="Calibri" w:hAnsi="Tahoma" w:cs="Tahoma"/>
          <w:b/>
          <w:sz w:val="22"/>
          <w:szCs w:val="22"/>
          <w:lang w:val="en-ZA"/>
        </w:rPr>
        <w:t>Zimbabwe</w:t>
      </w:r>
      <w:r w:rsidRPr="001D53ED">
        <w:rPr>
          <w:rFonts w:ascii="Tahoma" w:eastAsia="Calibri" w:hAnsi="Tahoma" w:cs="Tahoma"/>
          <w:sz w:val="22"/>
          <w:szCs w:val="22"/>
          <w:lang w:val="en-ZA"/>
        </w:rPr>
        <w:t>.</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WHO estimated the major causes of maternal mortality in sub-Saharan Africa in 2013:</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0822DD">
      <w:pPr>
        <w:numPr>
          <w:ilvl w:val="0"/>
          <w:numId w:val="25"/>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Indirect (other conditions such as Malaria, HIV and AIDS, etc.)</w:t>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t>29%</w:t>
      </w:r>
    </w:p>
    <w:p w:rsidR="001D53ED" w:rsidRPr="001D53ED" w:rsidRDefault="001D53ED" w:rsidP="000822DD">
      <w:pPr>
        <w:numPr>
          <w:ilvl w:val="0"/>
          <w:numId w:val="25"/>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Haemorrhage or severe bleeding (usually after delivery)</w:t>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t>25%</w:t>
      </w:r>
    </w:p>
    <w:p w:rsidR="001D53ED" w:rsidRPr="001D53ED" w:rsidRDefault="001D53ED" w:rsidP="000822DD">
      <w:pPr>
        <w:numPr>
          <w:ilvl w:val="0"/>
          <w:numId w:val="25"/>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Hypertension during pregnancy</w:t>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t>16%</w:t>
      </w:r>
    </w:p>
    <w:p w:rsidR="001D53ED" w:rsidRPr="001D53ED" w:rsidRDefault="001D53ED" w:rsidP="000822DD">
      <w:pPr>
        <w:numPr>
          <w:ilvl w:val="0"/>
          <w:numId w:val="25"/>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Sepsis because of infections (usually after delivery)</w:t>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t>10%</w:t>
      </w:r>
    </w:p>
    <w:p w:rsidR="001D53ED" w:rsidRPr="001D53ED" w:rsidRDefault="001D53ED" w:rsidP="000822DD">
      <w:pPr>
        <w:numPr>
          <w:ilvl w:val="0"/>
          <w:numId w:val="25"/>
        </w:numPr>
        <w:spacing w:after="200" w:line="276" w:lineRule="auto"/>
        <w:jc w:val="both"/>
        <w:rPr>
          <w:rFonts w:ascii="Tahoma" w:eastAsia="Calibri" w:hAnsi="Tahoma" w:cs="Tahoma"/>
          <w:sz w:val="22"/>
          <w:szCs w:val="22"/>
          <w:lang w:val="en-ZA" w:eastAsia="en-GB"/>
        </w:rPr>
      </w:pPr>
      <w:r w:rsidRPr="001D53ED">
        <w:rPr>
          <w:rFonts w:ascii="Tahoma" w:eastAsia="Calibri" w:hAnsi="Tahoma" w:cs="Tahoma"/>
          <w:sz w:val="22"/>
          <w:szCs w:val="22"/>
          <w:lang w:val="en-ZA" w:eastAsia="en-GB"/>
        </w:rPr>
        <w:t>Unsafe abortion</w:t>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r>
      <w:r w:rsidRPr="001D53ED">
        <w:rPr>
          <w:rFonts w:ascii="Tahoma" w:eastAsia="Calibri" w:hAnsi="Tahoma" w:cs="Tahoma"/>
          <w:sz w:val="22"/>
          <w:szCs w:val="22"/>
          <w:lang w:val="en-ZA" w:eastAsia="en-GB"/>
        </w:rPr>
        <w:tab/>
        <w:t>10%</w:t>
      </w:r>
    </w:p>
    <w:p w:rsidR="001D53ED" w:rsidRPr="001D53ED" w:rsidRDefault="001D53ED" w:rsidP="001D53ED">
      <w:pPr>
        <w:jc w:val="both"/>
        <w:rPr>
          <w:rFonts w:ascii="Tahoma" w:eastAsia="Calibri" w:hAnsi="Tahoma" w:cs="Tahoma"/>
          <w:sz w:val="22"/>
          <w:szCs w:val="22"/>
          <w:lang w:val="en-ZA" w:eastAsia="en-GB"/>
        </w:rPr>
      </w:pPr>
    </w:p>
    <w:p w:rsidR="001D53ED" w:rsidRPr="001D53ED" w:rsidRDefault="001D53ED" w:rsidP="001D53ED">
      <w:pPr>
        <w:jc w:val="both"/>
        <w:rPr>
          <w:rFonts w:ascii="Tahoma" w:eastAsia="Calibri" w:hAnsi="Tahoma" w:cs="Tahoma"/>
          <w:color w:val="000000" w:themeColor="text1"/>
          <w:sz w:val="22"/>
          <w:szCs w:val="22"/>
          <w:lang w:val="en-ZA" w:eastAsia="en-GB"/>
        </w:rPr>
      </w:pPr>
      <w:r w:rsidRPr="001D53ED">
        <w:rPr>
          <w:rFonts w:ascii="Tahoma" w:eastAsia="Calibri" w:hAnsi="Tahoma" w:cs="Tahoma"/>
          <w:sz w:val="22"/>
          <w:szCs w:val="22"/>
          <w:lang w:val="en-ZA" w:eastAsia="en-GB"/>
        </w:rPr>
        <w:t xml:space="preserve">The Countdown report draws attention not only to access to services such as antenatal care, but to the quality of care that women can access. For instance, the range of interventions that is available for antenatal care (ANC) should include: tetanus immunisation; syphilis screening and treatment; HIV testing and access to anti-retroviral treatment (ART); intermittent therapy for malaria; hypertension screening and management; and iron supplementation. Many ANC services do not include this </w:t>
      </w:r>
      <w:r w:rsidRPr="001D53ED">
        <w:rPr>
          <w:rFonts w:ascii="Tahoma" w:eastAsia="Calibri" w:hAnsi="Tahoma" w:cs="Tahoma"/>
          <w:color w:val="000000" w:themeColor="text1"/>
          <w:sz w:val="22"/>
          <w:szCs w:val="22"/>
          <w:lang w:val="en-ZA" w:eastAsia="en-GB"/>
        </w:rPr>
        <w:t>full range.</w:t>
      </w:r>
    </w:p>
    <w:p w:rsidR="001D53ED" w:rsidRPr="001D53ED" w:rsidRDefault="001D53ED" w:rsidP="001D53ED">
      <w:pPr>
        <w:jc w:val="both"/>
        <w:rPr>
          <w:rFonts w:ascii="Tahoma" w:hAnsi="Tahoma" w:cs="Tahoma"/>
          <w:color w:val="000000" w:themeColor="text1"/>
          <w:sz w:val="22"/>
          <w:szCs w:val="22"/>
          <w:lang w:val="en-ZA" w:eastAsia="en-ZW"/>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Access to health services</w:t>
      </w:r>
    </w:p>
    <w:p w:rsidR="001D53ED" w:rsidRPr="001D53ED" w:rsidRDefault="001D53ED" w:rsidP="001D53ED">
      <w:pPr>
        <w:jc w:val="both"/>
        <w:rPr>
          <w:rFonts w:ascii="Tahoma" w:eastAsia="Calibri" w:hAnsi="Tahoma" w:cs="Tahoma"/>
          <w:color w:val="000000" w:themeColor="text1"/>
          <w:sz w:val="22"/>
          <w:szCs w:val="22"/>
          <w:lang w:val="en-ZA" w:eastAsia="en-GB"/>
        </w:rPr>
      </w:pPr>
    </w:p>
    <w:p w:rsidR="001D53ED" w:rsidRPr="001D53ED" w:rsidRDefault="001D53ED" w:rsidP="001D53ED">
      <w:pPr>
        <w:jc w:val="both"/>
        <w:rPr>
          <w:rFonts w:ascii="Tahoma" w:eastAsia="Calibri" w:hAnsi="Tahoma" w:cs="Tahoma"/>
          <w:sz w:val="22"/>
          <w:szCs w:val="22"/>
          <w:lang w:val="en-ZA" w:eastAsia="en-GB"/>
        </w:rPr>
      </w:pPr>
      <w:r w:rsidRPr="001D53ED">
        <w:rPr>
          <w:rFonts w:ascii="Tahoma" w:eastAsia="Calibri" w:hAnsi="Tahoma" w:cs="Tahoma"/>
          <w:color w:val="000000" w:themeColor="text1"/>
          <w:sz w:val="22"/>
          <w:szCs w:val="22"/>
          <w:lang w:val="en-ZA" w:eastAsia="en-GB"/>
        </w:rPr>
        <w:t xml:space="preserve">Most maternal mortality is preventable with access to good prenatal, delivery and post-natal care. This includes at least four ANC </w:t>
      </w:r>
      <w:r w:rsidRPr="001D53ED">
        <w:rPr>
          <w:rFonts w:ascii="Tahoma" w:eastAsia="Calibri" w:hAnsi="Tahoma" w:cs="Tahoma"/>
          <w:sz w:val="22"/>
          <w:szCs w:val="22"/>
          <w:lang w:val="en-ZA" w:eastAsia="en-GB"/>
        </w:rPr>
        <w:t xml:space="preserve">visits, with the first in the first trimester of pregnancy; deliveries in health facilities, attended by skilled health personnel; special support for younger and older mothers; adequate spacing between pregnancies; safe abortion and post-abortion services; and prevention and management of malaria and HIV and AIDS.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Table 6.3 Antenatal care for mothers in SADC</w:t>
      </w:r>
    </w:p>
    <w:tbl>
      <w:tblPr>
        <w:tblStyle w:val="TableGrid1"/>
        <w:tblW w:w="0" w:type="auto"/>
        <w:tblLayout w:type="fixed"/>
        <w:tblLook w:val="04A0" w:firstRow="1" w:lastRow="0" w:firstColumn="1" w:lastColumn="0" w:noHBand="0" w:noVBand="1"/>
      </w:tblPr>
      <w:tblGrid>
        <w:gridCol w:w="1621"/>
        <w:gridCol w:w="1209"/>
        <w:gridCol w:w="1134"/>
        <w:gridCol w:w="993"/>
        <w:gridCol w:w="850"/>
        <w:gridCol w:w="709"/>
        <w:gridCol w:w="567"/>
        <w:gridCol w:w="568"/>
        <w:gridCol w:w="709"/>
        <w:gridCol w:w="709"/>
      </w:tblGrid>
      <w:tr w:rsidR="001D53ED" w:rsidRPr="001D53ED" w:rsidTr="001A2A9F">
        <w:trPr>
          <w:trHeight w:val="375"/>
        </w:trPr>
        <w:tc>
          <w:tcPr>
            <w:tcW w:w="1621" w:type="dxa"/>
            <w:vMerge w:val="restart"/>
            <w:hideMark/>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Countries </w:t>
            </w:r>
          </w:p>
        </w:tc>
        <w:tc>
          <w:tcPr>
            <w:tcW w:w="2343" w:type="dxa"/>
            <w:gridSpan w:val="2"/>
            <w:hideMark/>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ANC (%)</w:t>
            </w:r>
          </w:p>
        </w:tc>
        <w:tc>
          <w:tcPr>
            <w:tcW w:w="1843" w:type="dxa"/>
            <w:gridSpan w:val="2"/>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Place of residence (%)</w:t>
            </w:r>
          </w:p>
        </w:tc>
        <w:tc>
          <w:tcPr>
            <w:tcW w:w="3262" w:type="dxa"/>
            <w:gridSpan w:val="5"/>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Household wealth quintile (% with ANC coverage)</w:t>
            </w:r>
          </w:p>
        </w:tc>
      </w:tr>
      <w:tr w:rsidR="001D53ED" w:rsidRPr="001D53ED" w:rsidTr="001A2A9F">
        <w:trPr>
          <w:trHeight w:val="510"/>
        </w:trPr>
        <w:tc>
          <w:tcPr>
            <w:tcW w:w="1621" w:type="dxa"/>
            <w:vMerge/>
            <w:hideMark/>
          </w:tcPr>
          <w:p w:rsidR="001D53ED" w:rsidRPr="001D53ED" w:rsidRDefault="001D53ED" w:rsidP="001D53ED">
            <w:pPr>
              <w:jc w:val="both"/>
              <w:rPr>
                <w:rFonts w:ascii="Tahoma" w:eastAsia="Calibri" w:hAnsi="Tahoma" w:cs="Tahoma"/>
                <w:b/>
                <w:color w:val="000000" w:themeColor="text1"/>
                <w:sz w:val="22"/>
                <w:szCs w:val="22"/>
                <w:lang w:val="en-ZA"/>
              </w:rPr>
            </w:pPr>
          </w:p>
        </w:tc>
        <w:tc>
          <w:tcPr>
            <w:tcW w:w="1209" w:type="dxa"/>
            <w:hideMark/>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At least one visit</w:t>
            </w:r>
          </w:p>
        </w:tc>
        <w:tc>
          <w:tcPr>
            <w:tcW w:w="1134" w:type="dxa"/>
            <w:hideMark/>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At least four visits</w:t>
            </w:r>
          </w:p>
        </w:tc>
        <w:tc>
          <w:tcPr>
            <w:tcW w:w="993"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Urban</w:t>
            </w:r>
          </w:p>
        </w:tc>
        <w:tc>
          <w:tcPr>
            <w:tcW w:w="850"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Rural</w:t>
            </w: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1</w:t>
            </w:r>
            <w:r w:rsidRPr="001D53ED">
              <w:rPr>
                <w:rFonts w:ascii="Tahoma" w:eastAsia="Calibri" w:hAnsi="Tahoma" w:cs="Tahoma"/>
                <w:b/>
                <w:color w:val="000000" w:themeColor="text1"/>
                <w:sz w:val="22"/>
                <w:szCs w:val="22"/>
                <w:vertAlign w:val="superscript"/>
                <w:lang w:val="en-ZA"/>
              </w:rPr>
              <w:t>st</w:t>
            </w:r>
          </w:p>
        </w:tc>
        <w:tc>
          <w:tcPr>
            <w:tcW w:w="567"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2</w:t>
            </w:r>
            <w:r w:rsidRPr="001D53ED">
              <w:rPr>
                <w:rFonts w:ascii="Tahoma" w:eastAsia="Calibri" w:hAnsi="Tahoma" w:cs="Tahoma"/>
                <w:b/>
                <w:color w:val="000000" w:themeColor="text1"/>
                <w:sz w:val="22"/>
                <w:szCs w:val="22"/>
                <w:vertAlign w:val="superscript"/>
                <w:lang w:val="en-ZA"/>
              </w:rPr>
              <w:t>nd</w:t>
            </w:r>
            <w:r w:rsidRPr="001D53ED">
              <w:rPr>
                <w:rFonts w:ascii="Tahoma" w:eastAsia="Calibri" w:hAnsi="Tahoma" w:cs="Tahoma"/>
                <w:b/>
                <w:color w:val="000000" w:themeColor="text1"/>
                <w:sz w:val="22"/>
                <w:szCs w:val="22"/>
                <w:lang w:val="en-ZA"/>
              </w:rPr>
              <w:t xml:space="preserve"> </w:t>
            </w:r>
          </w:p>
        </w:tc>
        <w:tc>
          <w:tcPr>
            <w:tcW w:w="568"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3</w:t>
            </w:r>
            <w:r w:rsidRPr="001D53ED">
              <w:rPr>
                <w:rFonts w:ascii="Tahoma" w:eastAsia="Calibri" w:hAnsi="Tahoma" w:cs="Tahoma"/>
                <w:b/>
                <w:color w:val="000000" w:themeColor="text1"/>
                <w:sz w:val="22"/>
                <w:szCs w:val="22"/>
                <w:vertAlign w:val="superscript"/>
                <w:lang w:val="en-ZA"/>
              </w:rPr>
              <w:t>rd</w:t>
            </w:r>
            <w:r w:rsidRPr="001D53ED">
              <w:rPr>
                <w:rFonts w:ascii="Tahoma" w:eastAsia="Calibri" w:hAnsi="Tahoma" w:cs="Tahoma"/>
                <w:b/>
                <w:color w:val="000000" w:themeColor="text1"/>
                <w:sz w:val="22"/>
                <w:szCs w:val="22"/>
                <w:lang w:val="en-ZA"/>
              </w:rPr>
              <w:t xml:space="preserve"> </w:t>
            </w: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4</w:t>
            </w:r>
            <w:r w:rsidRPr="001D53ED">
              <w:rPr>
                <w:rFonts w:ascii="Tahoma" w:eastAsia="Calibri" w:hAnsi="Tahoma" w:cs="Tahoma"/>
                <w:b/>
                <w:color w:val="000000" w:themeColor="text1"/>
                <w:sz w:val="22"/>
                <w:szCs w:val="22"/>
                <w:vertAlign w:val="superscript"/>
                <w:lang w:val="en-ZA"/>
              </w:rPr>
              <w:t>th</w:t>
            </w: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5</w:t>
            </w:r>
            <w:r w:rsidRPr="001D53ED">
              <w:rPr>
                <w:rFonts w:ascii="Tahoma" w:eastAsia="Calibri" w:hAnsi="Tahoma" w:cs="Tahoma"/>
                <w:b/>
                <w:color w:val="000000" w:themeColor="text1"/>
                <w:sz w:val="22"/>
                <w:szCs w:val="22"/>
                <w:vertAlign w:val="superscript"/>
                <w:lang w:val="en-ZA"/>
              </w:rPr>
              <w:t>th</w:t>
            </w:r>
            <w:r w:rsidRPr="001D53ED">
              <w:rPr>
                <w:rFonts w:ascii="Tahoma" w:eastAsia="Calibri" w:hAnsi="Tahoma" w:cs="Tahoma"/>
                <w:b/>
                <w:color w:val="000000" w:themeColor="text1"/>
                <w:sz w:val="22"/>
                <w:szCs w:val="22"/>
                <w:lang w:val="en-ZA"/>
              </w:rPr>
              <w:t xml:space="preserve"> </w:t>
            </w:r>
          </w:p>
        </w:tc>
      </w:tr>
      <w:tr w:rsidR="001D53ED" w:rsidRPr="001D53ED" w:rsidTr="001A2A9F">
        <w:trPr>
          <w:trHeight w:val="315"/>
        </w:trPr>
        <w:tc>
          <w:tcPr>
            <w:tcW w:w="1621" w:type="dxa"/>
            <w:vMerge/>
            <w:hideMark/>
          </w:tcPr>
          <w:p w:rsidR="001D53ED" w:rsidRPr="001D53ED" w:rsidRDefault="001D53ED" w:rsidP="001D53ED">
            <w:pPr>
              <w:jc w:val="both"/>
              <w:rPr>
                <w:rFonts w:ascii="Tahoma" w:eastAsia="Calibri" w:hAnsi="Tahoma" w:cs="Tahoma"/>
                <w:b/>
                <w:color w:val="000000" w:themeColor="text1"/>
                <w:sz w:val="22"/>
                <w:szCs w:val="22"/>
                <w:lang w:val="en-ZA"/>
              </w:rPr>
            </w:pPr>
          </w:p>
        </w:tc>
        <w:tc>
          <w:tcPr>
            <w:tcW w:w="2343" w:type="dxa"/>
            <w:gridSpan w:val="2"/>
            <w:hideMark/>
          </w:tcPr>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2010-2015</w:t>
            </w:r>
          </w:p>
        </w:tc>
        <w:tc>
          <w:tcPr>
            <w:tcW w:w="993"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850"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567"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568"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p>
        </w:tc>
        <w:tc>
          <w:tcPr>
            <w:tcW w:w="709" w:type="dxa"/>
          </w:tcPr>
          <w:p w:rsidR="001D53ED" w:rsidRPr="001D53ED" w:rsidRDefault="001D53ED" w:rsidP="001D53ED">
            <w:pPr>
              <w:jc w:val="both"/>
              <w:rPr>
                <w:rFonts w:ascii="Tahoma" w:eastAsia="Calibri" w:hAnsi="Tahoma" w:cs="Tahoma"/>
                <w:b/>
                <w:color w:val="000000" w:themeColor="text1"/>
                <w:sz w:val="22"/>
                <w:szCs w:val="22"/>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Angola</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82</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61</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74</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39</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34</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45</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64</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82</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88</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Botswana</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94</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73</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76</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70</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DRC</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88</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48</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61</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42</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38</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41</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45</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49</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64</w:t>
            </w:r>
          </w:p>
        </w:tc>
      </w:tr>
      <w:tr w:rsidR="001D53ED" w:rsidRPr="001D53ED" w:rsidTr="001A2A9F">
        <w:trPr>
          <w:trHeight w:val="270"/>
        </w:trPr>
        <w:tc>
          <w:tcPr>
            <w:tcW w:w="1621" w:type="dxa"/>
            <w:noWrap/>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eSwatini</w:t>
            </w:r>
          </w:p>
        </w:tc>
        <w:tc>
          <w:tcPr>
            <w:tcW w:w="1209" w:type="dxa"/>
            <w:noWrap/>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99</w:t>
            </w:r>
          </w:p>
        </w:tc>
        <w:tc>
          <w:tcPr>
            <w:tcW w:w="1134" w:type="dxa"/>
            <w:noWrap/>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76</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82</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74</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74</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71</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70</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83</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85</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Lesotho</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95</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74</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80</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72</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67</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69</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71</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77</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89</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Madagascar</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82</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51</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75</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47</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Malawi</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95</w:t>
            </w:r>
          </w:p>
        </w:tc>
        <w:tc>
          <w:tcPr>
            <w:tcW w:w="1134" w:type="dxa"/>
            <w:noWrap/>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51</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59</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49</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48</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49</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49</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50</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60</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Mauritius</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Mozambique</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91</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51</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60</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47</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37</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42</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50</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54</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64</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Namibia</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97</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63</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64</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61</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60</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54</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59</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65</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78</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Seychelles</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South Africa</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94</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76</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73</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80</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70</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75</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78</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77</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80</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Tanzania</w:t>
            </w:r>
          </w:p>
        </w:tc>
        <w:tc>
          <w:tcPr>
            <w:tcW w:w="1209" w:type="dxa"/>
            <w:shd w:val="clear" w:color="auto" w:fill="FFFFFF" w:themeFill="background1"/>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91</w:t>
            </w:r>
          </w:p>
        </w:tc>
        <w:tc>
          <w:tcPr>
            <w:tcW w:w="1134" w:type="dxa"/>
            <w:shd w:val="clear" w:color="auto" w:fill="FFFFFF" w:themeFill="background1"/>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51</w:t>
            </w:r>
          </w:p>
        </w:tc>
        <w:tc>
          <w:tcPr>
            <w:tcW w:w="993" w:type="dxa"/>
            <w:shd w:val="clear" w:color="auto" w:fill="FFFFFF" w:themeFill="background1"/>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64</w:t>
            </w:r>
          </w:p>
        </w:tc>
        <w:tc>
          <w:tcPr>
            <w:tcW w:w="850" w:type="dxa"/>
            <w:shd w:val="clear" w:color="auto" w:fill="FFFFFF" w:themeFill="background1"/>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45</w:t>
            </w:r>
          </w:p>
        </w:tc>
        <w:tc>
          <w:tcPr>
            <w:tcW w:w="709" w:type="dxa"/>
          </w:tcPr>
          <w:p w:rsidR="001D53ED" w:rsidRPr="001D53ED" w:rsidRDefault="001D53ED" w:rsidP="001D53ED">
            <w:pPr>
              <w:jc w:val="center"/>
              <w:rPr>
                <w:rFonts w:ascii="Tahoma" w:eastAsia="Calibri" w:hAnsi="Tahoma" w:cs="Tahoma"/>
                <w:color w:val="000000" w:themeColor="text1"/>
                <w:sz w:val="22"/>
                <w:szCs w:val="22"/>
                <w:highlight w:val="yellow"/>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highlight w:val="yellow"/>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highlight w:val="yellow"/>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highlight w:val="yellow"/>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highlight w:val="yellow"/>
                <w:lang w:val="en-ZA"/>
              </w:rPr>
            </w:pP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Zambia</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96</w:t>
            </w:r>
          </w:p>
        </w:tc>
        <w:tc>
          <w:tcPr>
            <w:tcW w:w="1134"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56</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56</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55</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48</w:t>
            </w: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53</w:t>
            </w: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53</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51</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65</w:t>
            </w:r>
          </w:p>
        </w:tc>
      </w:tr>
      <w:tr w:rsidR="001D53ED" w:rsidRPr="001D53ED" w:rsidTr="001A2A9F">
        <w:trPr>
          <w:trHeight w:val="270"/>
        </w:trPr>
        <w:tc>
          <w:tcPr>
            <w:tcW w:w="1621" w:type="dxa"/>
            <w:noWrap/>
            <w:hideMark/>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Zimbabwe</w:t>
            </w:r>
          </w:p>
        </w:tc>
        <w:tc>
          <w:tcPr>
            <w:tcW w:w="1209" w:type="dxa"/>
            <w:noWrap/>
            <w:hideMark/>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98</w:t>
            </w:r>
          </w:p>
        </w:tc>
        <w:tc>
          <w:tcPr>
            <w:tcW w:w="1134" w:type="dxa"/>
            <w:noWrap/>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76</w:t>
            </w:r>
          </w:p>
        </w:tc>
        <w:tc>
          <w:tcPr>
            <w:tcW w:w="993"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77</w:t>
            </w:r>
          </w:p>
        </w:tc>
        <w:tc>
          <w:tcPr>
            <w:tcW w:w="850" w:type="dxa"/>
          </w:tcPr>
          <w:p w:rsidR="001D53ED" w:rsidRPr="001D53ED" w:rsidRDefault="001D53ED" w:rsidP="001D53ED">
            <w:pPr>
              <w:jc w:val="cente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75</w:t>
            </w: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7"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568"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c>
          <w:tcPr>
            <w:tcW w:w="709" w:type="dxa"/>
          </w:tcPr>
          <w:p w:rsidR="001D53ED" w:rsidRPr="001D53ED" w:rsidRDefault="001D53ED" w:rsidP="001D53ED">
            <w:pPr>
              <w:jc w:val="center"/>
              <w:rPr>
                <w:rFonts w:ascii="Tahoma" w:eastAsia="Calibri" w:hAnsi="Tahoma" w:cs="Tahoma"/>
                <w:color w:val="000000" w:themeColor="text1"/>
                <w:sz w:val="22"/>
                <w:szCs w:val="22"/>
                <w:lang w:val="en-ZA"/>
              </w:rPr>
            </w:pPr>
          </w:p>
        </w:tc>
      </w:tr>
    </w:tbl>
    <w:p w:rsidR="001D53ED" w:rsidRPr="001D53ED" w:rsidRDefault="001D53ED" w:rsidP="001D53ED">
      <w:pPr>
        <w:jc w:val="both"/>
        <w:rPr>
          <w:rFonts w:ascii="Calibri" w:eastAsia="Calibri" w:hAnsi="Calibri"/>
          <w:color w:val="000000" w:themeColor="text1"/>
          <w:sz w:val="20"/>
          <w:szCs w:val="20"/>
          <w:lang w:val="en-ZA"/>
        </w:rPr>
      </w:pPr>
      <w:r w:rsidRPr="001D53ED">
        <w:rPr>
          <w:rFonts w:ascii="Tahoma" w:eastAsia="Calibri" w:hAnsi="Tahoma" w:cs="Tahoma"/>
          <w:color w:val="000000" w:themeColor="text1"/>
          <w:sz w:val="20"/>
          <w:szCs w:val="20"/>
          <w:lang w:val="en-ZA"/>
        </w:rPr>
        <w:t xml:space="preserve">Derived from Antenatal care coverage: at least one visit – Percentage and Antenatal care coverage: at least four visits – Percentage. </w:t>
      </w:r>
      <w:hyperlink r:id="rId25" w:history="1">
        <w:r w:rsidRPr="001D53ED">
          <w:rPr>
            <w:rFonts w:ascii="Tahoma" w:eastAsia="Calibri" w:hAnsi="Tahoma" w:cs="Tahoma"/>
            <w:color w:val="000000" w:themeColor="text1"/>
            <w:sz w:val="20"/>
            <w:szCs w:val="20"/>
            <w:u w:val="single"/>
            <w:lang w:val="en-ZA"/>
          </w:rPr>
          <w:t>https://data.unicef.org/topic/maternal-health/antenatal-care/</w:t>
        </w:r>
      </w:hyperlink>
      <w:r w:rsidRPr="001D53ED">
        <w:rPr>
          <w:rFonts w:ascii="Tahoma" w:eastAsia="Calibri" w:hAnsi="Tahoma" w:cs="Tahoma"/>
          <w:color w:val="000000" w:themeColor="text1"/>
          <w:sz w:val="20"/>
          <w:szCs w:val="20"/>
          <w:lang w:val="en-ZA"/>
        </w:rPr>
        <w:t xml:space="preserve">  Last accessed 20 June 2018.</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sz w:val="22"/>
          <w:szCs w:val="22"/>
          <w:lang w:val="en-ZA"/>
        </w:rPr>
      </w:pPr>
      <w:r w:rsidRPr="001D53ED">
        <w:rPr>
          <w:rFonts w:ascii="Tahoma" w:eastAsia="Calibri" w:hAnsi="Tahoma" w:cs="Tahoma"/>
          <w:sz w:val="22"/>
          <w:szCs w:val="22"/>
          <w:lang w:val="en-ZA"/>
        </w:rPr>
        <w:t>Access to ANC is an important contributor to reduction in maternal mortality. Table 6.3 summarises the most recent data, showing that coverage of at least one ANC visit is high across the region, with the lowest levels at 82% in Angola and Madagascar and high levels up to 99% in eSwatini and 98% in Zimbabwe.  However, coverage of the recommended four visits is much lower, as low as 48% in DRC and 51% in Madagascar, Malawi, Mozambique and Tanzania. Research shows the highest levels, at 76%, in South Africa, eSwatini and Zimbabwe.</w:t>
      </w:r>
    </w:p>
    <w:p w:rsidR="001D53ED" w:rsidRPr="001D53ED" w:rsidRDefault="001D53ED" w:rsidP="001D53ED">
      <w:pPr>
        <w:jc w:val="both"/>
        <w:rPr>
          <w:rFonts w:ascii="Tahoma" w:eastAsia="Calibri" w:hAnsi="Tahoma" w:cs="Tahoma"/>
          <w:sz w:val="22"/>
          <w:szCs w:val="22"/>
          <w:lang w:val="en-ZA"/>
        </w:rPr>
      </w:pPr>
    </w:p>
    <w:p w:rsidR="001D53ED" w:rsidRPr="001D53ED" w:rsidRDefault="001D53ED" w:rsidP="001D53ED">
      <w:pPr>
        <w:jc w:val="both"/>
        <w:rPr>
          <w:rFonts w:ascii="Tahoma" w:eastAsia="Calibri" w:hAnsi="Tahoma" w:cs="Tahoma"/>
          <w:sz w:val="22"/>
          <w:szCs w:val="22"/>
          <w:lang w:val="en-ZA"/>
        </w:rPr>
      </w:pPr>
      <w:r w:rsidRPr="001D53ED">
        <w:rPr>
          <w:rFonts w:ascii="Tahoma" w:eastAsia="Calibri" w:hAnsi="Tahoma" w:cs="Tahoma"/>
          <w:sz w:val="22"/>
          <w:szCs w:val="22"/>
          <w:lang w:val="en-ZA"/>
        </w:rPr>
        <w:t>Table 6.3 also highlights wide disparities between urban and rural ANC coverage in some countries. This includes Angola (74% urban compared to 39% rural) and Madagascar (75% urban compared to 47% rural), with much narrower differentials in countries such as Namibia, where the difference is 64% urban and 61% rural, and Zimbabwe at 77% urban and 75% rural. South Africa is unusual in having higher coverage in rural areas than urban, reflecting good rural coverage and poor health services in some urban areas, especially informal settlements. Table 6.3 also illustrates differentials according to wealth quintile, which separates households into five quintiles (lowest income through to highest income) to compare the influence of wealth on various population, health and nutrition indicators. The most pronounced differential is in Angola, with narrower differences in other countries, including South Africa and eSwatini.</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Table 6.4: Post-natal care coverage for mothers in SADC </w:t>
      </w:r>
    </w:p>
    <w:tbl>
      <w:tblPr>
        <w:tblStyle w:val="TableGrid1"/>
        <w:tblW w:w="0" w:type="auto"/>
        <w:tblLook w:val="04A0" w:firstRow="1" w:lastRow="0" w:firstColumn="1" w:lastColumn="0" w:noHBand="0" w:noVBand="1"/>
      </w:tblPr>
      <w:tblGrid>
        <w:gridCol w:w="1411"/>
        <w:gridCol w:w="850"/>
        <w:gridCol w:w="1150"/>
        <w:gridCol w:w="886"/>
        <w:gridCol w:w="851"/>
        <w:gridCol w:w="567"/>
        <w:gridCol w:w="708"/>
        <w:gridCol w:w="709"/>
        <w:gridCol w:w="709"/>
        <w:gridCol w:w="709"/>
      </w:tblGrid>
      <w:tr w:rsidR="001D53ED" w:rsidRPr="001D53ED" w:rsidTr="001A2A9F">
        <w:trPr>
          <w:trHeight w:val="288"/>
        </w:trPr>
        <w:tc>
          <w:tcPr>
            <w:tcW w:w="1411" w:type="dxa"/>
            <w:vMerge w:val="restar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 xml:space="preserve">Countries </w:t>
            </w:r>
          </w:p>
        </w:tc>
        <w:tc>
          <w:tcPr>
            <w:tcW w:w="850" w:type="dxa"/>
            <w:vMerge w:val="restar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Year</w:t>
            </w:r>
          </w:p>
        </w:tc>
        <w:tc>
          <w:tcPr>
            <w:tcW w:w="999" w:type="dxa"/>
            <w:vMerge w:val="restart"/>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National (%)</w:t>
            </w:r>
          </w:p>
        </w:tc>
        <w:tc>
          <w:tcPr>
            <w:tcW w:w="1697" w:type="dxa"/>
            <w:gridSpan w:val="2"/>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Residence (%)</w:t>
            </w:r>
          </w:p>
        </w:tc>
        <w:tc>
          <w:tcPr>
            <w:tcW w:w="3402" w:type="dxa"/>
            <w:gridSpan w:val="5"/>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Household wealth quintiles (% with PNC coverage)</w:t>
            </w:r>
          </w:p>
        </w:tc>
      </w:tr>
      <w:tr w:rsidR="001D53ED" w:rsidRPr="001D53ED" w:rsidTr="001A2A9F">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3ED" w:rsidRPr="001D53ED" w:rsidRDefault="001D53ED" w:rsidP="001D53ED">
            <w:pPr>
              <w:rPr>
                <w:rFonts w:ascii="Tahoma" w:eastAsia="Calibri" w:hAnsi="Tahoma" w:cs="Tahoma"/>
                <w:b/>
                <w:bCs/>
                <w:color w:val="000000" w:themeColor="text1"/>
                <w:sz w:val="22"/>
                <w:szCs w:val="22"/>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3ED" w:rsidRPr="001D53ED" w:rsidRDefault="001D53ED" w:rsidP="001D53ED">
            <w:pPr>
              <w:rPr>
                <w:rFonts w:ascii="Tahoma" w:eastAsia="Calibri" w:hAnsi="Tahoma" w:cs="Tahoma"/>
                <w:b/>
                <w:bCs/>
                <w:color w:val="000000" w:themeColor="text1"/>
                <w:sz w:val="22"/>
                <w:szCs w:val="22"/>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3ED" w:rsidRPr="001D53ED" w:rsidRDefault="001D53ED" w:rsidP="001D53ED">
            <w:pPr>
              <w:rPr>
                <w:rFonts w:ascii="Tahoma" w:eastAsia="Calibri" w:hAnsi="Tahoma" w:cs="Tahoma"/>
                <w:b/>
                <w:bCs/>
                <w:color w:val="000000" w:themeColor="text1"/>
                <w:sz w:val="22"/>
                <w:szCs w:val="22"/>
                <w:lang w:val="en-ZA"/>
              </w:rPr>
            </w:pP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Urban</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Rural</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1</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2</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3</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4</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b/>
                <w:bCs/>
                <w:color w:val="000000" w:themeColor="text1"/>
                <w:sz w:val="22"/>
                <w:szCs w:val="22"/>
                <w:lang w:val="en-ZA"/>
              </w:rPr>
            </w:pPr>
            <w:r w:rsidRPr="001D53ED">
              <w:rPr>
                <w:rFonts w:ascii="Tahoma" w:eastAsia="Calibri" w:hAnsi="Tahoma" w:cs="Tahoma"/>
                <w:b/>
                <w:bCs/>
                <w:color w:val="000000" w:themeColor="text1"/>
                <w:sz w:val="22"/>
                <w:szCs w:val="22"/>
                <w:lang w:val="en-ZA"/>
              </w:rPr>
              <w:t>5</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Angola</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2016</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23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31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12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9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13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27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36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41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DRC</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2014</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44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57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38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35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36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42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48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63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eSwatini</w:t>
            </w:r>
          </w:p>
        </w:tc>
        <w:tc>
          <w:tcPr>
            <w:tcW w:w="850"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2014</w:t>
            </w:r>
          </w:p>
        </w:tc>
        <w:tc>
          <w:tcPr>
            <w:tcW w:w="999"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88 </w:t>
            </w:r>
          </w:p>
        </w:tc>
        <w:tc>
          <w:tcPr>
            <w:tcW w:w="846"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94 </w:t>
            </w:r>
          </w:p>
        </w:tc>
        <w:tc>
          <w:tcPr>
            <w:tcW w:w="851"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85 </w:t>
            </w:r>
          </w:p>
        </w:tc>
        <w:tc>
          <w:tcPr>
            <w:tcW w:w="567"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82 </w:t>
            </w:r>
          </w:p>
        </w:tc>
        <w:tc>
          <w:tcPr>
            <w:tcW w:w="708"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86 </w:t>
            </w:r>
          </w:p>
        </w:tc>
        <w:tc>
          <w:tcPr>
            <w:tcW w:w="709"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85 </w:t>
            </w:r>
          </w:p>
        </w:tc>
        <w:tc>
          <w:tcPr>
            <w:tcW w:w="709"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95 </w:t>
            </w:r>
          </w:p>
        </w:tc>
        <w:tc>
          <w:tcPr>
            <w:tcW w:w="709" w:type="dxa"/>
            <w:tcBorders>
              <w:top w:val="single" w:sz="4" w:space="0" w:color="auto"/>
              <w:left w:val="single" w:sz="4" w:space="0" w:color="auto"/>
              <w:bottom w:val="single" w:sz="4" w:space="0" w:color="auto"/>
              <w:right w:val="single" w:sz="4" w:space="0" w:color="auto"/>
            </w:tcBorders>
            <w:noWrap/>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92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Lesotho</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2014</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62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70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59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46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54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68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68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80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Malawi</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2016</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42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52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41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39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39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42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47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48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Namibia</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2013</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69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69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69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61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74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73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69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66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South Africa</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2016</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84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85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81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81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80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87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85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87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Tanzania</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2016</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34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48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29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22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29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32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41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54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Zambia</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2014</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63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81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54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47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55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65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78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84 </w:t>
            </w:r>
          </w:p>
        </w:tc>
      </w:tr>
      <w:tr w:rsidR="001D53ED" w:rsidRPr="001D53ED" w:rsidTr="001A2A9F">
        <w:trPr>
          <w:trHeight w:val="288"/>
        </w:trPr>
        <w:tc>
          <w:tcPr>
            <w:tcW w:w="141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Zimbabwe</w:t>
            </w:r>
          </w:p>
        </w:tc>
        <w:tc>
          <w:tcPr>
            <w:tcW w:w="850"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2015</w:t>
            </w:r>
          </w:p>
        </w:tc>
        <w:tc>
          <w:tcPr>
            <w:tcW w:w="99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57 </w:t>
            </w:r>
          </w:p>
        </w:tc>
        <w:tc>
          <w:tcPr>
            <w:tcW w:w="846"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67 </w:t>
            </w:r>
          </w:p>
        </w:tc>
        <w:tc>
          <w:tcPr>
            <w:tcW w:w="851"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53 </w:t>
            </w:r>
          </w:p>
        </w:tc>
        <w:tc>
          <w:tcPr>
            <w:tcW w:w="567"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47 </w:t>
            </w:r>
          </w:p>
        </w:tc>
        <w:tc>
          <w:tcPr>
            <w:tcW w:w="708"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52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56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64 </w:t>
            </w:r>
          </w:p>
        </w:tc>
        <w:tc>
          <w:tcPr>
            <w:tcW w:w="709" w:type="dxa"/>
            <w:tcBorders>
              <w:top w:val="single" w:sz="4" w:space="0" w:color="auto"/>
              <w:left w:val="single" w:sz="4" w:space="0" w:color="auto"/>
              <w:bottom w:val="single" w:sz="4" w:space="0" w:color="auto"/>
              <w:right w:val="single" w:sz="4" w:space="0" w:color="auto"/>
            </w:tcBorders>
            <w:noWrap/>
            <w:hideMark/>
          </w:tcPr>
          <w:p w:rsidR="001D53ED" w:rsidRPr="001D53ED" w:rsidRDefault="001D53ED" w:rsidP="001D53ED">
            <w:pPr>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69 </w:t>
            </w:r>
          </w:p>
        </w:tc>
      </w:tr>
    </w:tbl>
    <w:p w:rsidR="001D53ED" w:rsidRPr="001D53ED" w:rsidRDefault="001D53ED" w:rsidP="001D53ED">
      <w:pPr>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 xml:space="preserve">Source: </w:t>
      </w:r>
      <w:hyperlink r:id="rId26" w:history="1">
        <w:r w:rsidRPr="001D53ED">
          <w:rPr>
            <w:rFonts w:ascii="Tahoma" w:eastAsia="Calibri" w:hAnsi="Tahoma" w:cs="Tahoma"/>
            <w:color w:val="000000" w:themeColor="text1"/>
            <w:sz w:val="20"/>
            <w:szCs w:val="20"/>
            <w:u w:val="single"/>
            <w:lang w:val="en-ZA"/>
          </w:rPr>
          <w:t>https://data.unicef.org/topic/maternal-health/</w:t>
        </w:r>
        <w:r w:rsidRPr="001D53ED">
          <w:rPr>
            <w:rFonts w:ascii="Calibri" w:eastAsia="Calibri" w:hAnsi="Calibri"/>
            <w:color w:val="000000" w:themeColor="text1"/>
            <w:sz w:val="22"/>
            <w:szCs w:val="22"/>
            <w:lang w:val="en-ZA"/>
          </w:rPr>
          <w:t xml:space="preserve"> </w:t>
        </w:r>
        <w:r w:rsidRPr="001D53ED">
          <w:rPr>
            <w:rFonts w:ascii="Tahoma" w:eastAsia="Calibri" w:hAnsi="Tahoma" w:cs="Tahoma"/>
            <w:color w:val="000000" w:themeColor="text1"/>
            <w:sz w:val="20"/>
            <w:szCs w:val="20"/>
            <w:u w:val="single"/>
            <w:lang w:val="en-ZA"/>
          </w:rPr>
          <w:t>Post-natal check-up for mothers/</w:t>
        </w:r>
      </w:hyperlink>
      <w:r w:rsidRPr="001D53ED">
        <w:rPr>
          <w:rFonts w:ascii="Tahoma" w:eastAsia="Calibri" w:hAnsi="Tahoma" w:cs="Tahoma"/>
          <w:color w:val="000000" w:themeColor="text1"/>
          <w:sz w:val="20"/>
          <w:szCs w:val="20"/>
          <w:lang w:val="en-ZA"/>
        </w:rPr>
        <w:t xml:space="preserve"> Last accessed 20 June, 2018.</w:t>
      </w:r>
    </w:p>
    <w:p w:rsidR="001D53ED" w:rsidRPr="001D53ED" w:rsidRDefault="001D53ED" w:rsidP="001D53ED">
      <w:pPr>
        <w:jc w:val="both"/>
        <w:rPr>
          <w:rFonts w:ascii="Tahoma" w:eastAsia="Calibri" w:hAnsi="Tahoma" w:cs="Tahoma"/>
          <w:color w:val="000000" w:themeColor="text1"/>
          <w:sz w:val="20"/>
          <w:szCs w:val="20"/>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Table 6.4 presents the most recent available data on post-natal care (PNC) for mothers, which is also a principal factor in maternal wellbeing because several conditions, such as sepsis, can result in maternal deaths after delivery. Coverage of PNC is lower than that of ANC, with the widest differential being in Angola (61% for four ANC visits compared to 23% for PNC). However, other countries such as South Africa, eSwatini, Namibia and Zambia have higher coverage of PNC than four ANC visits. The region has general differentials of access between urban and rural areas and across wealth quintiles. Only Namibia has the same level of access for urban and rural, but this is a relatively low 69%. eSwatini has the highest coverage at 88% overall.</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Access to skilled health professionals</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shd w:val="clear" w:color="auto" w:fill="FFFFFF"/>
        <w:spacing w:after="225"/>
        <w:jc w:val="both"/>
        <w:textAlignment w:val="baseline"/>
        <w:rPr>
          <w:rFonts w:ascii="Tahoma" w:hAnsi="Tahoma" w:cs="Tahoma"/>
          <w:color w:val="000000" w:themeColor="text1"/>
          <w:sz w:val="22"/>
          <w:szCs w:val="22"/>
          <w:lang w:val="en-ZA" w:eastAsia="en-GB"/>
        </w:rPr>
      </w:pPr>
      <w:r w:rsidRPr="001D53ED">
        <w:rPr>
          <w:rFonts w:ascii="Tahoma" w:hAnsi="Tahoma" w:cs="Tahoma"/>
          <w:color w:val="000000" w:themeColor="text1"/>
          <w:sz w:val="22"/>
          <w:szCs w:val="22"/>
          <w:lang w:val="en-ZA" w:eastAsia="en-GB"/>
        </w:rPr>
        <w:t>Access to skilled health professionals – such as doctors, nurses or midwifes – who have access to transport for an emergency referral is a critical factor in reducing maternal mortality. Many conditions that result in maternal mortality can be managed or mitigated with timely medical assistance.</w:t>
      </w:r>
    </w:p>
    <w:p w:rsidR="001D53ED" w:rsidRPr="001D53ED" w:rsidRDefault="001D53ED" w:rsidP="001D53ED">
      <w:pPr>
        <w:rPr>
          <w:rFonts w:ascii="Tahoma" w:hAnsi="Tahoma" w:cs="Tahoma"/>
          <w:color w:val="000000" w:themeColor="text1"/>
          <w:sz w:val="22"/>
          <w:szCs w:val="22"/>
          <w:lang w:val="en-ZA" w:eastAsia="en-GB"/>
        </w:rPr>
      </w:pPr>
      <w:r w:rsidRPr="001D53ED">
        <w:rPr>
          <w:rFonts w:ascii="Tahoma" w:eastAsia="Calibri" w:hAnsi="Tahoma" w:cs="Tahoma"/>
          <w:b/>
          <w:color w:val="000000" w:themeColor="text1"/>
          <w:sz w:val="22"/>
          <w:szCs w:val="22"/>
          <w:lang w:val="en-ZA"/>
        </w:rPr>
        <w:t xml:space="preserve">Figure 6.2: Percentage of births attended by skilled personnel </w:t>
      </w:r>
    </w:p>
    <w:p w:rsidR="001D53ED" w:rsidRPr="001D53ED" w:rsidRDefault="001D53ED" w:rsidP="001D53ED">
      <w:pPr>
        <w:jc w:val="both"/>
        <w:rPr>
          <w:rFonts w:ascii="Tahoma" w:eastAsia="Calibri" w:hAnsi="Tahoma" w:cs="Tahoma"/>
          <w:color w:val="E2EFD9" w:themeColor="accent6" w:themeTint="33"/>
          <w:sz w:val="22"/>
          <w:szCs w:val="22"/>
          <w:lang w:val="en-ZA"/>
        </w:rPr>
      </w:pPr>
      <w:r w:rsidRPr="001D53ED">
        <w:rPr>
          <w:rFonts w:ascii="Calibri" w:eastAsia="Calibri" w:hAnsi="Calibri"/>
          <w:noProof/>
          <w:sz w:val="22"/>
          <w:szCs w:val="22"/>
          <w:lang w:eastAsia="en-GB"/>
        </w:rPr>
        <w:drawing>
          <wp:inline distT="0" distB="0" distL="0" distR="0" wp14:anchorId="40D879DD" wp14:editId="4BC7D8F8">
            <wp:extent cx="511492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D53ED" w:rsidRPr="001D53ED" w:rsidRDefault="001D53ED" w:rsidP="001D53ED">
      <w:pPr>
        <w:jc w:val="both"/>
        <w:rPr>
          <w:rFonts w:ascii="Tahoma" w:eastAsia="Calibri" w:hAnsi="Tahoma" w:cs="Tahoma"/>
          <w:color w:val="000000" w:themeColor="text1"/>
          <w:sz w:val="20"/>
          <w:szCs w:val="20"/>
          <w:lang w:val="en-ZA"/>
        </w:rPr>
      </w:pPr>
      <w:r w:rsidRPr="001D53ED">
        <w:rPr>
          <w:rFonts w:ascii="Tahoma" w:eastAsia="Calibri" w:hAnsi="Tahoma" w:cs="Tahoma"/>
          <w:i/>
          <w:color w:val="000000" w:themeColor="text1"/>
          <w:sz w:val="20"/>
          <w:szCs w:val="20"/>
          <w:lang w:val="en-ZA"/>
        </w:rPr>
        <w:t xml:space="preserve">Source: </w:t>
      </w:r>
      <w:r w:rsidRPr="001D53ED">
        <w:rPr>
          <w:rFonts w:ascii="Tahoma" w:eastAsia="Calibri" w:hAnsi="Tahoma" w:cs="Tahoma"/>
          <w:color w:val="000000" w:themeColor="text1"/>
          <w:sz w:val="20"/>
          <w:szCs w:val="20"/>
          <w:lang w:val="en-ZA"/>
        </w:rPr>
        <w:t>UNICEF/WHO joint database on skilled attendance at birth https://data.unicef.org/topic/maternal-health/delivery-care/ accessed 16 June 2018 and Gender Links 2009.</w:t>
      </w:r>
    </w:p>
    <w:p w:rsidR="001D53ED" w:rsidRPr="001D53ED" w:rsidRDefault="001D53ED" w:rsidP="001D53ED">
      <w:pPr>
        <w:autoSpaceDE w:val="0"/>
        <w:autoSpaceDN w:val="0"/>
        <w:adjustRightInd w:val="0"/>
        <w:jc w:val="both"/>
        <w:rPr>
          <w:rFonts w:ascii="Tahoma" w:eastAsia="Calibri" w:hAnsi="Tahoma" w:cs="Tahoma"/>
          <w:b/>
          <w:color w:val="000000" w:themeColor="text1"/>
          <w:sz w:val="22"/>
          <w:szCs w:val="22"/>
          <w:lang w:val="en-ZA"/>
        </w:rPr>
      </w:pPr>
    </w:p>
    <w:p w:rsidR="001D53ED" w:rsidRDefault="001D53ED" w:rsidP="001D53ED">
      <w:pPr>
        <w:autoSpaceDE w:val="0"/>
        <w:autoSpaceDN w:val="0"/>
        <w:adjustRightInd w:val="0"/>
        <w:jc w:val="both"/>
        <w:rPr>
          <w:rFonts w:ascii="Tahoma" w:eastAsia="Calibri" w:hAnsi="Tahoma" w:cs="Tahoma"/>
          <w:color w:val="000000" w:themeColor="text1"/>
          <w:sz w:val="22"/>
          <w:szCs w:val="22"/>
          <w:lang w:val="en-ZA"/>
        </w:rPr>
      </w:pPr>
      <w:r w:rsidRPr="001D53ED">
        <w:rPr>
          <w:rFonts w:ascii="Tahoma" w:eastAsia="Calibri" w:hAnsi="Tahoma" w:cs="Tahoma"/>
          <w:b/>
          <w:i/>
          <w:color w:val="000000" w:themeColor="text1"/>
          <w:sz w:val="22"/>
          <w:szCs w:val="22"/>
          <w:lang w:val="en-ZA"/>
        </w:rPr>
        <w:t>Presence of skilled health professionals varies significantly:</w:t>
      </w:r>
      <w:r w:rsidRPr="001D53ED">
        <w:rPr>
          <w:rFonts w:ascii="Tahoma" w:eastAsia="Calibri" w:hAnsi="Tahoma" w:cs="Tahoma"/>
          <w:color w:val="000000" w:themeColor="text1"/>
          <w:sz w:val="22"/>
          <w:szCs w:val="22"/>
          <w:lang w:val="en-ZA"/>
        </w:rPr>
        <w:t xml:space="preserve">  </w:t>
      </w:r>
    </w:p>
    <w:p w:rsidR="001D53ED" w:rsidRPr="001D53ED" w:rsidRDefault="001D53ED" w:rsidP="001D53ED">
      <w:pPr>
        <w:autoSpaceDE w:val="0"/>
        <w:autoSpaceDN w:val="0"/>
        <w:adjustRightInd w:val="0"/>
        <w:jc w:val="both"/>
        <w:rPr>
          <w:rFonts w:ascii="Tahoma" w:eastAsia="Calibri" w:hAnsi="Tahoma" w:cs="Tahoma"/>
          <w:sz w:val="22"/>
          <w:szCs w:val="22"/>
          <w:lang w:val="en-ZA"/>
        </w:rPr>
      </w:pPr>
      <w:r w:rsidRPr="001D53ED">
        <w:rPr>
          <w:rFonts w:ascii="Tahoma" w:eastAsia="Calibri" w:hAnsi="Tahoma" w:cs="Tahoma"/>
          <w:color w:val="000000" w:themeColor="text1"/>
          <w:sz w:val="22"/>
          <w:szCs w:val="22"/>
          <w:lang w:val="en-ZA"/>
        </w:rPr>
        <w:t xml:space="preserve">Figure 6.2 shows the </w:t>
      </w:r>
      <w:r w:rsidRPr="001D53ED">
        <w:rPr>
          <w:rFonts w:ascii="Tahoma" w:eastAsia="Calibri" w:hAnsi="Tahoma" w:cs="Tahoma"/>
          <w:sz w:val="22"/>
          <w:szCs w:val="22"/>
          <w:lang w:val="en-ZA"/>
        </w:rPr>
        <w:t xml:space="preserve">percentage of births attended by skilled personnel in the region, comparing 2009 and 2018. It varies from a low of 44% in 2018 in Madagascar to a high of 100% in Mauritius. Five countries have more than 90% of births attended by a skilled health professional (Mauritius, Seychelles Botswana, South Africa and Malawi) while only two still have 50% or fewer. Figure 6.2 also shows the progress countries have made in the decade since the Barometer has been tracking this indicator. The change is substantial in countries Malawi, with an increase from 54% to 90%, and Lesotho from 55% to 78%. Slower progress occurred for those which had high levels already in 2009 (Mauritius, Seychelles, Botswana and South Africa) or those with low starting points, such as Mozambique and Angola.  Only one country, Madagascar, regressed, dropping from 51% of births attended by a skilled person to 44%. Overall, progress occurs thanks to political will and partnerships. </w:t>
      </w:r>
    </w:p>
    <w:p w:rsidR="001D53ED" w:rsidRPr="001D53ED" w:rsidRDefault="001D53ED" w:rsidP="001D53ED">
      <w:pPr>
        <w:autoSpaceDE w:val="0"/>
        <w:autoSpaceDN w:val="0"/>
        <w:adjustRightInd w:val="0"/>
        <w:jc w:val="both"/>
        <w:rPr>
          <w:rFonts w:ascii="Tahoma" w:eastAsia="Calibri" w:hAnsi="Tahoma" w:cs="Tahoma"/>
          <w:sz w:val="22"/>
          <w:szCs w:val="22"/>
          <w:lang w:val="en-ZA"/>
        </w:rPr>
      </w:pPr>
    </w:p>
    <w:p w:rsidR="001D53ED" w:rsidRPr="001D53ED" w:rsidRDefault="001D53ED" w:rsidP="001D53ED">
      <w:pPr>
        <w:shd w:val="clear" w:color="auto" w:fill="FFFFFF"/>
        <w:spacing w:after="225"/>
        <w:jc w:val="both"/>
        <w:textAlignment w:val="baseline"/>
        <w:rPr>
          <w:rFonts w:ascii="Tahoma" w:hAnsi="Tahoma" w:cs="Tahoma"/>
          <w:color w:val="000000" w:themeColor="text1"/>
          <w:sz w:val="22"/>
          <w:szCs w:val="22"/>
          <w:lang w:val="en-ZA" w:eastAsia="en-GB"/>
        </w:rPr>
      </w:pPr>
      <w:r w:rsidRPr="001D53ED">
        <w:rPr>
          <w:rFonts w:ascii="Tahoma" w:hAnsi="Tahoma" w:cs="Tahoma"/>
          <w:color w:val="000000" w:themeColor="text1"/>
          <w:sz w:val="22"/>
          <w:szCs w:val="22"/>
          <w:lang w:val="en-ZA" w:eastAsia="en-GB"/>
        </w:rPr>
        <w:t>Throughout the MDG era, stakeholders paid attention to increasing the number of deliveries attended by a skilled health professional who could handle normal deliveries safely and recognise and refer complicated cases for emergency care. However, as increased coverage has not translated to marked reductions in maternal mortality, WHO, UNICEF and others convened a task force of experts to review the definition of skilled birth attendance.  The revised definition is:</w:t>
      </w:r>
    </w:p>
    <w:p w:rsidR="001D53ED" w:rsidRPr="001D53ED" w:rsidRDefault="001D53ED" w:rsidP="001D53ED">
      <w:pPr>
        <w:spacing w:after="225"/>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“Skilled health personnel, are competent maternal and newborn health (MNH) professionals educated, trained and regulated to national and international standards. They are competent to:</w:t>
      </w:r>
    </w:p>
    <w:p w:rsidR="001D53ED" w:rsidRPr="001D53ED" w:rsidRDefault="001D53ED" w:rsidP="000822DD">
      <w:pPr>
        <w:numPr>
          <w:ilvl w:val="0"/>
          <w:numId w:val="23"/>
        </w:numPr>
        <w:spacing w:after="225" w:line="276" w:lineRule="auto"/>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Provide and promote evidence-based, human-rights based, quality, socioculturally sensitive and dignified care to women and newborns:</w:t>
      </w:r>
    </w:p>
    <w:p w:rsidR="001D53ED" w:rsidRPr="001D53ED" w:rsidRDefault="001D53ED" w:rsidP="000822DD">
      <w:pPr>
        <w:numPr>
          <w:ilvl w:val="0"/>
          <w:numId w:val="23"/>
        </w:numPr>
        <w:spacing w:after="225" w:line="276" w:lineRule="auto"/>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Facilitate physiological processes during labour and delivery to ensure a clean and positive childbirth experience; and</w:t>
      </w:r>
    </w:p>
    <w:p w:rsidR="001D53ED" w:rsidRPr="001D53ED" w:rsidRDefault="001D53ED" w:rsidP="000822DD">
      <w:pPr>
        <w:numPr>
          <w:ilvl w:val="0"/>
          <w:numId w:val="23"/>
        </w:numPr>
        <w:spacing w:after="225" w:line="276" w:lineRule="auto"/>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Identify and manage or refer women and/or newborns with complications.</w:t>
      </w:r>
    </w:p>
    <w:p w:rsidR="001D53ED" w:rsidRPr="001D53ED" w:rsidRDefault="001D53ED" w:rsidP="001D53ED">
      <w:pPr>
        <w:spacing w:after="225"/>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In addition, as part of an integrated team of MNH professionals (including midwives, nurses, obstetricians, paediatricians and anaesthetists), they perform all signal functions of emergency maternal and newborn care to optimise the health and well-being of women and newborns.</w:t>
      </w:r>
    </w:p>
    <w:p w:rsidR="001D53ED" w:rsidRPr="001D53ED" w:rsidRDefault="001D53ED" w:rsidP="001D53ED">
      <w:pPr>
        <w:spacing w:after="225"/>
        <w:jc w:val="both"/>
        <w:textAlignment w:val="baseline"/>
        <w:rPr>
          <w:rFonts w:ascii="Tahoma" w:hAnsi="Tahoma" w:cs="Tahoma"/>
          <w:i/>
          <w:color w:val="000000" w:themeColor="text1"/>
          <w:sz w:val="22"/>
          <w:szCs w:val="22"/>
          <w:lang w:val="en-ZA" w:eastAsia="en-GB"/>
        </w:rPr>
      </w:pPr>
      <w:r w:rsidRPr="001D53ED">
        <w:rPr>
          <w:rFonts w:ascii="Tahoma" w:hAnsi="Tahoma" w:cs="Tahoma"/>
          <w:i/>
          <w:color w:val="000000" w:themeColor="text1"/>
          <w:sz w:val="22"/>
          <w:szCs w:val="22"/>
          <w:lang w:val="en-ZA" w:eastAsia="en-GB"/>
        </w:rPr>
        <w:t>Within an enabling environment, midwives trained to International Confederation of Midwives (ICM) standards can provide nearly all of the essential care needed for women and newborns. (In different countries, these competencies are held by professionals with varying occupational titles.)”</w:t>
      </w:r>
      <w:r w:rsidRPr="001D53ED">
        <w:rPr>
          <w:rFonts w:ascii="Tahoma" w:hAnsi="Tahoma" w:cs="Tahoma"/>
          <w:i/>
          <w:color w:val="000000" w:themeColor="text1"/>
          <w:sz w:val="22"/>
          <w:szCs w:val="22"/>
          <w:vertAlign w:val="superscript"/>
          <w:lang w:val="en-ZA" w:eastAsia="en-GB"/>
        </w:rPr>
        <w:footnoteReference w:id="56"/>
      </w:r>
    </w:p>
    <w:p w:rsidR="001D53ED" w:rsidRPr="001D53ED" w:rsidRDefault="001D53ED" w:rsidP="001D53ED">
      <w:pPr>
        <w:shd w:val="clear" w:color="auto" w:fill="FFFFFF"/>
        <w:spacing w:before="100" w:beforeAutospacing="1" w:after="225" w:afterAutospacing="1"/>
        <w:jc w:val="both"/>
        <w:textAlignment w:val="baseline"/>
        <w:rPr>
          <w:rFonts w:ascii="Tahoma" w:hAnsi="Tahoma" w:cs="Tahoma"/>
          <w:color w:val="000000" w:themeColor="text1"/>
          <w:sz w:val="22"/>
          <w:szCs w:val="22"/>
          <w:lang w:val="en-ZA" w:eastAsia="en-GB"/>
        </w:rPr>
      </w:pPr>
      <w:r w:rsidRPr="001D53ED">
        <w:rPr>
          <w:rFonts w:ascii="Tahoma" w:hAnsi="Tahoma" w:cs="Tahoma"/>
          <w:color w:val="000000" w:themeColor="text1"/>
          <w:sz w:val="22"/>
          <w:szCs w:val="22"/>
          <w:lang w:val="en-ZA" w:eastAsia="en-GB"/>
        </w:rPr>
        <w:t xml:space="preserve">The new definition will bring greater focus to the issue of competence and motivation of health personnel, as well as support for health personnel to perform their life saving work. </w:t>
      </w: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Sexual and reproductive health and rights </w:t>
      </w:r>
    </w:p>
    <w:tbl>
      <w:tblPr>
        <w:tblStyle w:val="TableGrid1"/>
        <w:tblpPr w:leftFromText="180" w:rightFromText="180" w:vertAnchor="text" w:horzAnchor="margin" w:tblpY="11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1D53ED" w:rsidRPr="001D53ED" w:rsidTr="001D53ED">
        <w:tc>
          <w:tcPr>
            <w:tcW w:w="9072" w:type="dxa"/>
            <w:shd w:val="clear" w:color="auto" w:fill="F2F2F2" w:themeFill="background1" w:themeFillShade="F2"/>
          </w:tcPr>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State parties shall develop and implement policies and programmes to address the mental, sexual and reproductive health needs of women and men in accordance with the Programme of Action of the ICPD and the Beijing Platform for Action. </w:t>
            </w:r>
          </w:p>
          <w:p w:rsidR="001D53ED" w:rsidRPr="001D53ED" w:rsidRDefault="001D53ED" w:rsidP="001D53ED">
            <w:pPr>
              <w:jc w:val="both"/>
              <w:rPr>
                <w:rFonts w:ascii="Tahoma" w:hAnsi="Tahoma" w:cs="Tahoma"/>
                <w:color w:val="000000" w:themeColor="text1"/>
                <w:sz w:val="22"/>
                <w:szCs w:val="22"/>
                <w:lang w:val="en-ZA"/>
              </w:rPr>
            </w:pPr>
          </w:p>
        </w:tc>
      </w:tr>
    </w:tbl>
    <w:p w:rsidR="001D53ED" w:rsidRPr="001D53ED" w:rsidRDefault="001D53ED" w:rsidP="001D53ED">
      <w:pPr>
        <w:jc w:val="both"/>
        <w:rPr>
          <w:rFonts w:ascii="Tahoma" w:hAnsi="Tahoma" w:cs="Tahoma"/>
          <w:color w:val="000000" w:themeColor="text1"/>
          <w:sz w:val="22"/>
          <w:szCs w:val="22"/>
          <w:lang w:val="en-ZA" w:eastAsia="en-GB"/>
        </w:rPr>
      </w:pPr>
      <w:r w:rsidRPr="001D53ED">
        <w:rPr>
          <w:rFonts w:ascii="Tahoma" w:eastAsia="Calibri" w:hAnsi="Tahoma" w:cs="Tahoma"/>
          <w:noProof/>
          <w:color w:val="000000" w:themeColor="text1"/>
          <w:sz w:val="22"/>
          <w:szCs w:val="22"/>
          <w:lang w:val="en-ZA" w:eastAsia="en-ZA"/>
        </w:rPr>
        <w:t xml:space="preserve"> </w:t>
      </w:r>
      <w:r w:rsidRPr="001D53ED">
        <w:rPr>
          <w:rFonts w:ascii="Tahoma" w:hAnsi="Tahoma" w:cs="Tahoma"/>
          <w:color w:val="000000" w:themeColor="text1"/>
          <w:sz w:val="22"/>
          <w:szCs w:val="22"/>
          <w:lang w:val="en-ZA" w:eastAsia="en-GB"/>
        </w:rPr>
        <w:t>Stakeholders first adopted the programme of action at the ground-breaking International Conference on Population and Development (ICPD) in 1994. It moved the globe from a focus on family planning to reproductive and sexual health for women and men, girls and boys. The programme asserts that everyone counts, and that development policy must improve individual lives and address inequalities. In 2014, the UN General Assembly extended the programme of action indefinitely.</w:t>
      </w:r>
    </w:p>
    <w:p w:rsidR="001D53ED" w:rsidRPr="001D53ED" w:rsidRDefault="001D53ED" w:rsidP="001D53ED">
      <w:pPr>
        <w:jc w:val="both"/>
        <w:rPr>
          <w:rFonts w:ascii="Tahoma" w:hAnsi="Tahoma" w:cs="Tahoma"/>
          <w:color w:val="000000" w:themeColor="text1"/>
          <w:lang w:val="en-ZA"/>
        </w:rPr>
      </w:pPr>
      <w:r w:rsidRPr="001D53ED">
        <w:rPr>
          <w:rFonts w:ascii="Tahoma" w:eastAsia="Calibri" w:hAnsi="Tahoma" w:cs="Tahoma"/>
          <w:color w:val="FF0000"/>
          <w:sz w:val="22"/>
          <w:szCs w:val="22"/>
          <w:lang w:val="en-ZA"/>
        </w:rPr>
        <w:t xml:space="preserve"> </w:t>
      </w:r>
    </w:p>
    <w:p w:rsidR="001D53ED" w:rsidRPr="001D53ED" w:rsidRDefault="001D53ED" w:rsidP="001D53ED">
      <w:pPr>
        <w:shd w:val="clear" w:color="auto" w:fill="F2F2F2" w:themeFill="background1" w:themeFillShade="F2"/>
        <w:jc w:val="both"/>
        <w:rPr>
          <w:rFonts w:ascii="Tahoma" w:hAnsi="Tahoma" w:cs="Tahoma"/>
          <w:b/>
          <w:color w:val="000000" w:themeColor="text1"/>
          <w:sz w:val="22"/>
          <w:szCs w:val="22"/>
          <w:lang w:val="en-ZA" w:eastAsia="en-GB"/>
        </w:rPr>
      </w:pPr>
      <w:r w:rsidRPr="001D53ED">
        <w:rPr>
          <w:rFonts w:ascii="Tahoma" w:eastAsia="Calibri" w:hAnsi="Tahoma" w:cs="Tahoma"/>
          <w:noProof/>
          <w:color w:val="FF0000"/>
          <w:sz w:val="22"/>
          <w:szCs w:val="22"/>
          <w:lang w:eastAsia="en-GB"/>
        </w:rPr>
        <w:drawing>
          <wp:anchor distT="0" distB="0" distL="114300" distR="114300" simplePos="0" relativeHeight="251680768" behindDoc="0" locked="0" layoutInCell="1" allowOverlap="1" wp14:anchorId="0FE1ADF3" wp14:editId="5FDB0690">
            <wp:simplePos x="0" y="0"/>
            <wp:positionH relativeFrom="column">
              <wp:posOffset>22860</wp:posOffset>
            </wp:positionH>
            <wp:positionV relativeFrom="paragraph">
              <wp:posOffset>12065</wp:posOffset>
            </wp:positionV>
            <wp:extent cx="1957070" cy="810895"/>
            <wp:effectExtent l="0" t="0" r="5080" b="8255"/>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7070" cy="810895"/>
                    </a:xfrm>
                    <a:prstGeom prst="rect">
                      <a:avLst/>
                    </a:prstGeom>
                    <a:noFill/>
                  </pic:spPr>
                </pic:pic>
              </a:graphicData>
            </a:graphic>
            <wp14:sizeRelH relativeFrom="page">
              <wp14:pctWidth>0</wp14:pctWidth>
            </wp14:sizeRelH>
            <wp14:sizeRelV relativeFrom="page">
              <wp14:pctHeight>0</wp14:pctHeight>
            </wp14:sizeRelV>
          </wp:anchor>
        </w:drawing>
      </w:r>
      <w:r w:rsidRPr="001D53ED">
        <w:rPr>
          <w:rFonts w:ascii="Tahoma" w:hAnsi="Tahoma" w:cs="Tahoma"/>
          <w:b/>
          <w:color w:val="000000" w:themeColor="text1"/>
          <w:sz w:val="22"/>
          <w:szCs w:val="22"/>
          <w:lang w:val="en-ZA" w:eastAsia="en-GB"/>
        </w:rPr>
        <w:t>Defining SRHR</w:t>
      </w:r>
    </w:p>
    <w:p w:rsidR="001D53ED" w:rsidRPr="001D53ED" w:rsidRDefault="001D53ED" w:rsidP="001D53ED">
      <w:pPr>
        <w:shd w:val="clear" w:color="auto" w:fill="F2F2F2" w:themeFill="background1" w:themeFillShade="F2"/>
        <w:jc w:val="both"/>
        <w:rPr>
          <w:rFonts w:ascii="Tahoma" w:hAnsi="Tahoma" w:cs="Tahoma"/>
          <w:b/>
          <w:color w:val="000000" w:themeColor="text1"/>
          <w:sz w:val="22"/>
          <w:szCs w:val="22"/>
          <w:lang w:val="en-ZA" w:eastAsia="en-GB"/>
        </w:rPr>
      </w:pPr>
    </w:p>
    <w:p w:rsidR="001D53ED" w:rsidRPr="001D53ED" w:rsidRDefault="001D53ED" w:rsidP="001D53ED">
      <w:pPr>
        <w:shd w:val="clear" w:color="auto" w:fill="F2F2F2" w:themeFill="background1" w:themeFillShade="F2"/>
        <w:jc w:val="both"/>
        <w:rPr>
          <w:rFonts w:ascii="Tahoma" w:hAnsi="Tahoma" w:cs="Tahoma"/>
          <w:color w:val="000000" w:themeColor="text1"/>
          <w:sz w:val="22"/>
          <w:szCs w:val="22"/>
          <w:lang w:val="en-ZA" w:eastAsia="en-GB"/>
        </w:rPr>
      </w:pPr>
      <w:r w:rsidRPr="001D53ED">
        <w:rPr>
          <w:rFonts w:ascii="Tahoma" w:hAnsi="Tahoma" w:cs="Tahoma"/>
          <w:color w:val="000000" w:themeColor="text1"/>
          <w:sz w:val="22"/>
          <w:szCs w:val="22"/>
          <w:lang w:val="en-ZA" w:eastAsia="en-GB"/>
        </w:rPr>
        <w:t xml:space="preserve"> “A state of physical, emotional, mental, and social well-being related to sexuality. It is not merely the absence of disease, dysfunction or infirmity.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w:t>
      </w:r>
      <w:r w:rsidRPr="001D53ED">
        <w:rPr>
          <w:rFonts w:ascii="Tahoma" w:eastAsia="Calibri" w:hAnsi="Tahoma" w:cs="Tahoma"/>
          <w:color w:val="000000" w:themeColor="text1"/>
          <w:sz w:val="22"/>
          <w:szCs w:val="22"/>
          <w:vertAlign w:val="superscript"/>
          <w:lang w:val="en-ZA" w:eastAsia="en-ZA"/>
        </w:rPr>
        <w:footnoteReference w:id="57"/>
      </w:r>
      <w:r w:rsidRPr="001D53ED">
        <w:rPr>
          <w:rFonts w:ascii="Tahoma" w:hAnsi="Tahoma" w:cs="Tahoma"/>
          <w:color w:val="000000" w:themeColor="text1"/>
          <w:sz w:val="22"/>
          <w:szCs w:val="22"/>
          <w:lang w:val="en-ZA" w:eastAsia="en-GB"/>
        </w:rPr>
        <w:t xml:space="preserve"> </w:t>
      </w:r>
    </w:p>
    <w:p w:rsidR="001D53ED" w:rsidRPr="001D53ED" w:rsidRDefault="001D53ED" w:rsidP="001D53ED">
      <w:pPr>
        <w:shd w:val="clear" w:color="auto" w:fill="F2F2F2" w:themeFill="background1" w:themeFillShade="F2"/>
        <w:jc w:val="both"/>
        <w:rPr>
          <w:rFonts w:ascii="Tahoma" w:eastAsia="Calibri" w:hAnsi="Tahoma" w:cs="Tahoma"/>
          <w:color w:val="000000" w:themeColor="text1"/>
          <w:sz w:val="22"/>
          <w:szCs w:val="22"/>
          <w:lang w:val="en-ZA"/>
        </w:rPr>
      </w:pPr>
    </w:p>
    <w:p w:rsidR="001D53ED" w:rsidRPr="001D53ED" w:rsidRDefault="001D53ED" w:rsidP="001D53ED">
      <w:pPr>
        <w:shd w:val="clear" w:color="auto" w:fill="F2F2F2" w:themeFill="background1" w:themeFillShade="F2"/>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In line with the above WHO definition, reproductive healthcare is “the constellation of methods, techniques and services that contribute to reproductive health and well-being by preventing and solving reproductive health problems. It also includes sexual health, the purpose of which is the enhancement of life and personal relations, and not merely counselling and care related to reproductive and sexually transmitted disease.”</w:t>
      </w:r>
    </w:p>
    <w:p w:rsidR="001D53ED" w:rsidRPr="001D53ED" w:rsidRDefault="001D53ED" w:rsidP="001D53ED">
      <w:pPr>
        <w:shd w:val="clear" w:color="auto" w:fill="F2F2F2" w:themeFill="background1" w:themeFillShade="F2"/>
        <w:jc w:val="both"/>
        <w:rPr>
          <w:rFonts w:ascii="Tahoma" w:eastAsia="Calibri" w:hAnsi="Tahoma" w:cs="Tahoma"/>
          <w:i/>
          <w:color w:val="000000" w:themeColor="text1"/>
          <w:sz w:val="22"/>
          <w:szCs w:val="22"/>
          <w:lang w:val="en-ZA"/>
        </w:rPr>
      </w:pPr>
    </w:p>
    <w:p w:rsidR="001D53ED" w:rsidRPr="001D53ED" w:rsidRDefault="001D53ED" w:rsidP="001D53ED">
      <w:pPr>
        <w:shd w:val="clear" w:color="auto" w:fill="F2F2F2" w:themeFill="background1" w:themeFillShade="F2"/>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 xml:space="preserve">Source: International Conference Population and Development report, para 7.2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i/>
          <w:sz w:val="22"/>
          <w:szCs w:val="22"/>
          <w:lang w:val="en-ZA"/>
        </w:rPr>
      </w:pPr>
      <w:r w:rsidRPr="001D53ED">
        <w:rPr>
          <w:rFonts w:ascii="Tahoma" w:eastAsia="Calibri" w:hAnsi="Tahoma" w:cs="Tahoma"/>
          <w:b/>
          <w:i/>
          <w:sz w:val="22"/>
          <w:szCs w:val="22"/>
          <w:lang w:val="en-ZA"/>
        </w:rPr>
        <w:t>SheDecides</w:t>
      </w:r>
    </w:p>
    <w:p w:rsidR="001D53ED" w:rsidRPr="001D53ED" w:rsidRDefault="001D53ED" w:rsidP="001D53ED">
      <w:pPr>
        <w:jc w:val="both"/>
        <w:rPr>
          <w:rFonts w:ascii="Tahoma" w:eastAsia="Calibri" w:hAnsi="Tahoma" w:cs="Tahoma"/>
          <w:sz w:val="22"/>
          <w:szCs w:val="22"/>
          <w:lang w:val="en-ZA"/>
        </w:rPr>
      </w:pPr>
      <w:r w:rsidRPr="001D53ED">
        <w:rPr>
          <w:rFonts w:ascii="Tahoma" w:eastAsia="Calibri" w:hAnsi="Tahoma" w:cs="Tahoma"/>
          <w:sz w:val="22"/>
          <w:szCs w:val="22"/>
          <w:lang w:val="en-ZA"/>
        </w:rPr>
        <w:t>Lilianne Ploumen, the Dutch minister for foreign trade and development cooperation, launched the SheDecides movement on 24 January 2017, a day after US President Donald Trump reinstated a rule blocking any US government funding to organisations that give women access to, or information about, safe abortion. Thirty-six champions lead the SheDecides movement – women and men, government ministers from developing and developed nations, activists from around the world – which urges all to “Stand up, speak out, change the rules and unlock resources” which can support education and information for girls and women about their bodies and their options, contraceptive methods and safe abortion.</w:t>
      </w:r>
    </w:p>
    <w:p w:rsidR="001D53ED" w:rsidRPr="001D53ED" w:rsidRDefault="001D53ED" w:rsidP="001D53ED">
      <w:pPr>
        <w:jc w:val="both"/>
        <w:rPr>
          <w:rFonts w:ascii="Tahoma" w:eastAsia="Calibri" w:hAnsi="Tahoma" w:cs="Tahoma"/>
          <w:sz w:val="22"/>
          <w:szCs w:val="22"/>
          <w:lang w:val="en-ZA"/>
        </w:rPr>
      </w:pPr>
    </w:p>
    <w:p w:rsidR="001D53ED" w:rsidRPr="001D53ED" w:rsidRDefault="001D53ED" w:rsidP="001D53ED">
      <w:pPr>
        <w:jc w:val="both"/>
        <w:rPr>
          <w:rFonts w:ascii="Tahoma" w:eastAsia="Calibri" w:hAnsi="Tahoma" w:cs="Tahoma"/>
          <w:color w:val="202020"/>
          <w:sz w:val="22"/>
          <w:szCs w:val="22"/>
          <w:shd w:val="clear" w:color="auto" w:fill="FFFFFF"/>
          <w:lang w:val="en-ZA"/>
        </w:rPr>
      </w:pPr>
      <w:r w:rsidRPr="001D53ED">
        <w:rPr>
          <w:rFonts w:ascii="Tahoma" w:eastAsia="Calibri" w:hAnsi="Tahoma" w:cs="Tahoma"/>
          <w:noProof/>
          <w:color w:val="202020"/>
          <w:sz w:val="22"/>
          <w:szCs w:val="22"/>
          <w:lang w:eastAsia="en-GB"/>
        </w:rPr>
        <mc:AlternateContent>
          <mc:Choice Requires="wps">
            <w:drawing>
              <wp:anchor distT="0" distB="0" distL="114300" distR="114300" simplePos="0" relativeHeight="251694080" behindDoc="0" locked="0" layoutInCell="1" allowOverlap="1" wp14:anchorId="7097A07F" wp14:editId="03F50E58">
                <wp:simplePos x="0" y="0"/>
                <wp:positionH relativeFrom="column">
                  <wp:posOffset>80010</wp:posOffset>
                </wp:positionH>
                <wp:positionV relativeFrom="paragraph">
                  <wp:posOffset>1069975</wp:posOffset>
                </wp:positionV>
                <wp:extent cx="6257925" cy="4191000"/>
                <wp:effectExtent l="0" t="0" r="28575" b="19050"/>
                <wp:wrapSquare wrapText="bothSides"/>
                <wp:docPr id="21" name="Text Box 21"/>
                <wp:cNvGraphicFramePr/>
                <a:graphic xmlns:a="http://schemas.openxmlformats.org/drawingml/2006/main">
                  <a:graphicData uri="http://schemas.microsoft.com/office/word/2010/wordprocessingShape">
                    <wps:wsp>
                      <wps:cNvSpPr txBox="1"/>
                      <wps:spPr>
                        <a:xfrm>
                          <a:off x="0" y="0"/>
                          <a:ext cx="6257925" cy="4191000"/>
                        </a:xfrm>
                        <a:prstGeom prst="rect">
                          <a:avLst/>
                        </a:prstGeom>
                        <a:solidFill>
                          <a:sysClr val="window" lastClr="FFFFFF"/>
                        </a:solidFill>
                        <a:ln w="6350">
                          <a:solidFill>
                            <a:prstClr val="black"/>
                          </a:solidFill>
                        </a:ln>
                      </wps:spPr>
                      <wps:txbx>
                        <w:txbxContent>
                          <w:p w:rsidR="001D53ED" w:rsidRPr="001528F5" w:rsidRDefault="001D53ED" w:rsidP="001D53ED">
                            <w:pPr>
                              <w:rPr>
                                <w:rFonts w:ascii="Tahoma" w:hAnsi="Tahoma" w:cs="Tahoma"/>
                                <w:sz w:val="20"/>
                                <w:szCs w:val="20"/>
                              </w:rPr>
                            </w:pPr>
                            <w:r w:rsidRPr="001528F5">
                              <w:rPr>
                                <w:rFonts w:ascii="Tahoma" w:hAnsi="Tahoma" w:cs="Tahoma"/>
                                <w:noProof/>
                                <w:sz w:val="20"/>
                                <w:szCs w:val="20"/>
                                <w:lang w:eastAsia="en-GB"/>
                              </w:rPr>
                              <w:drawing>
                                <wp:inline distT="0" distB="0" distL="0" distR="0" wp14:anchorId="7B1D1DF9" wp14:editId="2713C6EE">
                                  <wp:extent cx="5705475" cy="3998083"/>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email">
                                            <a:extLst>
                                              <a:ext uri="{28A0092B-C50C-407E-A947-70E740481C1C}">
                                                <a14:useLocalDpi xmlns:a14="http://schemas.microsoft.com/office/drawing/2010/main"/>
                                              </a:ext>
                                            </a:extLst>
                                          </a:blip>
                                          <a:stretch>
                                            <a:fillRect/>
                                          </a:stretch>
                                        </pic:blipFill>
                                        <pic:spPr>
                                          <a:xfrm>
                                            <a:off x="0" y="0"/>
                                            <a:ext cx="5749766" cy="4029120"/>
                                          </a:xfrm>
                                          <a:prstGeom prst="rect">
                                            <a:avLst/>
                                          </a:prstGeom>
                                        </pic:spPr>
                                      </pic:pic>
                                    </a:graphicData>
                                  </a:graphic>
                                </wp:inline>
                              </w:drawing>
                            </w:r>
                          </w:p>
                          <w:p w:rsidR="001D53ED" w:rsidRPr="001528F5" w:rsidRDefault="001D53ED" w:rsidP="001D53ED">
                            <w:pPr>
                              <w:rPr>
                                <w:rFonts w:ascii="Tahoma" w:hAnsi="Tahoma" w:cs="Tahoma"/>
                                <w:sz w:val="20"/>
                                <w:szCs w:val="20"/>
                              </w:rPr>
                            </w:pPr>
                            <w:r w:rsidRPr="001528F5">
                              <w:rPr>
                                <w:rFonts w:ascii="Tahoma" w:hAnsi="Tahoma" w:cs="Tahoma"/>
                                <w:sz w:val="20"/>
                                <w:szCs w:val="20"/>
                              </w:rPr>
                              <w:t>See email from DG or CLM for link to this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7A07F" id="Text Box 21" o:spid="_x0000_s1037" type="#_x0000_t202" style="position:absolute;left:0;text-align:left;margin-left:6.3pt;margin-top:84.25pt;width:492.75pt;height:3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" fillcolor="window" strokeweight=".5pt">
                <v:textbox>
                  <w:txbxContent>
                    <w:p w:rsidR="001D53ED" w:rsidRPr="001528F5" w:rsidRDefault="001D53ED" w:rsidP="001D53ED">
                      <w:pPr>
                        <w:rPr>
                          <w:rFonts w:ascii="Tahoma" w:hAnsi="Tahoma" w:cs="Tahoma"/>
                          <w:sz w:val="20"/>
                          <w:szCs w:val="20"/>
                        </w:rPr>
                      </w:pPr>
                      <w:r w:rsidRPr="001528F5">
                        <w:rPr>
                          <w:rFonts w:ascii="Tahoma" w:hAnsi="Tahoma" w:cs="Tahoma"/>
                          <w:noProof/>
                          <w:sz w:val="20"/>
                          <w:szCs w:val="20"/>
                          <w:lang w:eastAsia="en-GB"/>
                        </w:rPr>
                        <w:drawing>
                          <wp:inline distT="0" distB="0" distL="0" distR="0" wp14:anchorId="7B1D1DF9" wp14:editId="2713C6EE">
                            <wp:extent cx="5705475" cy="3998083"/>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email">
                                      <a:extLst>
                                        <a:ext uri="{28A0092B-C50C-407E-A947-70E740481C1C}">
                                          <a14:useLocalDpi xmlns:a14="http://schemas.microsoft.com/office/drawing/2010/main"/>
                                        </a:ext>
                                      </a:extLst>
                                    </a:blip>
                                    <a:stretch>
                                      <a:fillRect/>
                                    </a:stretch>
                                  </pic:blipFill>
                                  <pic:spPr>
                                    <a:xfrm>
                                      <a:off x="0" y="0"/>
                                      <a:ext cx="5749766" cy="4029120"/>
                                    </a:xfrm>
                                    <a:prstGeom prst="rect">
                                      <a:avLst/>
                                    </a:prstGeom>
                                  </pic:spPr>
                                </pic:pic>
                              </a:graphicData>
                            </a:graphic>
                          </wp:inline>
                        </w:drawing>
                      </w:r>
                    </w:p>
                    <w:p w:rsidR="001D53ED" w:rsidRPr="001528F5" w:rsidRDefault="001D53ED" w:rsidP="001D53ED">
                      <w:pPr>
                        <w:rPr>
                          <w:rFonts w:ascii="Tahoma" w:hAnsi="Tahoma" w:cs="Tahoma"/>
                          <w:sz w:val="20"/>
                          <w:szCs w:val="20"/>
                        </w:rPr>
                      </w:pPr>
                      <w:r w:rsidRPr="001528F5">
                        <w:rPr>
                          <w:rFonts w:ascii="Tahoma" w:hAnsi="Tahoma" w:cs="Tahoma"/>
                          <w:sz w:val="20"/>
                          <w:szCs w:val="20"/>
                        </w:rPr>
                        <w:t>See email from DG or CLM for link to this table</w:t>
                      </w:r>
                    </w:p>
                  </w:txbxContent>
                </v:textbox>
                <w10:wrap type="square"/>
              </v:shape>
            </w:pict>
          </mc:Fallback>
        </mc:AlternateContent>
      </w:r>
      <w:r w:rsidRPr="001D53ED">
        <w:rPr>
          <w:rFonts w:ascii="Tahoma" w:eastAsia="Calibri" w:hAnsi="Tahoma" w:cs="Tahoma"/>
          <w:sz w:val="22"/>
          <w:szCs w:val="22"/>
          <w:lang w:val="en-ZA"/>
        </w:rPr>
        <w:t>Activists marked the first SheDecides day on 2 March 2018, with events in 19 countries around the world</w:t>
      </w:r>
      <w:r w:rsidRPr="001D53ED">
        <w:rPr>
          <w:rFonts w:ascii="Tahoma" w:eastAsia="Calibri" w:hAnsi="Tahoma" w:cs="Tahoma"/>
          <w:color w:val="202020"/>
          <w:sz w:val="22"/>
          <w:szCs w:val="22"/>
          <w:shd w:val="clear" w:color="auto" w:fill="FFFFFF"/>
          <w:lang w:val="en-ZA"/>
        </w:rPr>
        <w:t xml:space="preserve">. Youth representatives from Ethiopia, Kenya, Malawi, Mozambique, Namibia, Rwanda, Tanzania, Uganda, Zambia and Zimbabwe attended the main event in South Africa. Concrete actions taken at the event included launching the Uganda and Tanzania SheDecides movements and a call from South African Health Minister Aaron Motsoaledi to SADC health ministers to adopt the </w:t>
      </w:r>
      <w:r w:rsidRPr="001D53ED">
        <w:rPr>
          <w:rFonts w:ascii="Tahoma" w:eastAsia="Calibri" w:hAnsi="Tahoma" w:cs="Tahoma"/>
          <w:iCs/>
          <w:color w:val="202020"/>
          <w:sz w:val="22"/>
          <w:szCs w:val="22"/>
          <w:shd w:val="clear" w:color="auto" w:fill="FFFFFF"/>
          <w:lang w:val="en-ZA"/>
        </w:rPr>
        <w:t>SheDecides</w:t>
      </w:r>
      <w:r w:rsidRPr="001D53ED">
        <w:rPr>
          <w:rFonts w:ascii="Tahoma" w:eastAsia="Calibri" w:hAnsi="Tahoma" w:cs="Tahoma"/>
          <w:color w:val="202020"/>
          <w:sz w:val="22"/>
          <w:szCs w:val="22"/>
          <w:shd w:val="clear" w:color="auto" w:fill="FFFFFF"/>
          <w:lang w:val="en-ZA"/>
        </w:rPr>
        <w:t xml:space="preserve"> scorecard at their ministers’ meeting in November.</w:t>
      </w:r>
    </w:p>
    <w:p w:rsidR="001D53ED" w:rsidRPr="001D53ED" w:rsidRDefault="001D53ED" w:rsidP="001D53ED">
      <w:pPr>
        <w:jc w:val="both"/>
        <w:rPr>
          <w:rFonts w:ascii="Tahoma" w:eastAsia="Calibri" w:hAnsi="Tahoma" w:cs="Tahoma"/>
          <w:b/>
          <w:i/>
          <w:color w:val="000000" w:themeColor="text1"/>
          <w:sz w:val="22"/>
          <w:szCs w:val="22"/>
          <w:lang w:val="en-ZA"/>
        </w:rPr>
      </w:pPr>
    </w:p>
    <w:p w:rsidR="001D53ED" w:rsidRPr="001D53ED" w:rsidRDefault="001D53ED" w:rsidP="001D53ED">
      <w:pPr>
        <w:jc w:val="both"/>
        <w:rPr>
          <w:rFonts w:eastAsia="Calibri"/>
          <w:color w:val="000000" w:themeColor="text1"/>
          <w:lang w:val="en-ZA" w:eastAsia="en-ZA"/>
        </w:rPr>
      </w:pPr>
      <w:r w:rsidRPr="001D53ED">
        <w:rPr>
          <w:rFonts w:ascii="Calibri" w:eastAsia="Calibri" w:hAnsi="Calibri"/>
          <w:i/>
          <w:noProof/>
          <w:color w:val="000000" w:themeColor="text1"/>
          <w:sz w:val="22"/>
          <w:szCs w:val="22"/>
          <w:lang w:eastAsia="en-GB"/>
        </w:rPr>
        <w:drawing>
          <wp:anchor distT="0" distB="0" distL="114300" distR="114300" simplePos="0" relativeHeight="251684864" behindDoc="0" locked="0" layoutInCell="1" allowOverlap="1" wp14:anchorId="6B33F027" wp14:editId="4290EC1F">
            <wp:simplePos x="0" y="0"/>
            <wp:positionH relativeFrom="column">
              <wp:posOffset>4185285</wp:posOffset>
            </wp:positionH>
            <wp:positionV relativeFrom="paragraph">
              <wp:posOffset>279400</wp:posOffset>
            </wp:positionV>
            <wp:extent cx="1981200" cy="1518920"/>
            <wp:effectExtent l="0" t="0" r="0" b="5080"/>
            <wp:wrapSquare wrapText="bothSides"/>
            <wp:docPr id="247" name="Picture 247" descr="http://durbinbd.org/wp-content/uploads/2015/12/781px-Whitehead-link-alternative-sexuality-symbol_svg-300x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urbinbd.org/wp-content/uploads/2015/12/781px-Whitehead-link-alternative-sexuality-symbol_svg-300x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120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3ED">
        <w:rPr>
          <w:rFonts w:ascii="Tahoma" w:eastAsia="Calibri" w:hAnsi="Tahoma" w:cs="Tahoma"/>
          <w:b/>
          <w:i/>
          <w:color w:val="000000" w:themeColor="text1"/>
          <w:sz w:val="22"/>
          <w:szCs w:val="22"/>
          <w:lang w:val="en-ZA"/>
        </w:rPr>
        <w:t>Ten SADC countries have sexual and reproductive health policies</w:t>
      </w:r>
      <w:r w:rsidRPr="001D53ED">
        <w:rPr>
          <w:rFonts w:ascii="Tahoma" w:eastAsia="Calibri" w:hAnsi="Tahoma" w:cs="Tahoma"/>
          <w:color w:val="000000" w:themeColor="text1"/>
          <w:sz w:val="22"/>
          <w:szCs w:val="22"/>
          <w:lang w:val="en-ZA"/>
        </w:rPr>
        <w:t>:</w:t>
      </w:r>
    </w:p>
    <w:p w:rsidR="001D53ED" w:rsidRPr="001D53ED" w:rsidRDefault="001D53ED" w:rsidP="000822DD">
      <w:pPr>
        <w:numPr>
          <w:ilvl w:val="0"/>
          <w:numId w:val="16"/>
        </w:numPr>
        <w:spacing w:after="200" w:line="276" w:lineRule="auto"/>
        <w:contextualSpacing/>
        <w:jc w:val="both"/>
        <w:rPr>
          <w:rFonts w:ascii="Calibri" w:eastAsia="Calibri" w:hAnsi="Calibri"/>
          <w:color w:val="000000" w:themeColor="text1"/>
          <w:sz w:val="22"/>
          <w:szCs w:val="22"/>
          <w:lang w:val="en-ZA"/>
        </w:rPr>
      </w:pPr>
      <w:r w:rsidRPr="001D53ED">
        <w:rPr>
          <w:rFonts w:ascii="Tahoma" w:eastAsia="Calibri" w:hAnsi="Tahoma" w:cs="Tahoma"/>
          <w:color w:val="000000" w:themeColor="text1"/>
          <w:sz w:val="22"/>
          <w:szCs w:val="22"/>
          <w:lang w:val="en-ZA"/>
        </w:rPr>
        <w:t>eSwatini – National Policy on Sexual and Reproductive Health, 2013;</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Lesotho – National Reproductive Health policy, 2008;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Madagascar – Reproductive Health and Family Planning Law, 2017;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Malawi – National Reproductive Health and Rights Policy, 2009;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Mauritius – National Sexual and Reproductive Health Policy, 2007;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Mozambique – National Sexual and Reproductive Health Policy, 2011;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Namibia – National Policy for Reproductive Health, 2001; </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Seychelles – Reproductive Health Policy for Seychelles, 2012; </w:t>
      </w:r>
    </w:p>
    <w:p w:rsidR="001D53ED" w:rsidRPr="001D53ED" w:rsidRDefault="001D53ED" w:rsidP="000822DD">
      <w:pPr>
        <w:numPr>
          <w:ilvl w:val="0"/>
          <w:numId w:val="16"/>
        </w:numPr>
        <w:spacing w:after="200" w:line="276" w:lineRule="auto"/>
        <w:contextualSpacing/>
        <w:jc w:val="both"/>
        <w:rPr>
          <w:rFonts w:ascii="Tahoma" w:eastAsia="Calibri" w:hAnsi="Tahoma" w:cs="Tahoma"/>
          <w:iCs/>
          <w:color w:val="000000" w:themeColor="text1"/>
          <w:sz w:val="22"/>
          <w:szCs w:val="22"/>
          <w:lang w:val="en-ZA"/>
        </w:rPr>
      </w:pPr>
      <w:r w:rsidRPr="001D53ED">
        <w:rPr>
          <w:rFonts w:ascii="Tahoma" w:eastAsia="Calibri" w:hAnsi="Tahoma" w:cs="Tahoma"/>
          <w:color w:val="000000" w:themeColor="text1"/>
          <w:sz w:val="22"/>
          <w:szCs w:val="22"/>
          <w:lang w:val="en-ZA"/>
        </w:rPr>
        <w:t xml:space="preserve">South Africa – </w:t>
      </w:r>
      <w:r w:rsidRPr="001D53ED">
        <w:rPr>
          <w:rFonts w:ascii="Tahoma" w:eastAsia="Calibri" w:hAnsi="Tahoma" w:cs="Tahoma"/>
          <w:iCs/>
          <w:color w:val="000000" w:themeColor="text1"/>
          <w:sz w:val="22"/>
          <w:szCs w:val="22"/>
          <w:lang w:val="en-ZA"/>
        </w:rPr>
        <w:t>Sexual and Reproductive Health and Rights: Fulfilling our Commitments 2011-2021</w:t>
      </w:r>
      <w:r w:rsidRPr="001D53ED">
        <w:rPr>
          <w:rFonts w:ascii="Tahoma" w:eastAsia="Calibri" w:hAnsi="Tahoma" w:cs="Tahoma"/>
          <w:color w:val="000000" w:themeColor="text1"/>
          <w:sz w:val="22"/>
          <w:szCs w:val="22"/>
          <w:lang w:val="en-ZA"/>
        </w:rPr>
        <w:t xml:space="preserve"> and</w:t>
      </w:r>
      <w:r w:rsidRPr="001D53ED">
        <w:rPr>
          <w:rFonts w:ascii="Calibri" w:eastAsia="Calibri" w:hAnsi="Calibri"/>
          <w:color w:val="000000" w:themeColor="text1"/>
          <w:sz w:val="22"/>
          <w:szCs w:val="22"/>
          <w:lang w:val="en-ZA"/>
        </w:rPr>
        <w:t xml:space="preserve"> </w:t>
      </w:r>
      <w:r w:rsidRPr="001D53ED">
        <w:rPr>
          <w:rFonts w:ascii="Tahoma" w:eastAsia="Calibri" w:hAnsi="Tahoma" w:cs="Tahoma"/>
          <w:iCs/>
          <w:color w:val="000000" w:themeColor="text1"/>
          <w:sz w:val="22"/>
          <w:szCs w:val="22"/>
          <w:lang w:val="en-ZA"/>
        </w:rPr>
        <w:t>“National Adolescent Sexual and Reproductive Health and Rights Framework Strategy;” and</w:t>
      </w:r>
    </w:p>
    <w:p w:rsidR="001D53ED" w:rsidRPr="001D53ED" w:rsidRDefault="001D53ED" w:rsidP="000822DD">
      <w:pPr>
        <w:numPr>
          <w:ilvl w:val="0"/>
          <w:numId w:val="16"/>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Zambia – National Reproductive Health Policy, 2008.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i/>
          <w:color w:val="000000" w:themeColor="text1"/>
          <w:sz w:val="22"/>
          <w:szCs w:val="22"/>
          <w:lang w:val="en-ZA"/>
        </w:rPr>
      </w:pPr>
      <w:r w:rsidRPr="001D53ED">
        <w:rPr>
          <w:rFonts w:ascii="Tahoma" w:eastAsia="Calibri" w:hAnsi="Tahoma" w:cs="Tahoma"/>
          <w:b/>
          <w:i/>
          <w:color w:val="000000" w:themeColor="text1"/>
          <w:sz w:val="22"/>
          <w:szCs w:val="22"/>
          <w:lang w:val="en-ZA"/>
        </w:rPr>
        <w:t>Others have guidelines, such as:</w:t>
      </w:r>
    </w:p>
    <w:p w:rsidR="001D53ED" w:rsidRPr="001D53ED" w:rsidRDefault="001D53ED" w:rsidP="000822DD">
      <w:pPr>
        <w:numPr>
          <w:ilvl w:val="0"/>
          <w:numId w:val="17"/>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Botswana – policy guidelines and service standards for sexual and reproductive health, 2015 and</w:t>
      </w:r>
    </w:p>
    <w:p w:rsidR="001D53ED" w:rsidRPr="001D53ED" w:rsidRDefault="001D53ED" w:rsidP="000822DD">
      <w:pPr>
        <w:numPr>
          <w:ilvl w:val="0"/>
          <w:numId w:val="17"/>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Tanzania – SRHR guidelines and National Adolescent Reproductive Health Strategy, 2011 – 15</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spacing w:after="200"/>
        <w:jc w:val="both"/>
        <w:rPr>
          <w:rFonts w:ascii="Tahoma" w:eastAsia="Calibri" w:hAnsi="Tahoma" w:cs="Tahoma"/>
          <w:b/>
          <w:sz w:val="22"/>
          <w:szCs w:val="22"/>
          <w:lang w:val="en-ZA"/>
        </w:rPr>
      </w:pPr>
      <w:r w:rsidRPr="001D53ED">
        <w:rPr>
          <w:rFonts w:ascii="Tahoma" w:eastAsia="Calibri" w:hAnsi="Tahoma" w:cs="Tahoma"/>
          <w:b/>
          <w:sz w:val="22"/>
          <w:szCs w:val="22"/>
          <w:lang w:val="en-ZA"/>
        </w:rPr>
        <w:t xml:space="preserve">Local council in eSwatini provides SRHR education to younger adolescents, sex workers and adults </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 xml:space="preserve">Even though eSwatini passed a National Policy on Sexual and Reproductive Health in 2013, access to SRH services in the country remains patchy. For this reason, the Pigg’s Peak Council, in the north-west of the country, launched a programme to provide access to reproductive health services. It specialises in health education programmes for pregnant women and their partners, adolescents, sex workers and adults. It also provides capacity building and support for Council staff.  </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 xml:space="preserve">The Council works to meet the needs of adolescents in the community in a positive and responsible way. Initiatives include school retention and education programmes; sexuality education and life-skills training; health care training; and sensitisation on legal issues, such as age of consent and minimum age for marriage. Previously in the community, older adolescents, aged 15-19 years, traditionally received the lion's share of attention, while stakeholders have typically neglected the special needs and concerns of younger adolescents, those aged 10-14 years – some of whom are already sexually active. </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Systematic data about the lives of young adolescents in developing countries remains scarce. Although researchers often collect data about school attendance and economic activities of 10-14-year-olds, they tend to only ask questions about sexual activity, condom and contraceptive use and knowledge of HIV and AIDS of respondents aged 15-19 years and older.</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To serve younger adolescents, the Council partnered with Save The Children to provide sexual and reproductive information in a sensitive and age appropriate way. This includes through dialogues and discussions in communities. The programme also provides sex education to sex workers and adults to help them make healthy and informed sexual choices. It focuses on various themes, which include: combating HIV and AIDS infection in key populations such as sex workers, injecting drug users and men who have sex with men; SRHR and young people; and SRHR and young people in fragile states in Africa. This includes combating sexual violence against girls in conflict areas; female genital mutilation; teenage pregnancy; child marriage; and child prostitution.</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 xml:space="preserve">So far, the project has served more than 600 people in the community. Bethulsile Mncina, one of the peer educators in the Council’s youth department, noted “Each one of us can make a difference, and together we make change." </w:t>
      </w:r>
    </w:p>
    <w:p w:rsidR="001D53ED" w:rsidRPr="001D53ED" w:rsidRDefault="001D53ED" w:rsidP="001D53ED">
      <w:pPr>
        <w:shd w:val="clear" w:color="auto" w:fill="D0CECE" w:themeFill="background2" w:themeFillShade="E6"/>
        <w:spacing w:after="200"/>
        <w:jc w:val="both"/>
        <w:rPr>
          <w:rFonts w:ascii="Tahoma" w:eastAsia="Calibri" w:hAnsi="Tahoma" w:cs="Tahoma"/>
          <w:sz w:val="22"/>
          <w:szCs w:val="22"/>
          <w:lang w:val="en-ZA"/>
        </w:rPr>
      </w:pPr>
      <w:r w:rsidRPr="001D53ED">
        <w:rPr>
          <w:rFonts w:ascii="Tahoma" w:eastAsia="Calibri" w:hAnsi="Tahoma" w:cs="Tahoma"/>
          <w:sz w:val="22"/>
          <w:szCs w:val="22"/>
          <w:lang w:val="en-ZA"/>
        </w:rPr>
        <w:t xml:space="preserve">The Council has involved both women and men in the programme, pairing senior-level male staff with women to help build women’s skills and prepare them to rise through the Council ranks. By making a conscientious effort to remove gender disparities and equalise the work environment, the Council’s men and women have increased support to each other, ensuring the entire organisation ends up better off as a result. "Many movies have strong female leads: brave, self-sufficient girls that don't think twice about fighting for what they believe with all their heart,” said Sipho Shongwe, a former counsellor in the community. “They'll need a friend, or a supporter, but never a saviour. Any woman is just as capable of being a hero as any man."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Source: Protocol@Work Summit, 2018</w:t>
      </w:r>
    </w:p>
    <w:p w:rsidR="001D53ED" w:rsidRPr="001D53ED" w:rsidRDefault="001D53ED" w:rsidP="001D53ED">
      <w:pPr>
        <w:jc w:val="both"/>
        <w:rPr>
          <w:rFonts w:ascii="Tahoma" w:eastAsia="Calibri" w:hAnsi="Tahoma" w:cs="Tahoma"/>
          <w:sz w:val="22"/>
          <w:szCs w:val="22"/>
          <w:lang w:val="en-ZA"/>
        </w:rPr>
      </w:pPr>
    </w:p>
    <w:p w:rsidR="001D53ED" w:rsidRPr="001D53ED" w:rsidRDefault="001D53ED" w:rsidP="001D53ED">
      <w:pPr>
        <w:jc w:val="both"/>
        <w:rPr>
          <w:rFonts w:ascii="Calibri" w:eastAsia="Calibri" w:hAnsi="Calibri"/>
          <w:sz w:val="22"/>
          <w:szCs w:val="22"/>
          <w:lang w:val="en-ZA"/>
        </w:rPr>
      </w:pPr>
      <w:r w:rsidRPr="001D53ED">
        <w:rPr>
          <w:rFonts w:ascii="Tahoma" w:eastAsia="Calibri" w:hAnsi="Tahoma" w:cs="Tahoma"/>
          <w:b/>
          <w:noProof/>
          <w:color w:val="FF0000"/>
          <w:sz w:val="22"/>
          <w:szCs w:val="22"/>
          <w:lang w:eastAsia="en-GB"/>
        </w:rPr>
        <mc:AlternateContent>
          <mc:Choice Requires="wps">
            <w:drawing>
              <wp:anchor distT="0" distB="0" distL="114300" distR="114300" simplePos="0" relativeHeight="251683840" behindDoc="0" locked="0" layoutInCell="1" allowOverlap="1" wp14:anchorId="4D0454CB" wp14:editId="3A35D38D">
                <wp:simplePos x="0" y="0"/>
                <wp:positionH relativeFrom="margin">
                  <wp:align>left</wp:align>
                </wp:positionH>
                <wp:positionV relativeFrom="paragraph">
                  <wp:posOffset>34290</wp:posOffset>
                </wp:positionV>
                <wp:extent cx="581025" cy="523875"/>
                <wp:effectExtent l="0" t="0" r="28575" b="28575"/>
                <wp:wrapSquare wrapText="bothSides"/>
                <wp:docPr id="243" name="Text Box 243"/>
                <wp:cNvGraphicFramePr/>
                <a:graphic xmlns:a="http://schemas.openxmlformats.org/drawingml/2006/main">
                  <a:graphicData uri="http://schemas.microsoft.com/office/word/2010/wordprocessingShape">
                    <wps:wsp>
                      <wps:cNvSpPr txBox="1"/>
                      <wps:spPr>
                        <a:xfrm>
                          <a:off x="0" y="0"/>
                          <a:ext cx="581025" cy="523875"/>
                        </a:xfrm>
                        <a:prstGeom prst="rect">
                          <a:avLst/>
                        </a:prstGeom>
                        <a:solidFill>
                          <a:sysClr val="window" lastClr="FFFFFF"/>
                        </a:solidFill>
                        <a:ln w="6350">
                          <a:solidFill>
                            <a:prstClr val="black"/>
                          </a:solidFill>
                        </a:ln>
                        <a:effectLst/>
                      </wps:spPr>
                      <wps:txbx>
                        <w:txbxContent>
                          <w:p w:rsidR="001D53ED" w:rsidRPr="00A2538B" w:rsidRDefault="001D53ED" w:rsidP="001D53ED">
                            <w:pPr>
                              <w:rPr>
                                <w:rFonts w:ascii="Tahoma" w:hAnsi="Tahoma" w:cs="Tahoma"/>
                              </w:rPr>
                            </w:pPr>
                            <w:r w:rsidRPr="00A2538B">
                              <w:rPr>
                                <w:rFonts w:ascii="Tahoma" w:hAnsi="Tahoma" w:cs="Tahoma"/>
                              </w:rPr>
                              <w:t>FLAG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454CB" id="Text Box 243" o:spid="_x0000_s1038" type="#_x0000_t202" style="position:absolute;left:0;text-align:left;margin-left:0;margin-top:2.7pt;width:45.75pt;height:41.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" fillcolor="window" strokeweight=".5pt">
                <v:textbox>
                  <w:txbxContent>
                    <w:p w:rsidR="001D53ED" w:rsidRPr="00A2538B" w:rsidRDefault="001D53ED" w:rsidP="001D53ED">
                      <w:pPr>
                        <w:rPr>
                          <w:rFonts w:ascii="Tahoma" w:hAnsi="Tahoma" w:cs="Tahoma"/>
                        </w:rPr>
                      </w:pPr>
                      <w:r w:rsidRPr="00A2538B">
                        <w:rPr>
                          <w:rFonts w:ascii="Tahoma" w:hAnsi="Tahoma" w:cs="Tahoma"/>
                        </w:rPr>
                        <w:t>FLAG</w:t>
                      </w:r>
                    </w:p>
                  </w:txbxContent>
                </v:textbox>
                <w10:wrap type="square" anchorx="margin"/>
              </v:shape>
            </w:pict>
          </mc:Fallback>
        </mc:AlternateContent>
      </w:r>
      <w:r w:rsidRPr="001D53ED">
        <w:rPr>
          <w:rFonts w:ascii="Tahoma" w:eastAsia="Calibri" w:hAnsi="Tahoma" w:cs="Tahoma"/>
          <w:sz w:val="22"/>
          <w:szCs w:val="22"/>
          <w:lang w:val="en-ZA"/>
        </w:rPr>
        <w:t>In December 2017, Madagascar passed the Reproductive Health and Family Planning Law after many years of advocacy to revoke colonial policy that prohibited promotion of contraception. The law recognises reproductive health and family planning as basic human rights for all, irrespective of age. It defines “counselling and family planning services for sexually active teens, married or unmarried” as one of the necessary reproductive health services. The law also provides for family planning education and outreach, community-based distribution of services, improved family planning technical capacity in health facilities, and availability of commodities, including emergency contraception.”</w:t>
      </w:r>
      <w:r w:rsidRPr="001D53ED">
        <w:rPr>
          <w:rFonts w:ascii="Tahoma" w:eastAsia="Calibri" w:hAnsi="Tahoma" w:cs="Tahoma"/>
          <w:sz w:val="22"/>
          <w:szCs w:val="22"/>
          <w:vertAlign w:val="superscript"/>
          <w:lang w:val="en-ZA"/>
        </w:rPr>
        <w:footnoteReference w:id="58"/>
      </w:r>
    </w:p>
    <w:p w:rsidR="001D53ED" w:rsidRPr="001D53ED" w:rsidRDefault="001D53ED" w:rsidP="001D53ED">
      <w:pPr>
        <w:jc w:val="both"/>
        <w:rPr>
          <w:rFonts w:ascii="Georgia" w:eastAsia="Calibri" w:hAnsi="Georgia"/>
          <w:color w:val="000000" w:themeColor="text1"/>
          <w:spacing w:val="-1"/>
          <w:sz w:val="32"/>
          <w:szCs w:val="32"/>
          <w:shd w:val="clear" w:color="auto" w:fill="FFFFFF"/>
          <w:lang w:val="en-ZA"/>
        </w:rPr>
      </w:pPr>
    </w:p>
    <w:p w:rsidR="001D53ED" w:rsidRPr="001D53ED" w:rsidRDefault="001D53ED" w:rsidP="001D53ED">
      <w:pPr>
        <w:jc w:val="both"/>
        <w:rPr>
          <w:rFonts w:ascii="Tahoma" w:eastAsia="Calibri" w:hAnsi="Tahoma" w:cs="Tahoma"/>
          <w:b/>
          <w:i/>
          <w:color w:val="000000" w:themeColor="text1"/>
          <w:sz w:val="22"/>
          <w:szCs w:val="22"/>
          <w:lang w:val="en-ZA"/>
        </w:rPr>
      </w:pPr>
      <w:r w:rsidRPr="001D53ED">
        <w:rPr>
          <w:rFonts w:ascii="Tahoma" w:eastAsia="Calibri" w:hAnsi="Tahoma" w:cs="Tahoma"/>
          <w:b/>
          <w:i/>
          <w:color w:val="000000" w:themeColor="text1"/>
          <w:sz w:val="22"/>
          <w:szCs w:val="22"/>
          <w:lang w:val="en-ZA"/>
        </w:rPr>
        <w:t>Adolescent SRHR</w:t>
      </w: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There is growing realisation that provision of sexual and reproductive health must begin in adolescence with a continuum of care.</w:t>
      </w:r>
    </w:p>
    <w:p w:rsidR="001D53ED" w:rsidRPr="001D53ED" w:rsidRDefault="001D53ED" w:rsidP="001D53ED">
      <w:pPr>
        <w:jc w:val="both"/>
        <w:rPr>
          <w:rFonts w:ascii="Tahoma" w:eastAsia="Calibri" w:hAnsi="Tahoma" w:cs="Tahoma"/>
          <w:color w:val="FF0000"/>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Protocol@Work: Kwekwe City Council youth centres provide information to youth about SRHR</w:t>
      </w:r>
    </w:p>
    <w:p w:rsidR="001D53ED" w:rsidRPr="001D53ED" w:rsidRDefault="001D53ED" w:rsidP="001D53ED">
      <w:pPr>
        <w:shd w:val="clear" w:color="auto" w:fill="D0CECE" w:themeFill="background2" w:themeFillShade="E6"/>
        <w:jc w:val="both"/>
        <w:rPr>
          <w:rFonts w:ascii="Tahoma" w:eastAsia="Calibri" w:hAnsi="Tahoma" w:cs="Tahoma"/>
          <w:b/>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Gold mining areas that have attracted large numbers of informal miners surround the city of Kwekwe in central Zimbabwe. This commercial activity has led to an increasing number of children engaging in sex work. Girls from the peri urban and rural areas migrate to Kwekwe to take part in the trade. Other SRHR issues for adolescents in Kwekwe include:</w:t>
      </w:r>
    </w:p>
    <w:p w:rsidR="001D53ED" w:rsidRPr="001D53ED" w:rsidRDefault="001D53ED" w:rsidP="000822DD">
      <w:pPr>
        <w:numPr>
          <w:ilvl w:val="0"/>
          <w:numId w:val="21"/>
        </w:numPr>
        <w:shd w:val="clear" w:color="auto" w:fill="D0CECE" w:themeFill="background2" w:themeFillShade="E6"/>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SRHR for adolescents living with HIV and AIDS: 730 adolescents live with HIV and AIDS, most of whom contracted HIV from mother to child transmission and are now in a sexually active age group. </w:t>
      </w:r>
    </w:p>
    <w:p w:rsidR="001D53ED" w:rsidRPr="001D53ED" w:rsidRDefault="001D53ED" w:rsidP="000822DD">
      <w:pPr>
        <w:numPr>
          <w:ilvl w:val="0"/>
          <w:numId w:val="21"/>
        </w:numPr>
        <w:shd w:val="clear" w:color="auto" w:fill="D0CECE" w:themeFill="background2" w:themeFillShade="E6"/>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Risk of HIV infection for underprivileged girls who older men lure into sexual relationships.</w:t>
      </w:r>
    </w:p>
    <w:p w:rsidR="001D53ED" w:rsidRPr="001D53ED" w:rsidRDefault="001D53ED" w:rsidP="000822DD">
      <w:pPr>
        <w:numPr>
          <w:ilvl w:val="0"/>
          <w:numId w:val="21"/>
        </w:numPr>
        <w:shd w:val="clear" w:color="auto" w:fill="D0CECE" w:themeFill="background2" w:themeFillShade="E6"/>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Boys’ belief that they should be the dominant partner in a relationship with a girl, which can lead to sexual abuse. </w:t>
      </w:r>
    </w:p>
    <w:p w:rsidR="001D53ED" w:rsidRPr="001D53ED" w:rsidRDefault="001D53ED" w:rsidP="000822DD">
      <w:pPr>
        <w:numPr>
          <w:ilvl w:val="0"/>
          <w:numId w:val="21"/>
        </w:numPr>
        <w:shd w:val="clear" w:color="auto" w:fill="D0CECE" w:themeFill="background2" w:themeFillShade="E6"/>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Use of technology for emotional abuse e.g. one girl committed suicide when a former partner posted a video of the couple engaging in sexual activity on social media.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The Kwekwe City Council has collaborated with NGOs such as Plan, Africaid and JF Kapnec Trust, as well as government ministries, to establish youth centres in clinics. At these clinics, adolescents meet with health staff to discuss SRHR and get access to SRH and HIV and AIDS services. The Zimbabwe National Family Planning Council (ZNFPC) also played a role by helping refurbish the youth centres. Additionally, the City Council contributed $5000 to support the project as well as $20 000 of in kind support.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The project aims to improve SRH decision-making skills for adolescent girls and boys and provide a space for them to discuss difficult issues such as rights to legal abortion and HIV testing; child sex work; sexual abuse; and gender-based violence (GBV). The project works with both girls and boys and has a focus on molding responsible men who will not abuse wome, who stand up against GBV and who will always practice safe sex. The youth centres also offer positive recreation for youth.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At the centres, NGOs and government ministries give workshops for the youth. The Ministry of Women’s Affairs, for instance, has trained youth on entrepreneurial skills. NGOs have also conducted workshops for policymakers and the community on the SRH needs and rights of adolescents. The leadership of the centres created an adolescent SRH committee to oversee, implement and monitor the activities under the programme. So far, 1640 adolescents have benefitted directly and indirectly from the programme.</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Before the programme, local adolescents living with HIV used to miss school to queue monthly for their medication. After some advocacy around the issue, the adolescents now receive enough medicine for a whole term. Stakeholders at the centres continue to advocate on other issues such as legalisation of termination of unwanted pregnancy and testing of children in schools.</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One adolescent male in the programme instigated the Stop Child Prostitution campaign, noting that “Men are taking advantage of our sisters. The young girls in poverty end up doing sugar daddies and they get pregnant and die of HIV. It’s now time to say ‘No’ to these sugar daddies.”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One of the young women beneficiaries said: “I am a young girl whose parents have not been formally employed. I suffered sexual abuse at a young age and I was looked after by my grandmother. I got into child prostitution at 12 years after realisation that I had no hope in this life. My turning point happened when I contracted an STI and I got treatment at Al Davies Clinic and I got introduced to the adolescent SRHR programme. Since I started participating in the programme, I managed to get information that has given me hope. I am now out of prostitution.”</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In many places, communities cast out children involved in prostitution because they believe they are evil or did not listen to their parents. No one cares for these children. However, the community engagement provided by this project has helped shift attitudes. One woman assisted a girl after she noticed that the girl was walking strangely. The woman befriended the girl, who confided in her that she had contracted an STI but worried about seeking medical assistance. The woman took the girl to the clinic, where health professionals treated her.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In the past, the community had also held a negative attitude towards those who attended the youth centres, with many worrying the programme encouraged children to have sex. After a programme review, stakeholders decided that the programme could also train policymakers and community members. This sensitisation helped increase attendance to the centres </w:t>
      </w:r>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2"/>
          <w:szCs w:val="22"/>
          <w:lang w:val="en-ZA"/>
        </w:rPr>
      </w:pPr>
      <w:bookmarkStart w:id="6" w:name="page7"/>
      <w:bookmarkEnd w:id="6"/>
    </w:p>
    <w:p w:rsidR="001D53ED" w:rsidRPr="001D53ED" w:rsidRDefault="001D53ED" w:rsidP="001D53ED">
      <w:pPr>
        <w:shd w:val="clear" w:color="auto" w:fill="D0CECE" w:themeFill="background2" w:themeFillShade="E6"/>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Source: Protocol@Work Summit, 2018</w:t>
      </w:r>
    </w:p>
    <w:p w:rsidR="001D53ED" w:rsidRPr="001D53ED" w:rsidRDefault="001D53ED" w:rsidP="001D53ED">
      <w:pPr>
        <w:jc w:val="both"/>
        <w:rPr>
          <w:rFonts w:ascii="Tahoma" w:hAnsi="Tahoma" w:cs="Tahoma"/>
          <w:b/>
          <w:sz w:val="22"/>
          <w:szCs w:val="22"/>
          <w:lang w:val="en-ZA"/>
        </w:rPr>
      </w:pPr>
    </w:p>
    <w:p w:rsidR="001D53ED" w:rsidRPr="001D53ED" w:rsidRDefault="001D53ED" w:rsidP="001D53ED">
      <w:pPr>
        <w:jc w:val="both"/>
        <w:rPr>
          <w:rFonts w:ascii="Tahoma" w:hAnsi="Tahoma" w:cs="Tahoma"/>
          <w:b/>
          <w:sz w:val="22"/>
          <w:szCs w:val="22"/>
          <w:lang w:val="en-ZA"/>
        </w:rPr>
      </w:pPr>
      <w:r w:rsidRPr="001D53ED">
        <w:rPr>
          <w:rFonts w:ascii="Tahoma" w:hAnsi="Tahoma" w:cs="Tahoma"/>
          <w:b/>
          <w:sz w:val="22"/>
          <w:szCs w:val="22"/>
          <w:lang w:val="en-ZA"/>
        </w:rPr>
        <w:t>Teenage pregnancy</w:t>
      </w:r>
    </w:p>
    <w:p w:rsidR="001D53ED" w:rsidRPr="001D53ED" w:rsidRDefault="001D53ED" w:rsidP="001D53ED">
      <w:pPr>
        <w:jc w:val="both"/>
        <w:rPr>
          <w:rFonts w:ascii="Tahoma" w:hAnsi="Tahoma" w:cs="Tahoma"/>
          <w:b/>
          <w:sz w:val="22"/>
          <w:szCs w:val="22"/>
          <w:lang w:val="en-ZA"/>
        </w:rPr>
      </w:pPr>
    </w:p>
    <w:p w:rsidR="001D53ED" w:rsidRPr="001D53ED" w:rsidRDefault="001D53ED" w:rsidP="001D53ED">
      <w:pPr>
        <w:jc w:val="both"/>
        <w:rPr>
          <w:rFonts w:ascii="Tahoma" w:hAnsi="Tahoma" w:cs="Tahoma"/>
          <w:sz w:val="22"/>
          <w:szCs w:val="22"/>
          <w:lang w:val="en-ZA"/>
        </w:rPr>
      </w:pPr>
      <w:r w:rsidRPr="001D53ED">
        <w:rPr>
          <w:rFonts w:ascii="Tahoma" w:hAnsi="Tahoma" w:cs="Tahoma"/>
          <w:sz w:val="22"/>
          <w:szCs w:val="22"/>
          <w:lang w:val="en-ZA"/>
        </w:rPr>
        <w:t>There is a close relationship between teenage pregnancy and child marriage. In some instances, unintended pregnancy results in child marriage. In others, child marriage results in teenage pregnancy. Unintended pregnancy is often a result of poor or inaccurate knowledge about SRHR, with poor access to SRH services, especially contraception. Levels of access to contraceptives are much lower for adolescents than for older women.</w:t>
      </w:r>
    </w:p>
    <w:p w:rsidR="001D53ED" w:rsidRPr="001D53ED" w:rsidRDefault="001D53ED" w:rsidP="001D53ED">
      <w:pPr>
        <w:jc w:val="both"/>
        <w:rPr>
          <w:rFonts w:ascii="Tahoma" w:hAnsi="Tahoma" w:cs="Tahoma"/>
          <w:sz w:val="22"/>
          <w:szCs w:val="22"/>
          <w:lang w:val="en-ZA"/>
        </w:rPr>
      </w:pPr>
    </w:p>
    <w:p w:rsidR="001D53ED" w:rsidRPr="001D53ED" w:rsidRDefault="001D53ED" w:rsidP="001D53ED">
      <w:pPr>
        <w:jc w:val="both"/>
        <w:rPr>
          <w:rFonts w:ascii="Tahoma" w:hAnsi="Tahoma" w:cs="Tahoma"/>
          <w:b/>
          <w:sz w:val="22"/>
          <w:szCs w:val="22"/>
          <w:lang w:val="en-ZA"/>
        </w:rPr>
      </w:pPr>
      <w:r w:rsidRPr="001D53ED">
        <w:rPr>
          <w:rFonts w:ascii="Tahoma" w:hAnsi="Tahoma" w:cs="Tahoma"/>
          <w:b/>
          <w:sz w:val="22"/>
          <w:szCs w:val="22"/>
          <w:lang w:val="en-ZA"/>
        </w:rPr>
        <w:t>Table 6.5: Rates of births by age 18</w:t>
      </w:r>
    </w:p>
    <w:tbl>
      <w:tblPr>
        <w:tblStyle w:val="TableGrid1"/>
        <w:tblW w:w="0" w:type="auto"/>
        <w:tblLook w:val="04A0" w:firstRow="1" w:lastRow="0" w:firstColumn="1" w:lastColumn="0" w:noHBand="0" w:noVBand="1"/>
      </w:tblPr>
      <w:tblGrid>
        <w:gridCol w:w="3681"/>
        <w:gridCol w:w="1888"/>
      </w:tblGrid>
      <w:tr w:rsidR="001D53ED" w:rsidRPr="001D53ED" w:rsidTr="001A2A9F">
        <w:trPr>
          <w:tblHeader/>
        </w:trPr>
        <w:tc>
          <w:tcPr>
            <w:tcW w:w="3681" w:type="dxa"/>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rPr>
                <w:rFonts w:ascii="Tahoma" w:eastAsia="Calibri" w:hAnsi="Tahoma" w:cs="Tahoma"/>
                <w:b/>
                <w:sz w:val="22"/>
                <w:szCs w:val="22"/>
                <w:lang w:val="en-ZA"/>
              </w:rPr>
            </w:pPr>
            <w:r w:rsidRPr="001D53ED">
              <w:rPr>
                <w:rFonts w:ascii="Tahoma" w:eastAsia="Calibri" w:hAnsi="Tahoma" w:cs="Tahoma"/>
                <w:b/>
                <w:sz w:val="22"/>
                <w:szCs w:val="22"/>
                <w:lang w:val="en-ZA"/>
              </w:rPr>
              <w:t>Country</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b/>
                <w:sz w:val="22"/>
                <w:szCs w:val="22"/>
                <w:lang w:val="en-ZA"/>
              </w:rPr>
            </w:pPr>
            <w:r w:rsidRPr="001D53ED">
              <w:rPr>
                <w:rFonts w:ascii="Tahoma" w:eastAsia="Calibri" w:hAnsi="Tahoma" w:cs="Tahoma"/>
                <w:b/>
                <w:sz w:val="22"/>
                <w:szCs w:val="22"/>
                <w:lang w:val="en-ZA"/>
              </w:rPr>
              <w:t>Births by Age 18 (%)</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Mozambique</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40</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Madagascar</w:t>
            </w:r>
            <w:r w:rsidRPr="001D53ED">
              <w:rPr>
                <w:rFonts w:ascii="Tahoma" w:eastAsia="Calibri" w:hAnsi="Tahoma" w:cs="Tahoma"/>
                <w:sz w:val="22"/>
                <w:szCs w:val="22"/>
                <w:lang w:val="en-ZA"/>
              </w:rPr>
              <w:tab/>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36</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Malawi</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31</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Zambia</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31</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Lesotho</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29</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Tanzania</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28</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DRC</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27</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Zimbabwe</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22</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eSwatini</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17</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South Africa</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15</w:t>
            </w:r>
          </w:p>
        </w:tc>
      </w:tr>
      <w:tr w:rsidR="001D53ED" w:rsidRPr="001D53ED" w:rsidTr="001A2A9F">
        <w:tc>
          <w:tcPr>
            <w:tcW w:w="3681" w:type="dxa"/>
            <w:tcBorders>
              <w:top w:val="single" w:sz="4" w:space="0" w:color="auto"/>
              <w:left w:val="single" w:sz="4" w:space="0" w:color="auto"/>
              <w:bottom w:val="single" w:sz="4" w:space="0" w:color="auto"/>
              <w:right w:val="single" w:sz="4" w:space="0" w:color="auto"/>
            </w:tcBorders>
            <w:hideMark/>
          </w:tcPr>
          <w:p w:rsidR="001D53ED" w:rsidRPr="001D53ED" w:rsidRDefault="001D53ED" w:rsidP="001D53ED">
            <w:pPr>
              <w:rPr>
                <w:rFonts w:ascii="Tahoma" w:eastAsia="Calibri" w:hAnsi="Tahoma" w:cs="Tahoma"/>
                <w:sz w:val="22"/>
                <w:szCs w:val="22"/>
                <w:lang w:val="en-ZA"/>
              </w:rPr>
            </w:pPr>
            <w:r w:rsidRPr="001D53ED">
              <w:rPr>
                <w:rFonts w:ascii="Tahoma" w:eastAsia="Calibri" w:hAnsi="Tahoma" w:cs="Tahoma"/>
                <w:sz w:val="22"/>
                <w:szCs w:val="22"/>
                <w:lang w:val="en-ZA"/>
              </w:rPr>
              <w:t>Namibia</w:t>
            </w:r>
          </w:p>
        </w:tc>
        <w:tc>
          <w:tcPr>
            <w:tcW w:w="1888" w:type="dxa"/>
            <w:tcBorders>
              <w:top w:val="single" w:sz="4" w:space="0" w:color="auto"/>
              <w:left w:val="single" w:sz="4" w:space="0" w:color="auto"/>
              <w:bottom w:val="single" w:sz="4" w:space="0" w:color="auto"/>
              <w:right w:val="single" w:sz="4" w:space="0" w:color="auto"/>
            </w:tcBorders>
          </w:tcPr>
          <w:p w:rsidR="001D53ED" w:rsidRPr="001D53ED" w:rsidRDefault="001D53ED" w:rsidP="001D53ED">
            <w:pPr>
              <w:jc w:val="center"/>
              <w:rPr>
                <w:rFonts w:ascii="Tahoma" w:eastAsia="Calibri" w:hAnsi="Tahoma" w:cs="Tahoma"/>
                <w:sz w:val="22"/>
                <w:szCs w:val="22"/>
                <w:lang w:val="en-ZA"/>
              </w:rPr>
            </w:pPr>
            <w:r w:rsidRPr="001D53ED">
              <w:rPr>
                <w:rFonts w:ascii="Tahoma" w:eastAsia="Calibri" w:hAnsi="Tahoma" w:cs="Tahoma"/>
                <w:sz w:val="22"/>
                <w:szCs w:val="22"/>
                <w:lang w:val="en-ZA"/>
              </w:rPr>
              <w:t>15</w:t>
            </w:r>
          </w:p>
        </w:tc>
      </w:tr>
    </w:tbl>
    <w:p w:rsidR="001D53ED" w:rsidRPr="001D53ED" w:rsidRDefault="001D53ED" w:rsidP="001D53ED">
      <w:pPr>
        <w:jc w:val="both"/>
        <w:rPr>
          <w:rFonts w:ascii="Tahoma" w:hAnsi="Tahoma" w:cs="Tahoma"/>
          <w:sz w:val="20"/>
          <w:szCs w:val="20"/>
          <w:lang w:val="en-ZA"/>
        </w:rPr>
      </w:pPr>
      <w:r w:rsidRPr="001D53ED">
        <w:rPr>
          <w:rFonts w:ascii="Tahoma" w:hAnsi="Tahoma" w:cs="Tahoma"/>
          <w:sz w:val="20"/>
          <w:szCs w:val="20"/>
          <w:lang w:val="en-ZA"/>
        </w:rPr>
        <w:t xml:space="preserve">Source:  UNICEF Global Database:  Child Marriage. </w:t>
      </w:r>
      <w:hyperlink r:id="rId31" w:history="1">
        <w:r w:rsidRPr="001D53ED">
          <w:rPr>
            <w:rFonts w:ascii="Tahoma" w:hAnsi="Tahoma" w:cs="Tahoma"/>
            <w:color w:val="0000FF"/>
            <w:sz w:val="20"/>
            <w:szCs w:val="20"/>
            <w:u w:val="single"/>
            <w:lang w:val="en-ZA"/>
          </w:rPr>
          <w:t>https://data.unicef.org/topic/child-protection/child-marriage/</w:t>
        </w:r>
      </w:hyperlink>
      <w:r w:rsidRPr="001D53ED">
        <w:rPr>
          <w:rFonts w:ascii="Tahoma" w:hAnsi="Tahoma" w:cs="Tahoma"/>
          <w:sz w:val="20"/>
          <w:szCs w:val="20"/>
          <w:lang w:val="en-ZA"/>
        </w:rPr>
        <w:t xml:space="preserve">  and </w:t>
      </w:r>
      <w:r w:rsidRPr="001D53ED">
        <w:rPr>
          <w:rFonts w:ascii="Tahoma" w:hAnsi="Tahoma" w:cs="Tahoma"/>
          <w:color w:val="000000" w:themeColor="text1"/>
          <w:sz w:val="20"/>
          <w:szCs w:val="20"/>
          <w:lang w:val="en-ZA"/>
        </w:rPr>
        <w:t xml:space="preserve">Births by 18. </w:t>
      </w:r>
      <w:hyperlink r:id="rId32" w:history="1">
        <w:r w:rsidRPr="001D53ED">
          <w:rPr>
            <w:rFonts w:ascii="Tahoma" w:hAnsi="Tahoma" w:cs="Tahoma"/>
            <w:color w:val="000000" w:themeColor="text1"/>
            <w:sz w:val="20"/>
            <w:szCs w:val="20"/>
            <w:u w:val="single"/>
            <w:lang w:val="en-ZA"/>
          </w:rPr>
          <w:t>https://data.unicef.org/topic/maternal-health/adolescent-health/</w:t>
        </w:r>
      </w:hyperlink>
      <w:r w:rsidRPr="001D53ED">
        <w:rPr>
          <w:rFonts w:ascii="Tahoma" w:hAnsi="Tahoma" w:cs="Tahoma"/>
          <w:color w:val="000000" w:themeColor="text1"/>
          <w:sz w:val="20"/>
          <w:szCs w:val="20"/>
          <w:lang w:val="en-ZA"/>
        </w:rPr>
        <w:t xml:space="preserve">  Last accessed</w:t>
      </w:r>
      <w:r w:rsidRPr="001D53ED">
        <w:rPr>
          <w:rFonts w:ascii="Tahoma" w:hAnsi="Tahoma" w:cs="Tahoma"/>
          <w:sz w:val="20"/>
          <w:szCs w:val="20"/>
          <w:lang w:val="en-ZA"/>
        </w:rPr>
        <w:t xml:space="preserve"> 29 June 2018</w:t>
      </w:r>
    </w:p>
    <w:p w:rsidR="001D53ED" w:rsidRPr="001D53ED" w:rsidRDefault="001D53ED" w:rsidP="001D53ED">
      <w:pPr>
        <w:jc w:val="both"/>
        <w:rPr>
          <w:rFonts w:ascii="Tahoma" w:hAnsi="Tahoma" w:cs="Tahoma"/>
          <w:sz w:val="22"/>
          <w:szCs w:val="22"/>
          <w:lang w:val="en-ZA"/>
        </w:rPr>
      </w:pPr>
    </w:p>
    <w:p w:rsidR="001D53ED" w:rsidRPr="001D53ED" w:rsidRDefault="001D53ED" w:rsidP="001D53ED">
      <w:pPr>
        <w:jc w:val="both"/>
        <w:rPr>
          <w:rFonts w:ascii="Tahoma" w:hAnsi="Tahoma" w:cs="Tahoma"/>
          <w:sz w:val="22"/>
          <w:szCs w:val="22"/>
          <w:lang w:val="en-ZA"/>
        </w:rPr>
      </w:pPr>
      <w:r w:rsidRPr="001D53ED">
        <w:rPr>
          <w:rFonts w:ascii="Tahoma" w:hAnsi="Tahoma" w:cs="Tahoma"/>
          <w:sz w:val="22"/>
          <w:szCs w:val="22"/>
          <w:lang w:val="en-ZA"/>
        </w:rPr>
        <w:t xml:space="preserve">Table 6.5 illustrates that high numbers of young girls in SADC continue to bear children before they turn 18 and become adults. This includes more than one-third of girls in Mozambique and Madagascar and more than a quarter of all young girls in Malawi, Zambia, Lesotho, Tanzania and DRC. </w:t>
      </w:r>
    </w:p>
    <w:p w:rsidR="001D53ED" w:rsidRPr="001D53ED" w:rsidRDefault="001D53ED" w:rsidP="001D53ED">
      <w:pPr>
        <w:jc w:val="both"/>
        <w:rPr>
          <w:rFonts w:ascii="Tahoma" w:hAnsi="Tahoma" w:cs="Tahoma"/>
          <w:sz w:val="22"/>
          <w:szCs w:val="22"/>
          <w:lang w:val="en-ZA"/>
        </w:rPr>
      </w:pPr>
    </w:p>
    <w:p w:rsidR="001D53ED" w:rsidRPr="001D53ED" w:rsidRDefault="001D53ED" w:rsidP="001D53ED">
      <w:pPr>
        <w:jc w:val="both"/>
        <w:rPr>
          <w:rFonts w:ascii="Tahoma" w:eastAsia="Calibri" w:hAnsi="Tahoma" w:cs="Tahoma"/>
          <w:sz w:val="22"/>
          <w:szCs w:val="22"/>
          <w:lang w:val="en-ZA"/>
        </w:rPr>
      </w:pPr>
      <w:r w:rsidRPr="001D53ED">
        <w:rPr>
          <w:rFonts w:ascii="Tahoma" w:eastAsia="Calibri" w:hAnsi="Tahoma" w:cs="Tahoma"/>
          <w:sz w:val="22"/>
          <w:szCs w:val="22"/>
          <w:lang w:val="en-ZA"/>
        </w:rPr>
        <w:t>In June 2018, Zimbabwe launched a school health policy that the ministries of health and child care and primary and secondary education jointly developed and will implement. The United Nations Population Fund (UNFPA) notes that some of the challenges facing adolescents in Zimbabwe include teenage pregnancy, sexually transmitted infections including HIV and AIDS, unsafe abortions, child marriage and lack of access to SRH information services.</w:t>
      </w:r>
      <w:r w:rsidRPr="001D53ED">
        <w:rPr>
          <w:rFonts w:ascii="Tahoma" w:eastAsia="Calibri" w:hAnsi="Tahoma" w:cs="Tahoma"/>
          <w:sz w:val="22"/>
          <w:szCs w:val="22"/>
          <w:vertAlign w:val="superscript"/>
          <w:lang w:val="en-ZA"/>
        </w:rPr>
        <w:footnoteReference w:id="59"/>
      </w:r>
    </w:p>
    <w:p w:rsidR="001D53ED" w:rsidRPr="001D53ED" w:rsidRDefault="001D53ED" w:rsidP="001D53ED">
      <w:pPr>
        <w:jc w:val="both"/>
        <w:rPr>
          <w:rFonts w:ascii="Tahoma" w:eastAsia="Calibri" w:hAnsi="Tahoma" w:cs="Tahoma"/>
          <w:sz w:val="22"/>
          <w:szCs w:val="22"/>
          <w:lang w:val="en-ZA"/>
        </w:rPr>
      </w:pPr>
    </w:p>
    <w:p w:rsidR="001D53ED" w:rsidRPr="001D53ED" w:rsidRDefault="001D53ED" w:rsidP="001D53ED">
      <w:pPr>
        <w:jc w:val="both"/>
        <w:rPr>
          <w:rFonts w:ascii="Tahoma" w:eastAsia="Calibri" w:hAnsi="Tahoma" w:cs="Tahoma"/>
          <w:b/>
          <w:sz w:val="22"/>
          <w:szCs w:val="22"/>
          <w:lang w:val="en-ZA"/>
        </w:rPr>
      </w:pPr>
      <w:r w:rsidRPr="001D53ED">
        <w:rPr>
          <w:rFonts w:ascii="Tahoma" w:eastAsia="Calibri" w:hAnsi="Tahoma" w:cs="Tahoma"/>
          <w:b/>
          <w:sz w:val="22"/>
          <w:szCs w:val="22"/>
          <w:lang w:val="en-ZA"/>
        </w:rPr>
        <w:t>Menstrual health</w:t>
      </w:r>
    </w:p>
    <w:p w:rsidR="001D53ED" w:rsidRPr="001D53ED" w:rsidRDefault="001D53ED" w:rsidP="001D53ED">
      <w:pPr>
        <w:jc w:val="both"/>
        <w:rPr>
          <w:rFonts w:ascii="Tahoma" w:eastAsia="Calibri" w:hAnsi="Tahoma" w:cs="Tahoma"/>
          <w:b/>
          <w:sz w:val="22"/>
          <w:szCs w:val="22"/>
          <w:lang w:val="en-ZA"/>
        </w:rPr>
      </w:pPr>
    </w:p>
    <w:p w:rsidR="001D53ED" w:rsidRPr="001D53ED" w:rsidRDefault="001D53ED" w:rsidP="001D53ED">
      <w:pPr>
        <w:jc w:val="both"/>
        <w:rPr>
          <w:rFonts w:ascii="Tahoma" w:hAnsi="Tahoma" w:cs="Tahoma"/>
          <w:color w:val="000000" w:themeColor="text1"/>
          <w:sz w:val="22"/>
          <w:szCs w:val="22"/>
          <w:lang w:val="en-ZA"/>
        </w:rPr>
      </w:pPr>
      <w:r w:rsidRPr="001D53ED">
        <w:rPr>
          <w:rFonts w:ascii="Tahoma" w:hAnsi="Tahoma" w:cs="Tahoma"/>
          <w:color w:val="000000" w:themeColor="text1"/>
          <w:sz w:val="22"/>
          <w:szCs w:val="22"/>
          <w:lang w:val="en-ZA"/>
        </w:rPr>
        <w:t>There has been growing interest in the region around the subject of menstrual health or hygiene, particularly for adolescents. Menstruation begins with menarche, its first occurrence, usually by the age of 14. Some evidence suggests that improved health and nutritional status result in lower ages of menarche. Menstruation ends with menopause, usually around the age of 50. Menstruation signifies a woman’s fertile age during which she can biologically become pregnant.  Lack of preparation for menstruation, poor availability of menstrual hygiene products and pain result in menstruation often being associated with shame, fear and reduced participation by girls and women in social, cultural and educational endeavours. There has been recent interest in supporting girls to ensure participation in education, with several projects providing disposable or re-usable sanitary napkins and collaborating with schools to ensure they have adequate sanitation facilities.</w:t>
      </w:r>
    </w:p>
    <w:p w:rsidR="001D53ED" w:rsidRPr="001D53ED" w:rsidRDefault="001D53ED" w:rsidP="001D53ED">
      <w:pPr>
        <w:jc w:val="both"/>
        <w:rPr>
          <w:rFonts w:ascii="Tahoma" w:hAnsi="Tahoma" w:cs="Tahoma"/>
          <w:color w:val="000000" w:themeColor="text1"/>
          <w:sz w:val="22"/>
          <w:szCs w:val="22"/>
          <w:lang w:val="en-ZA"/>
        </w:rPr>
      </w:pPr>
    </w:p>
    <w:p w:rsidR="001D53ED" w:rsidRPr="001D53ED" w:rsidRDefault="001D53ED" w:rsidP="001D53ED">
      <w:pPr>
        <w:jc w:val="both"/>
        <w:rPr>
          <w:rFonts w:ascii="Tahoma" w:hAnsi="Tahoma" w:cs="Tahoma"/>
          <w:color w:val="000000" w:themeColor="text1"/>
          <w:sz w:val="22"/>
          <w:szCs w:val="22"/>
          <w:lang w:val="en-ZA"/>
        </w:rPr>
      </w:pPr>
      <w:r w:rsidRPr="001D53ED">
        <w:rPr>
          <w:rFonts w:ascii="Tahoma" w:hAnsi="Tahoma" w:cs="Tahoma"/>
          <w:color w:val="000000" w:themeColor="text1"/>
          <w:sz w:val="22"/>
          <w:szCs w:val="22"/>
          <w:lang w:val="en-ZA"/>
        </w:rPr>
        <w:t>There has been much less interest in menstrual health for older women, including the impact of menstruation on tertiary education or work, and little interest in issues of menstrual disorders such as dysmenorrhea (cramping) and menstrual irregularities. For women to embrace menstruation as a symbol of their power rather than something to be embarrassed about requires more research and investment in factors that promote menstrual health such as education and awareness about menstruation for girls and boys; availability and accessibility of menstrual products; and availability of adequate water and sanitation.</w:t>
      </w:r>
      <w:r w:rsidRPr="001D53ED">
        <w:rPr>
          <w:rFonts w:ascii="Tahoma" w:hAnsi="Tahoma" w:cs="Tahoma"/>
          <w:color w:val="000000" w:themeColor="text1"/>
          <w:sz w:val="22"/>
          <w:szCs w:val="22"/>
          <w:vertAlign w:val="superscript"/>
          <w:lang w:val="en-ZA"/>
        </w:rPr>
        <w:footnoteReference w:id="60"/>
      </w:r>
    </w:p>
    <w:p w:rsidR="001D53ED" w:rsidRPr="001D53ED" w:rsidRDefault="001D53ED" w:rsidP="001D53ED">
      <w:pPr>
        <w:jc w:val="both"/>
        <w:rPr>
          <w:rFonts w:ascii="Tahoma" w:hAnsi="Tahoma" w:cs="Tahoma"/>
          <w:b/>
          <w:color w:val="000000" w:themeColor="text1"/>
          <w:sz w:val="22"/>
          <w:szCs w:val="22"/>
          <w:lang w:val="en-ZA"/>
        </w:rPr>
      </w:pPr>
    </w:p>
    <w:p w:rsidR="001D53ED" w:rsidRPr="001D53ED" w:rsidRDefault="001D53ED" w:rsidP="001D53ED">
      <w:pPr>
        <w:jc w:val="both"/>
        <w:rPr>
          <w:rFonts w:ascii="Tahoma" w:hAnsi="Tahoma" w:cs="Tahoma"/>
          <w:color w:val="000000" w:themeColor="text1"/>
          <w:sz w:val="22"/>
          <w:szCs w:val="22"/>
          <w:lang w:val="en-ZA"/>
        </w:rPr>
      </w:pPr>
      <w:r w:rsidRPr="001D53ED">
        <w:rPr>
          <w:rFonts w:ascii="Tahoma" w:hAnsi="Tahoma" w:cs="Tahoma"/>
          <w:b/>
          <w:color w:val="000000" w:themeColor="text1"/>
          <w:sz w:val="22"/>
          <w:szCs w:val="22"/>
          <w:lang w:val="en-ZA"/>
        </w:rPr>
        <w:t xml:space="preserve">Access to contraception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Access to contraception knowledge and commodities represents a critical step in promoting control over when and how often to have a child: being able to decide. Improved access, including availability of commodities when needed, for all women and men would result in much lower levels of unintended pregnancy, unsafe abortions and transmission of HIV from mothers to babies.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Contraceptive prevalence</w:t>
      </w:r>
      <w:r w:rsidRPr="001D53ED">
        <w:rPr>
          <w:rFonts w:ascii="Calibri" w:eastAsia="Calibri" w:hAnsi="Calibri"/>
          <w:color w:val="000000" w:themeColor="text1"/>
          <w:sz w:val="22"/>
          <w:szCs w:val="22"/>
          <w:lang w:val="en-ZA"/>
        </w:rPr>
        <w:t xml:space="preserve"> </w:t>
      </w:r>
      <w:r w:rsidRPr="001D53ED">
        <w:rPr>
          <w:rFonts w:ascii="Tahoma" w:eastAsia="Calibri" w:hAnsi="Tahoma" w:cs="Tahoma"/>
          <w:color w:val="000000" w:themeColor="text1"/>
          <w:sz w:val="22"/>
          <w:szCs w:val="22"/>
          <w:lang w:val="en-ZA"/>
        </w:rPr>
        <w:t>is the percentage of women currently use, or whose sexual partner currently uses, at least one method of contraception, regardless of the method. It is usually reported for married or in-union women aged 15 to 49.</w:t>
      </w:r>
      <w:r w:rsidRPr="001D53ED">
        <w:rPr>
          <w:rFonts w:ascii="Calibri" w:eastAsia="Calibri" w:hAnsi="Calibri"/>
          <w:color w:val="000000" w:themeColor="text1"/>
          <w:sz w:val="22"/>
          <w:szCs w:val="22"/>
          <w:lang w:val="en-ZA"/>
        </w:rPr>
        <w:t xml:space="preserve"> </w:t>
      </w:r>
      <w:r w:rsidRPr="001D53ED">
        <w:rPr>
          <w:rFonts w:ascii="Tahoma" w:eastAsia="Calibri" w:hAnsi="Tahoma" w:cs="Tahoma"/>
          <w:color w:val="000000" w:themeColor="text1"/>
          <w:sz w:val="22"/>
          <w:szCs w:val="22"/>
          <w:lang w:val="en-ZA"/>
        </w:rPr>
        <w:t>Contraceptive methods include clinic and supply (modern) methods and non-supply (traditional) methods. Clinic and supply methods include female and male sterilisation, intrauterine devices (IUDs), hormonal methods (oral pills, injectables, and hormone-releasing implants, skin patches and vaginal rings), condoms and vaginal barrier methods (diaphragm, cervical cap and spermicidal foams, jellies, creams and sponges). Traditional methods include rhythm, withdrawal, abstinence and lactational amenorrhoea.</w:t>
      </w:r>
      <w:r w:rsidRPr="001D53ED">
        <w:rPr>
          <w:rFonts w:ascii="Tahoma" w:eastAsia="Calibri" w:hAnsi="Tahoma" w:cs="Tahoma"/>
          <w:color w:val="000000" w:themeColor="text1"/>
          <w:sz w:val="22"/>
          <w:szCs w:val="22"/>
          <w:vertAlign w:val="superscript"/>
          <w:lang w:val="en-ZA"/>
        </w:rPr>
        <w:footnoteReference w:id="61"/>
      </w:r>
      <w:r w:rsidRPr="001D53ED">
        <w:rPr>
          <w:rFonts w:ascii="Tahoma" w:eastAsia="Calibri" w:hAnsi="Tahoma" w:cs="Tahoma"/>
          <w:color w:val="000000" w:themeColor="text1"/>
          <w:sz w:val="22"/>
          <w:szCs w:val="22"/>
          <w:lang w:val="en-ZA"/>
        </w:rPr>
        <w:t xml:space="preserve"> As many women and their partners wish to become pregnant the target on this indicator is not 100%, but higher levels of prevalence represent more control over fertility. </w:t>
      </w:r>
      <w:r w:rsidRPr="001D53ED">
        <w:rPr>
          <w:rFonts w:ascii="Calibri" w:eastAsia="Calibri" w:hAnsi="Calibri"/>
          <w:color w:val="000000" w:themeColor="text1"/>
          <w:sz w:val="22"/>
          <w:szCs w:val="22"/>
          <w:lang w:val="en-ZA"/>
        </w:rPr>
        <w:t xml:space="preserve"> </w:t>
      </w:r>
    </w:p>
    <w:p w:rsidR="001D53ED" w:rsidRPr="001D53ED" w:rsidRDefault="001D53ED" w:rsidP="001D53ED">
      <w:pPr>
        <w:jc w:val="both"/>
        <w:rPr>
          <w:rFonts w:ascii="Calibri" w:eastAsia="Calibri" w:hAnsi="Calibri"/>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Figure 6.3: Contraceptive prevalence rate </w:t>
      </w:r>
    </w:p>
    <w:p w:rsidR="001D53ED" w:rsidRPr="001D53ED" w:rsidRDefault="001D53ED" w:rsidP="001D53ED">
      <w:pPr>
        <w:jc w:val="both"/>
        <w:rPr>
          <w:rFonts w:ascii="Calibri" w:eastAsia="Calibri" w:hAnsi="Calibri"/>
          <w:noProof/>
          <w:color w:val="70AD47" w:themeColor="accent6"/>
          <w:sz w:val="22"/>
          <w:szCs w:val="22"/>
          <w:lang w:val="en-ZA" w:eastAsia="en-ZA"/>
        </w:rPr>
      </w:pPr>
      <w:r w:rsidRPr="001D53ED">
        <w:rPr>
          <w:rFonts w:ascii="Calibri" w:eastAsia="Calibri" w:hAnsi="Calibri"/>
          <w:noProof/>
          <w:sz w:val="22"/>
          <w:szCs w:val="22"/>
          <w:lang w:eastAsia="en-GB"/>
        </w:rPr>
        <w:drawing>
          <wp:inline distT="0" distB="0" distL="0" distR="0" wp14:anchorId="09B3D7A3" wp14:editId="53643E9D">
            <wp:extent cx="4936671" cy="2871107"/>
            <wp:effectExtent l="0" t="0" r="16510" b="57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D53ED" w:rsidRPr="001D53ED" w:rsidRDefault="001D53ED" w:rsidP="001D53ED">
      <w:pPr>
        <w:jc w:val="both"/>
        <w:rPr>
          <w:rFonts w:ascii="Tahoma" w:eastAsia="Calibri" w:hAnsi="Tahoma" w:cs="Tahoma"/>
          <w:noProof/>
          <w:color w:val="000000" w:themeColor="text1"/>
          <w:sz w:val="20"/>
          <w:szCs w:val="20"/>
          <w:lang w:val="en-ZA" w:eastAsia="en-ZA"/>
        </w:rPr>
      </w:pPr>
      <w:r w:rsidRPr="001D53ED">
        <w:rPr>
          <w:rFonts w:ascii="Tahoma" w:eastAsia="Calibri" w:hAnsi="Tahoma" w:cs="Tahoma"/>
          <w:noProof/>
          <w:color w:val="000000" w:themeColor="text1"/>
          <w:sz w:val="20"/>
          <w:szCs w:val="20"/>
          <w:lang w:val="en-ZA" w:eastAsia="en-ZA"/>
        </w:rPr>
        <w:t xml:space="preserve">Source: </w:t>
      </w:r>
      <w:hyperlink r:id="rId34" w:history="1">
        <w:r w:rsidRPr="001D53ED">
          <w:rPr>
            <w:rFonts w:ascii="Tahoma" w:eastAsia="Calibri" w:hAnsi="Tahoma" w:cs="Tahoma"/>
            <w:noProof/>
            <w:color w:val="0000FF"/>
            <w:sz w:val="20"/>
            <w:szCs w:val="20"/>
            <w:u w:val="single"/>
            <w:lang w:val="en-ZA" w:eastAsia="en-ZA"/>
          </w:rPr>
          <w:t>https://www.africanhealthstats.org</w:t>
        </w:r>
      </w:hyperlink>
      <w:r w:rsidRPr="001D53ED">
        <w:rPr>
          <w:rFonts w:ascii="Tahoma" w:eastAsia="Calibri" w:hAnsi="Tahoma" w:cs="Tahoma"/>
          <w:noProof/>
          <w:color w:val="000000" w:themeColor="text1"/>
          <w:sz w:val="20"/>
          <w:szCs w:val="20"/>
          <w:lang w:val="en-ZA" w:eastAsia="en-ZA"/>
        </w:rPr>
        <w:t xml:space="preserve"> last accessed 15 June 2018, and GenderLinks 2009</w:t>
      </w:r>
      <w:r w:rsidRPr="001D53ED">
        <w:rPr>
          <w:rFonts w:ascii="Tahoma" w:eastAsia="Calibri" w:hAnsi="Tahoma" w:cs="Tahoma"/>
          <w:color w:val="000000" w:themeColor="text1"/>
          <w:sz w:val="20"/>
          <w:szCs w:val="20"/>
          <w:lang w:val="en-ZA"/>
        </w:rPr>
        <w:t xml:space="preserve"> </w:t>
      </w:r>
    </w:p>
    <w:p w:rsidR="001D53ED" w:rsidRPr="001D53ED" w:rsidRDefault="001D53ED" w:rsidP="001D53ED">
      <w:pPr>
        <w:jc w:val="both"/>
        <w:rPr>
          <w:rFonts w:ascii="Tahoma" w:eastAsia="Calibri" w:hAnsi="Tahoma" w:cs="Tahoma"/>
          <w:b/>
          <w:color w:val="70AD47" w:themeColor="accent6"/>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b/>
          <w:i/>
          <w:color w:val="000000" w:themeColor="text1"/>
          <w:sz w:val="22"/>
          <w:szCs w:val="22"/>
          <w:lang w:val="en-ZA"/>
        </w:rPr>
        <w:t>Contraceptive usage is improving:</w:t>
      </w:r>
      <w:r w:rsidRPr="001D53ED">
        <w:rPr>
          <w:rFonts w:ascii="Tahoma" w:eastAsia="Calibri" w:hAnsi="Tahoma" w:cs="Tahoma"/>
          <w:color w:val="000000" w:themeColor="text1"/>
          <w:sz w:val="22"/>
          <w:szCs w:val="22"/>
          <w:lang w:val="en-ZA"/>
        </w:rPr>
        <w:t xml:space="preserve"> Figure 6.3 shows the contraceptive prevalence rate (CPR) in SADC, reflecting slow improvement in access to contraception in the decade that the Barometer has tracked this indicator. Mauritius has both the highest coverage at 76% and one of the greatest increases over the decade (from 26% to 76%). Other countries with significant increases in coverage over the decade include eSwatini, Lesotho, Malawi and Zambia.  Mozambique still has very low coverage at 12%.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shd w:val="clear" w:color="auto" w:fill="FFFFFF"/>
        <w:spacing w:after="150"/>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In July 2017, Family Planning 2020 (FP2020), a global partnership that “supports the rights of women and girls to decide, freely, and for themselves, whether, when, and how many children they want to have,” convened a high-level meeting in London to reinvigorate efforts to expand access to contraceptives, especially for adolescents and women in humanitarian settings.</w:t>
      </w:r>
      <w:r w:rsidRPr="001D53ED">
        <w:rPr>
          <w:rFonts w:ascii="Tahoma" w:eastAsia="Calibri" w:hAnsi="Tahoma" w:cs="Tahoma"/>
          <w:color w:val="000000" w:themeColor="text1"/>
          <w:sz w:val="22"/>
          <w:szCs w:val="22"/>
          <w:vertAlign w:val="superscript"/>
          <w:lang w:val="en-ZA"/>
        </w:rPr>
        <w:footnoteReference w:id="62"/>
      </w:r>
      <w:r w:rsidRPr="001D53ED">
        <w:rPr>
          <w:rFonts w:ascii="Tahoma" w:eastAsia="Calibri" w:hAnsi="Tahoma" w:cs="Tahoma"/>
          <w:color w:val="000000" w:themeColor="text1"/>
          <w:sz w:val="22"/>
          <w:szCs w:val="22"/>
          <w:lang w:val="en-ZA"/>
        </w:rPr>
        <w:t xml:space="preserve"> The meeting also considered how to finance this goal, including mobilisation of private sector contributions. FP2020 is focusing attention on 69 countries, including several SADC member states: DRC, Lesotho, Madagascar, Malawi, Mozambique, Tanzania, Zambia and Zimbabwe.</w:t>
      </w:r>
    </w:p>
    <w:p w:rsidR="001D53ED" w:rsidRPr="001D53ED" w:rsidRDefault="001D53ED" w:rsidP="001D53ED">
      <w:pPr>
        <w:jc w:val="both"/>
        <w:rPr>
          <w:rFonts w:ascii="Tahoma" w:eastAsia="Calibri" w:hAnsi="Tahoma" w:cs="Tahoma"/>
          <w:color w:val="000000" w:themeColor="text1"/>
          <w:sz w:val="22"/>
          <w:szCs w:val="22"/>
          <w:lang w:val="en-ZA"/>
        </w:rPr>
      </w:pPr>
      <w:r w:rsidRPr="001D53ED">
        <w:rPr>
          <w:rFonts w:eastAsia="Calibri"/>
          <w:noProof/>
          <w:lang w:eastAsia="en-GB"/>
        </w:rPr>
        <mc:AlternateContent>
          <mc:Choice Requires="wps">
            <w:drawing>
              <wp:anchor distT="0" distB="0" distL="114300" distR="114300" simplePos="0" relativeHeight="251686912" behindDoc="0" locked="0" layoutInCell="1" allowOverlap="1" wp14:anchorId="47C2E1EE" wp14:editId="1A623996">
                <wp:simplePos x="0" y="0"/>
                <wp:positionH relativeFrom="margin">
                  <wp:posOffset>-32385</wp:posOffset>
                </wp:positionH>
                <wp:positionV relativeFrom="paragraph">
                  <wp:posOffset>119924</wp:posOffset>
                </wp:positionV>
                <wp:extent cx="581025" cy="523875"/>
                <wp:effectExtent l="0" t="0" r="28575" b="28575"/>
                <wp:wrapSquare wrapText="bothSides"/>
                <wp:docPr id="8" name="Text Box 8"/>
                <wp:cNvGraphicFramePr/>
                <a:graphic xmlns:a="http://schemas.openxmlformats.org/drawingml/2006/main">
                  <a:graphicData uri="http://schemas.microsoft.com/office/word/2010/wordprocessingShape">
                    <wps:wsp>
                      <wps:cNvSpPr txBox="1"/>
                      <wps:spPr>
                        <a:xfrm>
                          <a:off x="0" y="0"/>
                          <a:ext cx="581025" cy="523875"/>
                        </a:xfrm>
                        <a:prstGeom prst="rect">
                          <a:avLst/>
                        </a:prstGeom>
                        <a:solidFill>
                          <a:sysClr val="window" lastClr="FFFFFF"/>
                        </a:solidFill>
                        <a:ln w="6350">
                          <a:solidFill>
                            <a:prstClr val="black"/>
                          </a:solidFill>
                        </a:ln>
                        <a:effectLst/>
                      </wps:spPr>
                      <wps:txbx>
                        <w:txbxContent>
                          <w:p w:rsidR="001D53ED" w:rsidRDefault="001D53ED" w:rsidP="001D53ED">
                            <w:r>
                              <w:t>FLAG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2E1EE" id="Text Box 8" o:spid="_x0000_s1039" type="#_x0000_t202" style="position:absolute;left:0;text-align:left;margin-left:-2.55pt;margin-top:9.45pt;width:45.75pt;height:4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" fillcolor="window" strokeweight=".5pt">
                <v:textbox>
                  <w:txbxContent>
                    <w:p w:rsidR="001D53ED" w:rsidRDefault="001D53ED" w:rsidP="001D53ED">
                      <w:r>
                        <w:t>FLAG</w:t>
                      </w:r>
                    </w:p>
                  </w:txbxContent>
                </v:textbox>
                <w10:wrap type="square" anchorx="margin"/>
              </v:shape>
            </w:pict>
          </mc:Fallback>
        </mc:AlternateContent>
      </w:r>
      <w:r w:rsidRPr="001D53ED">
        <w:rPr>
          <w:rFonts w:ascii="Tahoma" w:eastAsia="Calibri" w:hAnsi="Tahoma" w:cs="Tahoma"/>
          <w:color w:val="000000" w:themeColor="text1"/>
          <w:sz w:val="22"/>
          <w:szCs w:val="22"/>
          <w:lang w:val="en-ZA"/>
        </w:rPr>
        <w:t xml:space="preserve">In 2017, the </w:t>
      </w:r>
      <w:r w:rsidRPr="001D53ED">
        <w:rPr>
          <w:rFonts w:ascii="Tahoma" w:eastAsia="Calibri" w:hAnsi="Tahoma" w:cs="Tahoma"/>
          <w:b/>
          <w:color w:val="000000" w:themeColor="text1"/>
          <w:sz w:val="22"/>
          <w:szCs w:val="22"/>
          <w:lang w:val="en-ZA"/>
        </w:rPr>
        <w:t>DRC</w:t>
      </w:r>
      <w:r w:rsidRPr="001D53ED">
        <w:rPr>
          <w:rFonts w:ascii="Tahoma" w:eastAsia="Calibri" w:hAnsi="Tahoma" w:cs="Tahoma"/>
          <w:color w:val="000000" w:themeColor="text1"/>
          <w:sz w:val="22"/>
          <w:szCs w:val="22"/>
          <w:lang w:val="en-ZA"/>
        </w:rPr>
        <w:t xml:space="preserve"> renewed its previous FP2020 commitments and committed to accelerate the achievement of 19% CPR and access to family planning services for 2.1 million additional women of reproductive age (15-49) by 2020. The DRC will: 1) support the implementation of the National Strategic Family Planning, 2014-2020; 2) from 2017, allocate domestic resources of at least 2.5 million dollars annually to “purchase of contraceptives;” 3) vote on the law on reproductive health and family planning, for all women of reproductive age, by December 2020; and 4) reform laws that protect adolescent girls from early marriage through education, awareness raising, social reintegration, and women’s empowerment programs. Additionally, it will foster the support of the private sector for family planning and scale up community-based distribution of contraceptives.</w:t>
      </w:r>
      <w:r w:rsidRPr="001D53ED">
        <w:rPr>
          <w:rFonts w:ascii="Tahoma" w:eastAsia="Calibri" w:hAnsi="Tahoma" w:cs="Tahoma"/>
          <w:color w:val="000000" w:themeColor="text1"/>
          <w:sz w:val="22"/>
          <w:szCs w:val="22"/>
          <w:vertAlign w:val="superscript"/>
          <w:lang w:val="en-ZA"/>
        </w:rPr>
        <w:footnoteReference w:id="63"/>
      </w:r>
    </w:p>
    <w:p w:rsidR="001D53ED" w:rsidRPr="001D53ED" w:rsidRDefault="001D53ED" w:rsidP="001D53ED">
      <w:pPr>
        <w:jc w:val="both"/>
        <w:outlineLvl w:val="2"/>
        <w:rPr>
          <w:rFonts w:ascii="Tahoma" w:hAnsi="Tahoma" w:cs="Tahoma"/>
          <w:color w:val="FF0000"/>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The right to choose</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In 2006, the African Policy Framework on Sexual and Reproductive Health and Rights recommended in 2006 that policymakers needed to consider the issue of unsafe abortion in a dispassionate way. They called on them to view it as a public health issue because it results in elevated levels of morbidity and mortality in women, and particularly young women. However, in most SADC countries, the legislative environment remains unsupportive of safe abortion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Table 6.6: Legal status of abortion in SADC</w:t>
      </w:r>
    </w:p>
    <w:tbl>
      <w:tblPr>
        <w:tblW w:w="9621" w:type="dxa"/>
        <w:shd w:val="clear" w:color="auto" w:fill="FFFFFF" w:themeFill="background1"/>
        <w:tblLook w:val="04A0" w:firstRow="1" w:lastRow="0" w:firstColumn="1" w:lastColumn="0" w:noHBand="0" w:noVBand="1"/>
      </w:tblPr>
      <w:tblGrid>
        <w:gridCol w:w="1621"/>
        <w:gridCol w:w="1840"/>
        <w:gridCol w:w="6160"/>
      </w:tblGrid>
      <w:tr w:rsidR="001D53ED" w:rsidRPr="001D53ED" w:rsidTr="001A2A9F">
        <w:trPr>
          <w:trHeight w:val="288"/>
          <w:tblHeader/>
        </w:trPr>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Country</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Law</w:t>
            </w:r>
          </w:p>
        </w:tc>
        <w:tc>
          <w:tcPr>
            <w:tcW w:w="6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Main points</w:t>
            </w:r>
          </w:p>
        </w:tc>
      </w:tr>
      <w:tr w:rsidR="001D53ED" w:rsidRPr="001D53ED" w:rsidTr="001A2A9F">
        <w:trPr>
          <w:trHeight w:val="580"/>
        </w:trPr>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sz w:val="22"/>
                <w:szCs w:val="22"/>
                <w:lang w:val="en-ZA" w:eastAsia="en-ZA"/>
              </w:rPr>
            </w:pPr>
            <w:r w:rsidRPr="001D53ED">
              <w:rPr>
                <w:rFonts w:ascii="Tahoma" w:hAnsi="Tahoma" w:cs="Tahoma"/>
                <w:b/>
                <w:bCs/>
                <w:sz w:val="22"/>
                <w:szCs w:val="22"/>
                <w:lang w:val="en-ZA" w:eastAsia="en-ZA"/>
              </w:rPr>
              <w:t>Angola</w:t>
            </w:r>
          </w:p>
        </w:tc>
        <w:tc>
          <w:tcPr>
            <w:tcW w:w="1840" w:type="dxa"/>
            <w:tcBorders>
              <w:top w:val="single" w:sz="4" w:space="0" w:color="auto"/>
              <w:left w:val="nil"/>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sz w:val="22"/>
                <w:szCs w:val="22"/>
                <w:lang w:val="en-ZA" w:eastAsia="en-ZA"/>
              </w:rPr>
            </w:pPr>
            <w:r w:rsidRPr="001D53ED">
              <w:rPr>
                <w:rFonts w:ascii="Tahoma" w:hAnsi="Tahoma" w:cs="Tahoma"/>
                <w:sz w:val="22"/>
                <w:szCs w:val="22"/>
                <w:lang w:val="en-ZA" w:eastAsia="en-ZA"/>
              </w:rPr>
              <w:t>Penal Code 2014</w:t>
            </w:r>
            <w:r w:rsidRPr="001D53ED">
              <w:rPr>
                <w:rFonts w:ascii="Tahoma" w:hAnsi="Tahoma" w:cs="Tahoma"/>
                <w:sz w:val="22"/>
                <w:szCs w:val="22"/>
                <w:vertAlign w:val="superscript"/>
                <w:lang w:val="en-ZA" w:eastAsia="en-ZA"/>
              </w:rPr>
              <w:footnoteReference w:id="64"/>
            </w:r>
          </w:p>
        </w:tc>
        <w:tc>
          <w:tcPr>
            <w:tcW w:w="6160" w:type="dxa"/>
            <w:tcBorders>
              <w:top w:val="single" w:sz="4" w:space="0" w:color="auto"/>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sz w:val="22"/>
                <w:szCs w:val="22"/>
                <w:lang w:val="en-ZA" w:eastAsia="en-ZA"/>
              </w:rPr>
            </w:pPr>
            <w:r w:rsidRPr="001D53ED">
              <w:rPr>
                <w:rFonts w:ascii="Tahoma" w:hAnsi="Tahoma" w:cs="Tahoma"/>
                <w:sz w:val="22"/>
                <w:szCs w:val="22"/>
                <w:lang w:val="en-ZA" w:eastAsia="en-ZA"/>
              </w:rPr>
              <w:t>Termination only permissible to save the life of a woman.</w:t>
            </w:r>
          </w:p>
        </w:tc>
      </w:tr>
      <w:tr w:rsidR="001D53ED" w:rsidRPr="001D53ED" w:rsidTr="001A2A9F">
        <w:trPr>
          <w:trHeight w:val="557"/>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Botswana</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2. Penal Code (Amendment) Act, 1991 - Section 160</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is only legal if: pregnancy is a result of rape; if the mother’s life is at risk or may cause harm to her mentally (because of rape or incest) and physically; or the unborn child will suffer or later develop physical or mental abnormality. Termination has to be performed before 16 weeks.</w:t>
            </w:r>
            <w:r w:rsidRPr="001D53ED">
              <w:rPr>
                <w:rFonts w:ascii="Tahoma" w:hAnsi="Tahoma" w:cs="Tahoma"/>
                <w:color w:val="000000"/>
                <w:sz w:val="22"/>
                <w:szCs w:val="22"/>
                <w:vertAlign w:val="superscript"/>
                <w:lang w:val="en-ZA" w:eastAsia="en-ZA"/>
              </w:rPr>
              <w:footnoteReference w:id="65"/>
            </w:r>
          </w:p>
        </w:tc>
      </w:tr>
      <w:tr w:rsidR="001D53ED" w:rsidRPr="001D53ED" w:rsidTr="001A2A9F">
        <w:trPr>
          <w:trHeight w:val="696"/>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DRC</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The constitution</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is illegal except in cases where a woman's life is in danger.</w:t>
            </w:r>
            <w:r w:rsidRPr="001D53ED">
              <w:rPr>
                <w:rFonts w:ascii="Tahoma" w:hAnsi="Tahoma" w:cs="Tahoma"/>
                <w:color w:val="000000"/>
                <w:sz w:val="22"/>
                <w:szCs w:val="22"/>
                <w:vertAlign w:val="superscript"/>
                <w:lang w:val="en-ZA" w:eastAsia="en-ZA"/>
              </w:rPr>
              <w:footnoteReference w:id="66"/>
            </w:r>
            <w:r w:rsidRPr="001D53ED">
              <w:rPr>
                <w:rFonts w:ascii="Tahoma" w:hAnsi="Tahoma" w:cs="Tahoma"/>
                <w:color w:val="000000"/>
                <w:sz w:val="22"/>
                <w:szCs w:val="22"/>
                <w:lang w:val="en-ZA" w:eastAsia="en-ZA"/>
              </w:rPr>
              <w:t xml:space="preserve"> </w:t>
            </w:r>
          </w:p>
        </w:tc>
      </w:tr>
      <w:tr w:rsidR="001D53ED" w:rsidRPr="001D53ED" w:rsidTr="001A2A9F">
        <w:trPr>
          <w:trHeight w:val="2153"/>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Lesotho</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The Penal Code (2010)</w:t>
            </w:r>
            <w:r w:rsidRPr="001D53ED">
              <w:rPr>
                <w:rFonts w:ascii="Tahoma" w:hAnsi="Tahoma" w:cs="Tahoma"/>
                <w:color w:val="000000"/>
                <w:sz w:val="22"/>
                <w:szCs w:val="22"/>
                <w:vertAlign w:val="superscript"/>
                <w:lang w:val="en-ZA" w:eastAsia="en-ZA"/>
              </w:rPr>
              <w:footnoteReference w:id="67"/>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Abortion is not legal except to save the life of a pregnant woman (by a registered medical professional, with the written opinion of another registered medical professional); or to prevent the birth of a child who will be seriously physically or mentally handicapped, with the professional who performs the termination having obtained a certificate stating the handicap of the unborn child; termination can also be undertaken if the female is pregnant due to incest or rape. </w:t>
            </w:r>
          </w:p>
        </w:tc>
      </w:tr>
      <w:tr w:rsidR="001D53ED" w:rsidRPr="001D53ED" w:rsidTr="001A2A9F">
        <w:trPr>
          <w:trHeight w:val="414"/>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Madagascar</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eastAsia="Calibri" w:hAnsi="Tahoma" w:cs="Tahoma"/>
                <w:sz w:val="22"/>
                <w:szCs w:val="22"/>
                <w:lang w:val="en-ZA"/>
              </w:rPr>
              <w:t>Reproductive Health and Family Planning Law 2017</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Abortion under any circumstance remains illegal. In Criminal Procedure law, an abortion can be performed to save the life of a woman. </w:t>
            </w:r>
          </w:p>
        </w:tc>
      </w:tr>
      <w:tr w:rsidR="001D53ED" w:rsidRPr="001D53ED" w:rsidTr="001A2A9F">
        <w:trPr>
          <w:trHeight w:val="1440"/>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Malawi</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Penal Code</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Currently, Malawi only allows abortion to save a woman’s life. The Law Commission of Malawi has drafted the Termination of Pregnancy Bill to legalise safe abortion for women in the event of incest, rape or severe foetal abnormalities. </w:t>
            </w:r>
            <w:r w:rsidRPr="001D53ED">
              <w:rPr>
                <w:rFonts w:ascii="Tahoma" w:hAnsi="Tahoma" w:cs="Tahoma"/>
                <w:color w:val="000000"/>
                <w:sz w:val="22"/>
                <w:szCs w:val="22"/>
                <w:vertAlign w:val="superscript"/>
                <w:lang w:val="en-ZA" w:eastAsia="en-ZA"/>
              </w:rPr>
              <w:footnoteReference w:id="68"/>
            </w:r>
          </w:p>
        </w:tc>
      </w:tr>
      <w:tr w:rsidR="001D53ED" w:rsidRPr="001D53ED" w:rsidTr="001A2A9F">
        <w:trPr>
          <w:trHeight w:val="1264"/>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Mauritius</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Criminal Code Amendment Act 2012</w:t>
            </w:r>
            <w:r w:rsidRPr="001D53ED">
              <w:rPr>
                <w:rFonts w:ascii="Tahoma" w:hAnsi="Tahoma" w:cs="Tahoma"/>
                <w:color w:val="000000"/>
                <w:sz w:val="22"/>
                <w:szCs w:val="22"/>
                <w:vertAlign w:val="superscript"/>
                <w:lang w:val="en-ZA" w:eastAsia="en-ZA"/>
              </w:rPr>
              <w:footnoteReference w:id="69"/>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Abortion is legal to save the life of a pregnant woman; to save the pregnant woman from any permanent physical damage because of the pregnancy; the pregnancy is within 14 weeks and the girl is younger than the age of 16; and if the foetus may suffer severe malformation or abnormalities. </w:t>
            </w:r>
          </w:p>
        </w:tc>
      </w:tr>
      <w:tr w:rsidR="001D53ED" w:rsidRPr="001D53ED" w:rsidTr="001A2A9F">
        <w:trPr>
          <w:trHeight w:val="1692"/>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Mozambique</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Penal Code</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is legal to save the life of the pregnant woman and to safeguard her physical and mental wellness. Termination of pregnancy upon request is legal up to 12 weeks; in the case of incest, termination is legal up to 16 weeks; in the case of foetal anomalies, termination is legal up to 24 weeks. A certified practitioner must perform the termination at designated facilities.</w:t>
            </w:r>
            <w:r w:rsidRPr="001D53ED">
              <w:rPr>
                <w:rFonts w:ascii="Tahoma" w:hAnsi="Tahoma" w:cs="Tahoma"/>
                <w:color w:val="000000"/>
                <w:sz w:val="22"/>
                <w:szCs w:val="22"/>
                <w:vertAlign w:val="superscript"/>
                <w:lang w:val="en-ZA" w:eastAsia="en-ZA"/>
              </w:rPr>
              <w:footnoteReference w:id="70"/>
            </w:r>
            <w:r w:rsidRPr="001D53ED">
              <w:rPr>
                <w:rFonts w:ascii="Tahoma" w:hAnsi="Tahoma" w:cs="Tahoma"/>
                <w:color w:val="000000"/>
                <w:sz w:val="22"/>
                <w:szCs w:val="22"/>
                <w:lang w:val="en-ZA" w:eastAsia="en-ZA"/>
              </w:rPr>
              <w:t xml:space="preserve"> </w:t>
            </w:r>
          </w:p>
        </w:tc>
      </w:tr>
      <w:tr w:rsidR="001D53ED" w:rsidRPr="001D53ED" w:rsidTr="001A2A9F">
        <w:trPr>
          <w:trHeight w:val="699"/>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Namibia</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and Sterilization Act 2 of 1975</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is legal: (1) in the event that the pregnancy poses a threat to the physical and mental health of the pregnant woman – two medical practitioners must approve in writing that the pregnancy is a risk; (2) where the unborn child is at risk of a serious mental or physical deformity and handicap; (3) where two other medical practitioners confirm that the woman has been raped or is a victim of incest and (4) where a woman has been deemed to be an idiot or an imbecile as per the Immorality Act of 1957, which makes sex with her illegal.</w:t>
            </w:r>
            <w:r w:rsidRPr="001D53ED">
              <w:rPr>
                <w:rFonts w:ascii="Tahoma" w:hAnsi="Tahoma" w:cs="Tahoma"/>
                <w:color w:val="000000"/>
                <w:sz w:val="22"/>
                <w:szCs w:val="22"/>
                <w:vertAlign w:val="superscript"/>
                <w:lang w:val="en-ZA" w:eastAsia="en-ZA"/>
              </w:rPr>
              <w:footnoteReference w:id="71"/>
            </w:r>
            <w:r w:rsidRPr="001D53ED">
              <w:rPr>
                <w:rFonts w:ascii="Tahoma" w:hAnsi="Tahoma" w:cs="Tahoma"/>
                <w:color w:val="000000"/>
                <w:sz w:val="22"/>
                <w:szCs w:val="22"/>
                <w:lang w:val="en-ZA" w:eastAsia="en-ZA"/>
              </w:rPr>
              <w:t xml:space="preserve"> </w:t>
            </w:r>
          </w:p>
        </w:tc>
      </w:tr>
      <w:tr w:rsidR="001D53ED" w:rsidRPr="001D53ED" w:rsidTr="001A2A9F">
        <w:trPr>
          <w:trHeight w:val="1646"/>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Seychelles</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Termination of pregnancy Act, 2012</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If three medical practitioners agree in good faith, termination can be undertaken at Victoria Hospital, Mahe, when a woman's life is deemed to be in danger or if the cost of carrying the foetus is greater than the pregnant woman's physical and mental health. Termination can be carried out if the child is at risk of serious mental and physical deformities.</w:t>
            </w:r>
            <w:r w:rsidRPr="001D53ED">
              <w:rPr>
                <w:rFonts w:ascii="Tahoma" w:hAnsi="Tahoma" w:cs="Tahoma"/>
                <w:color w:val="000000"/>
                <w:sz w:val="22"/>
                <w:szCs w:val="22"/>
                <w:vertAlign w:val="superscript"/>
                <w:lang w:val="en-ZA" w:eastAsia="en-ZA"/>
              </w:rPr>
              <w:footnoteReference w:id="72"/>
            </w:r>
          </w:p>
        </w:tc>
      </w:tr>
      <w:tr w:rsidR="001D53ED" w:rsidRPr="001D53ED" w:rsidTr="001A2A9F">
        <w:trPr>
          <w:trHeight w:val="1453"/>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South Africa</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Choice on Termination of Pregnancy Amendment Act No. 1 of 2008</w:t>
            </w:r>
            <w:r w:rsidRPr="001D53ED">
              <w:rPr>
                <w:rFonts w:ascii="Tahoma" w:hAnsi="Tahoma" w:cs="Tahoma"/>
                <w:color w:val="000000"/>
                <w:sz w:val="22"/>
                <w:szCs w:val="22"/>
                <w:vertAlign w:val="superscript"/>
                <w:lang w:val="en-ZA" w:eastAsia="en-ZA"/>
              </w:rPr>
              <w:footnoteReference w:id="73"/>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Specifies the kind of facility allowed to terminate, periods where women can terminate and the services available to any woman who wants to terminate out of choice, including counselling. It also specifies the right to terminate without consent of other parties apart from medical practitioners.  </w:t>
            </w:r>
          </w:p>
        </w:tc>
      </w:tr>
      <w:tr w:rsidR="001D53ED" w:rsidRPr="001D53ED" w:rsidTr="001A2A9F">
        <w:trPr>
          <w:trHeight w:val="409"/>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eSwatini</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The Constitution</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Only possible where the life of the pregnant woman is in danger.</w:t>
            </w:r>
            <w:r w:rsidRPr="001D53ED">
              <w:rPr>
                <w:rFonts w:ascii="Tahoma" w:hAnsi="Tahoma" w:cs="Tahoma"/>
                <w:color w:val="000000"/>
                <w:sz w:val="22"/>
                <w:szCs w:val="22"/>
                <w:vertAlign w:val="superscript"/>
                <w:lang w:val="en-ZA" w:eastAsia="en-ZA"/>
              </w:rPr>
              <w:footnoteReference w:id="74"/>
            </w:r>
          </w:p>
        </w:tc>
      </w:tr>
      <w:tr w:rsidR="001D53ED" w:rsidRPr="001D53ED" w:rsidTr="001A2A9F">
        <w:trPr>
          <w:trHeight w:val="981"/>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Tanzania</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Penal Code</w:t>
            </w:r>
            <w:r w:rsidRPr="001D53ED">
              <w:rPr>
                <w:rFonts w:ascii="Tahoma" w:hAnsi="Tahoma" w:cs="Tahoma"/>
                <w:color w:val="000000"/>
                <w:sz w:val="22"/>
                <w:szCs w:val="22"/>
                <w:vertAlign w:val="superscript"/>
                <w:lang w:val="en-ZA" w:eastAsia="en-ZA"/>
              </w:rPr>
              <w:footnoteReference w:id="75"/>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Termination of pregnancy is only possible where the pregnant woman is at risk of death, or where the pregnancy threatens the mental and physical wellbeing of the pregnant woman. </w:t>
            </w:r>
          </w:p>
        </w:tc>
      </w:tr>
      <w:tr w:rsidR="001D53ED" w:rsidRPr="001D53ED" w:rsidTr="001A2A9F">
        <w:trPr>
          <w:trHeight w:val="1440"/>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Zambia</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Termination of Pregnancy Act, 13 October 1972</w:t>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Abortion is legal under certain conditions for social and economic reasons. Once three medical practitioners have agreed, a termination can be performed on a pregnant woman if the pregnancy will cause her death, or if the pregnancy will cause mental or physical damage to the woman, also in the event that the child is at risk of mental and physical deformities.</w:t>
            </w:r>
            <w:r w:rsidRPr="001D53ED">
              <w:rPr>
                <w:rFonts w:ascii="Tahoma" w:hAnsi="Tahoma" w:cs="Tahoma"/>
                <w:color w:val="000000"/>
                <w:sz w:val="22"/>
                <w:szCs w:val="22"/>
                <w:vertAlign w:val="superscript"/>
                <w:lang w:val="en-ZA" w:eastAsia="en-ZA"/>
              </w:rPr>
              <w:footnoteReference w:id="76"/>
            </w:r>
          </w:p>
        </w:tc>
      </w:tr>
      <w:tr w:rsidR="001D53ED" w:rsidRPr="001D53ED" w:rsidTr="001A2A9F">
        <w:trPr>
          <w:trHeight w:val="1692"/>
        </w:trPr>
        <w:tc>
          <w:tcPr>
            <w:tcW w:w="1621" w:type="dxa"/>
            <w:tcBorders>
              <w:top w:val="nil"/>
              <w:left w:val="single" w:sz="4" w:space="0" w:color="auto"/>
              <w:bottom w:val="single" w:sz="4" w:space="0" w:color="auto"/>
              <w:right w:val="single" w:sz="4" w:space="0" w:color="auto"/>
            </w:tcBorders>
            <w:shd w:val="clear" w:color="auto" w:fill="FFFFFF" w:themeFill="background1"/>
            <w:noWrap/>
            <w:hideMark/>
          </w:tcPr>
          <w:p w:rsidR="001D53ED" w:rsidRPr="001D53ED" w:rsidRDefault="001D53ED" w:rsidP="001D53ED">
            <w:pPr>
              <w:rPr>
                <w:rFonts w:ascii="Tahoma" w:hAnsi="Tahoma" w:cs="Tahoma"/>
                <w:b/>
                <w:bCs/>
                <w:color w:val="000000"/>
                <w:sz w:val="22"/>
                <w:szCs w:val="22"/>
                <w:lang w:val="en-ZA" w:eastAsia="en-ZA"/>
              </w:rPr>
            </w:pPr>
            <w:r w:rsidRPr="001D53ED">
              <w:rPr>
                <w:rFonts w:ascii="Tahoma" w:hAnsi="Tahoma" w:cs="Tahoma"/>
                <w:b/>
                <w:bCs/>
                <w:color w:val="000000"/>
                <w:sz w:val="22"/>
                <w:szCs w:val="22"/>
                <w:lang w:val="en-ZA" w:eastAsia="en-ZA"/>
              </w:rPr>
              <w:t>Zimbabwe</w:t>
            </w:r>
          </w:p>
        </w:tc>
        <w:tc>
          <w:tcPr>
            <w:tcW w:w="184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Termination of Pregnancy Act of 1977, Chapter 15: 10</w:t>
            </w:r>
            <w:r w:rsidRPr="001D53ED">
              <w:rPr>
                <w:rFonts w:ascii="Tahoma" w:hAnsi="Tahoma" w:cs="Tahoma"/>
                <w:color w:val="000000"/>
                <w:sz w:val="22"/>
                <w:szCs w:val="22"/>
                <w:vertAlign w:val="superscript"/>
                <w:lang w:val="en-ZA" w:eastAsia="en-ZA"/>
              </w:rPr>
              <w:footnoteReference w:id="77"/>
            </w:r>
          </w:p>
        </w:tc>
        <w:tc>
          <w:tcPr>
            <w:tcW w:w="6160" w:type="dxa"/>
            <w:tcBorders>
              <w:top w:val="nil"/>
              <w:left w:val="nil"/>
              <w:bottom w:val="single" w:sz="4" w:space="0" w:color="auto"/>
              <w:right w:val="single" w:sz="4" w:space="0" w:color="auto"/>
            </w:tcBorders>
            <w:shd w:val="clear" w:color="auto" w:fill="FFFFFF" w:themeFill="background1"/>
            <w:hideMark/>
          </w:tcPr>
          <w:p w:rsidR="001D53ED" w:rsidRPr="001D53ED" w:rsidRDefault="001D53ED" w:rsidP="001D53ED">
            <w:pPr>
              <w:rPr>
                <w:rFonts w:ascii="Tahoma" w:hAnsi="Tahoma" w:cs="Tahoma"/>
                <w:color w:val="000000"/>
                <w:sz w:val="22"/>
                <w:szCs w:val="22"/>
                <w:lang w:val="en-ZA" w:eastAsia="en-ZA"/>
              </w:rPr>
            </w:pPr>
            <w:r w:rsidRPr="001D53ED">
              <w:rPr>
                <w:rFonts w:ascii="Tahoma" w:hAnsi="Tahoma" w:cs="Tahoma"/>
                <w:color w:val="000000"/>
                <w:sz w:val="22"/>
                <w:szCs w:val="22"/>
                <w:lang w:val="en-ZA" w:eastAsia="en-ZA"/>
              </w:rPr>
              <w:t xml:space="preserve">Only under circumstances where the life of the mother is in danger, where the child will suffer from complications after birth or if conception is deemed unlawful (instances of rape). A magistrate must grant permission. In 2012, policy approved for women who undergo illegal abortions to receive medical post-abortion care without being referred to the police. </w:t>
            </w:r>
          </w:p>
        </w:tc>
      </w:tr>
    </w:tbl>
    <w:p w:rsidR="001D53ED" w:rsidRPr="001D53ED" w:rsidRDefault="001D53ED" w:rsidP="001D53ED">
      <w:pPr>
        <w:shd w:val="clear" w:color="auto" w:fill="FFFFFF"/>
        <w:spacing w:before="100" w:beforeAutospacing="1" w:after="100" w:afterAutospacing="1"/>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As illustrated in Table 6.6, abortion is only available on request in South Africa and Mozambique, while it is legal in Zambia under certain conditions. All other countries continue to criminalise most abortions with some exceptions, such as in circumstances where a woman’s life is in danger or the pregnancy is a result of rape or incest. </w:t>
      </w:r>
    </w:p>
    <w:p w:rsidR="001D53ED" w:rsidRPr="001D53ED" w:rsidRDefault="001D53ED" w:rsidP="001D53ED">
      <w:pPr>
        <w:shd w:val="clear" w:color="auto" w:fill="FFFFFF"/>
        <w:spacing w:before="100" w:beforeAutospacing="1" w:after="100" w:afterAutospacing="1"/>
        <w:jc w:val="both"/>
        <w:rPr>
          <w:rFonts w:ascii="Tahoma" w:eastAsia="Calibri" w:hAnsi="Tahoma" w:cs="Tahoma"/>
          <w:color w:val="000000" w:themeColor="text1"/>
          <w:sz w:val="22"/>
          <w:szCs w:val="22"/>
          <w:lang w:val="en-ZA"/>
        </w:rPr>
      </w:pPr>
      <w:r w:rsidRPr="001D53ED">
        <w:rPr>
          <w:noProof/>
          <w:color w:val="000000" w:themeColor="text1"/>
          <w:sz w:val="22"/>
          <w:szCs w:val="22"/>
          <w:lang w:eastAsia="en-GB"/>
        </w:rPr>
        <mc:AlternateContent>
          <mc:Choice Requires="wps">
            <w:drawing>
              <wp:anchor distT="0" distB="0" distL="114300" distR="114300" simplePos="0" relativeHeight="251687936" behindDoc="0" locked="0" layoutInCell="1" allowOverlap="1" wp14:anchorId="4547E5F7" wp14:editId="724E1097">
                <wp:simplePos x="0" y="0"/>
                <wp:positionH relativeFrom="margin">
                  <wp:align>left</wp:align>
                </wp:positionH>
                <wp:positionV relativeFrom="paragraph">
                  <wp:posOffset>249918</wp:posOffset>
                </wp:positionV>
                <wp:extent cx="581025" cy="523875"/>
                <wp:effectExtent l="0" t="0" r="28575" b="28575"/>
                <wp:wrapSquare wrapText="bothSides"/>
                <wp:docPr id="10" name="Text Box 10"/>
                <wp:cNvGraphicFramePr/>
                <a:graphic xmlns:a="http://schemas.openxmlformats.org/drawingml/2006/main">
                  <a:graphicData uri="http://schemas.microsoft.com/office/word/2010/wordprocessingShape">
                    <wps:wsp>
                      <wps:cNvSpPr txBox="1"/>
                      <wps:spPr>
                        <a:xfrm>
                          <a:off x="0" y="0"/>
                          <a:ext cx="581025" cy="523875"/>
                        </a:xfrm>
                        <a:prstGeom prst="rect">
                          <a:avLst/>
                        </a:prstGeom>
                        <a:solidFill>
                          <a:sysClr val="window" lastClr="FFFFFF"/>
                        </a:solidFill>
                        <a:ln w="6350">
                          <a:solidFill>
                            <a:prstClr val="black"/>
                          </a:solidFill>
                        </a:ln>
                        <a:effectLst/>
                      </wps:spPr>
                      <wps:txbx>
                        <w:txbxContent>
                          <w:p w:rsidR="001D53ED" w:rsidRPr="00BA2FFE" w:rsidRDefault="001D53ED" w:rsidP="001D53ED">
                            <w:pPr>
                              <w:rPr>
                                <w:rFonts w:ascii="Tahoma" w:hAnsi="Tahoma" w:cs="Tahoma"/>
                              </w:rPr>
                            </w:pPr>
                            <w:r w:rsidRPr="00BA2FFE">
                              <w:rPr>
                                <w:rFonts w:ascii="Tahoma" w:hAnsi="Tahoma" w:cs="Tahoma"/>
                              </w:rPr>
                              <w:t>FLAG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7E5F7" id="Text Box 10" o:spid="_x0000_s1040" type="#_x0000_t202" style="position:absolute;left:0;text-align:left;margin-left:0;margin-top:19.7pt;width:45.75pt;height:41.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" fillcolor="window" strokeweight=".5pt">
                <v:textbox>
                  <w:txbxContent>
                    <w:p w:rsidR="001D53ED" w:rsidRPr="00BA2FFE" w:rsidRDefault="001D53ED" w:rsidP="001D53ED">
                      <w:pPr>
                        <w:rPr>
                          <w:rFonts w:ascii="Tahoma" w:hAnsi="Tahoma" w:cs="Tahoma"/>
                        </w:rPr>
                      </w:pPr>
                      <w:r w:rsidRPr="00BA2FFE">
                        <w:rPr>
                          <w:rFonts w:ascii="Tahoma" w:hAnsi="Tahoma" w:cs="Tahoma"/>
                        </w:rPr>
                        <w:t>FLAG</w:t>
                      </w:r>
                    </w:p>
                  </w:txbxContent>
                </v:textbox>
                <w10:wrap type="square" anchorx="margin"/>
              </v:shape>
            </w:pict>
          </mc:Fallback>
        </mc:AlternateContent>
      </w:r>
      <w:r w:rsidRPr="001D53ED">
        <w:rPr>
          <w:rFonts w:ascii="Tahoma" w:eastAsia="Calibri" w:hAnsi="Tahoma" w:cs="Tahoma"/>
          <w:color w:val="000000" w:themeColor="text1"/>
          <w:sz w:val="22"/>
          <w:szCs w:val="22"/>
          <w:lang w:val="en-ZA"/>
        </w:rPr>
        <w:t xml:space="preserve">On 24 February 2018, </w:t>
      </w:r>
      <w:r w:rsidRPr="001D53ED">
        <w:rPr>
          <w:rFonts w:ascii="Tahoma" w:eastAsia="Calibri" w:hAnsi="Tahoma" w:cs="Tahoma"/>
          <w:b/>
          <w:color w:val="000000" w:themeColor="text1"/>
          <w:sz w:val="22"/>
          <w:szCs w:val="22"/>
          <w:lang w:val="en-ZA"/>
        </w:rPr>
        <w:t>Angola</w:t>
      </w:r>
      <w:r w:rsidRPr="001D53ED">
        <w:rPr>
          <w:rFonts w:ascii="Tahoma" w:eastAsia="Calibri" w:hAnsi="Tahoma" w:cs="Tahoma"/>
          <w:color w:val="000000" w:themeColor="text1"/>
          <w:sz w:val="22"/>
          <w:szCs w:val="22"/>
          <w:lang w:val="en-ZA"/>
        </w:rPr>
        <w:t xml:space="preserve">’s parliament approved an amendment to the abortion law, making all abortions, without exception, illegal and punishable by between four to ten years’ imprisonment. This is part of the process of replacing Angola’s 1886 penal code. </w:t>
      </w:r>
      <w:r w:rsidRPr="001D53ED">
        <w:rPr>
          <w:rFonts w:ascii="Tahoma" w:hAnsi="Tahoma" w:cs="Tahoma"/>
          <w:color w:val="000000" w:themeColor="text1"/>
          <w:sz w:val="22"/>
          <w:szCs w:val="22"/>
          <w:lang w:val="en-ZA" w:eastAsia="en-GB"/>
        </w:rPr>
        <w:t>Parliament passed the first reading of the bill without public consultation, and activists accused parliamentarians of ignoring their views. Legislators later withdrew the bill pending further debate after women marched in the streets to support the right to abortion.</w:t>
      </w:r>
      <w:r w:rsidRPr="001D53ED">
        <w:rPr>
          <w:rFonts w:ascii="Tahoma" w:hAnsi="Tahoma" w:cs="Tahoma"/>
          <w:color w:val="000000" w:themeColor="text1"/>
          <w:sz w:val="22"/>
          <w:szCs w:val="22"/>
          <w:vertAlign w:val="superscript"/>
          <w:lang w:val="en-ZA" w:eastAsia="en-GB"/>
        </w:rPr>
        <w:footnoteReference w:id="78"/>
      </w:r>
      <w:r w:rsidRPr="001D53ED">
        <w:rPr>
          <w:rFonts w:ascii="Tahoma" w:hAnsi="Tahoma" w:cs="Tahoma"/>
          <w:color w:val="000000" w:themeColor="text1"/>
          <w:sz w:val="22"/>
          <w:szCs w:val="22"/>
          <w:lang w:val="en-ZA" w:eastAsia="en-GB"/>
        </w:rPr>
        <w:t xml:space="preserve"> </w:t>
      </w: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Sanitation</w:t>
      </w: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noProof/>
          <w:color w:val="000000" w:themeColor="text1"/>
          <w:sz w:val="22"/>
          <w:szCs w:val="22"/>
          <w:lang w:eastAsia="en-GB"/>
        </w:rPr>
        <mc:AlternateContent>
          <mc:Choice Requires="wps">
            <w:drawing>
              <wp:anchor distT="0" distB="0" distL="114300" distR="114300" simplePos="0" relativeHeight="251678720" behindDoc="0" locked="0" layoutInCell="1" allowOverlap="1" wp14:anchorId="37DF6538" wp14:editId="103AF2A2">
                <wp:simplePos x="0" y="0"/>
                <wp:positionH relativeFrom="column">
                  <wp:posOffset>4937760</wp:posOffset>
                </wp:positionH>
                <wp:positionV relativeFrom="paragraph">
                  <wp:posOffset>46990</wp:posOffset>
                </wp:positionV>
                <wp:extent cx="914400" cy="419100"/>
                <wp:effectExtent l="0" t="0" r="19050" b="19050"/>
                <wp:wrapSquare wrapText="bothSides"/>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1D53ED" w:rsidRPr="00BA2FFE" w:rsidRDefault="001D53ED" w:rsidP="001D53ED">
                            <w:pPr>
                              <w:rPr>
                                <w:rFonts w:ascii="Tahoma" w:hAnsi="Tahoma" w:cs="Tahoma"/>
                                <w:sz w:val="20"/>
                                <w:szCs w:val="20"/>
                              </w:rPr>
                            </w:pPr>
                            <w:r w:rsidRPr="00BA2FFE">
                              <w:rPr>
                                <w:rFonts w:ascii="Tahoma" w:hAnsi="Tahoma" w:cs="Tahoma"/>
                                <w:sz w:val="20"/>
                                <w:szCs w:val="20"/>
                              </w:rPr>
                              <w:t xml:space="preserve">ALLIANCE LOGO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6538" id="Rectangle 17" o:spid="_x0000_s1041" style="position:absolute;left:0;text-align:left;margin-left:388.8pt;margin-top:3.7pt;width:1in;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">
                <v:textbox>
                  <w:txbxContent>
                    <w:p w:rsidR="001D53ED" w:rsidRPr="00BA2FFE" w:rsidRDefault="001D53ED" w:rsidP="001D53ED">
                      <w:pPr>
                        <w:rPr>
                          <w:rFonts w:ascii="Tahoma" w:hAnsi="Tahoma" w:cs="Tahoma"/>
                          <w:sz w:val="20"/>
                          <w:szCs w:val="20"/>
                        </w:rPr>
                      </w:pPr>
                      <w:r w:rsidRPr="00BA2FFE">
                        <w:rPr>
                          <w:rFonts w:ascii="Tahoma" w:hAnsi="Tahoma" w:cs="Tahoma"/>
                          <w:sz w:val="20"/>
                          <w:szCs w:val="20"/>
                        </w:rPr>
                        <w:t xml:space="preserve">ALLIANCE LOGO </w:t>
                      </w:r>
                    </w:p>
                  </w:txbxContent>
                </v:textbox>
                <w10:wrap type="square"/>
              </v:rect>
            </w:pict>
          </mc:Fallback>
        </mc:AlternateContent>
      </w:r>
    </w:p>
    <w:p w:rsidR="001D53ED" w:rsidRPr="001D53ED" w:rsidRDefault="001D53ED" w:rsidP="001D53ED">
      <w:pPr>
        <w:shd w:val="clear" w:color="auto" w:fill="F2F2F2" w:themeFill="background1" w:themeFillShade="F2"/>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Article 26 (c)</w:t>
      </w:r>
      <w:r w:rsidRPr="001D53ED">
        <w:rPr>
          <w:rFonts w:ascii="Tahoma" w:eastAsia="Calibri" w:hAnsi="Tahoma" w:cs="Tahoma"/>
          <w:color w:val="000000" w:themeColor="text1"/>
          <w:sz w:val="22"/>
          <w:szCs w:val="22"/>
          <w:lang w:val="en-ZA"/>
        </w:rPr>
        <w:t xml:space="preserve">: Ensure the provision of hygiene and sanitary facilities and nutritional needs of women, including women in prison. </w:t>
      </w:r>
    </w:p>
    <w:p w:rsidR="001D53ED" w:rsidRPr="001D53ED" w:rsidRDefault="001D53ED" w:rsidP="001D53ED">
      <w:pPr>
        <w:jc w:val="both"/>
        <w:rPr>
          <w:rFonts w:ascii="Tahoma" w:eastAsia="Calibri" w:hAnsi="Tahoma" w:cs="Tahoma"/>
          <w:b/>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Availability of decent sanitation in easy reach of the home is fundamental for the health, safety and dignity of all, but particularly women and girls. Although providing hygiene and sanitation facilities are provisions of the Protocol, developments in the region in this area have been slow.  </w:t>
      </w:r>
    </w:p>
    <w:p w:rsidR="001D53ED" w:rsidRPr="001D53ED" w:rsidRDefault="001D53ED" w:rsidP="001D53ED">
      <w:pPr>
        <w:rPr>
          <w:rFonts w:ascii="Tahoma" w:eastAsia="Calibri" w:hAnsi="Tahoma" w:cs="Tahoma"/>
          <w:b/>
          <w:color w:val="000000" w:themeColor="text1"/>
          <w:sz w:val="22"/>
          <w:szCs w:val="22"/>
          <w:lang w:val="en-ZA"/>
        </w:rPr>
      </w:pPr>
    </w:p>
    <w:p w:rsidR="001D53ED" w:rsidRPr="001D53ED" w:rsidRDefault="001D53ED" w:rsidP="001D53ED">
      <w:pPr>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Figure 6.4: Total coverage of sanitation facilities, 2009 and 2018</w:t>
      </w:r>
    </w:p>
    <w:p w:rsidR="001D53ED" w:rsidRPr="001D53ED" w:rsidRDefault="001D53ED" w:rsidP="001D53ED">
      <w:pPr>
        <w:rPr>
          <w:rFonts w:ascii="Tahoma" w:eastAsia="Calibri" w:hAnsi="Tahoma" w:cs="Tahoma"/>
          <w:b/>
          <w:color w:val="70AD47" w:themeColor="accent6"/>
          <w:sz w:val="22"/>
          <w:szCs w:val="22"/>
          <w:lang w:val="en-ZA"/>
        </w:rPr>
      </w:pPr>
      <w:r w:rsidRPr="001D53ED">
        <w:rPr>
          <w:rFonts w:ascii="Calibri" w:eastAsia="Calibri" w:hAnsi="Calibri"/>
          <w:noProof/>
          <w:sz w:val="22"/>
          <w:szCs w:val="22"/>
          <w:lang w:eastAsia="en-GB"/>
        </w:rPr>
        <w:drawing>
          <wp:inline distT="0" distB="0" distL="0" distR="0" wp14:anchorId="407AE9CC" wp14:editId="466812BF">
            <wp:extent cx="5410200" cy="29337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D53ED" w:rsidRPr="001D53ED" w:rsidRDefault="001D53ED" w:rsidP="001D53ED">
      <w:pPr>
        <w:rPr>
          <w:rFonts w:ascii="Tahoma" w:eastAsia="Calibri" w:hAnsi="Tahoma" w:cs="Tahoma"/>
          <w:b/>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Fig 6.4 compares coverage in 2018 with coverage in 2009, when researchers compiled the first Barometer. Few countries have made significant improvements over this period, while coverage in most (Seychelles, Mauritius, Zambia, Malawi, Zimbabwe, Namibia, DRC, Lesotho, Mozambique, Tanzania and Madagascar) has declined. Rising populations require expanded investment just to maintain levels of coverage.</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A recent WHO/UNICEF Joint Monitoring Programme for Water Supply, Sanitation and Hygiene (JMP) report, </w:t>
      </w:r>
      <w:r w:rsidRPr="001D53ED">
        <w:rPr>
          <w:rFonts w:ascii="Tahoma" w:eastAsia="Calibri" w:hAnsi="Tahoma" w:cs="Tahoma"/>
          <w:i/>
          <w:color w:val="000000" w:themeColor="text1"/>
          <w:sz w:val="22"/>
          <w:szCs w:val="22"/>
          <w:lang w:val="en-ZA"/>
        </w:rPr>
        <w:t>Progress on drinking water, sanitation and hygiene: 2017 update and Sustainable Development Goal baselines</w:t>
      </w:r>
      <w:r w:rsidRPr="001D53ED">
        <w:rPr>
          <w:rFonts w:ascii="Tahoma" w:eastAsia="Calibri" w:hAnsi="Tahoma" w:cs="Tahoma"/>
          <w:color w:val="000000" w:themeColor="text1"/>
          <w:sz w:val="22"/>
          <w:szCs w:val="22"/>
          <w:lang w:val="en-ZA"/>
        </w:rPr>
        <w:t>, presents the first global assessment of “safely managed” drinking water and sanitation services. The overriding conclusion is that too many people still lack access, particularly in rural areas.</w:t>
      </w:r>
      <w:r w:rsidRPr="001D53ED">
        <w:rPr>
          <w:rFonts w:ascii="Tahoma" w:eastAsia="Calibri" w:hAnsi="Tahoma" w:cs="Tahoma"/>
          <w:color w:val="000000" w:themeColor="text1"/>
          <w:sz w:val="22"/>
          <w:szCs w:val="22"/>
          <w:vertAlign w:val="superscript"/>
          <w:lang w:val="en-ZA"/>
        </w:rPr>
        <w:footnoteReference w:id="79"/>
      </w:r>
    </w:p>
    <w:p w:rsidR="001D53ED" w:rsidRPr="001D53ED" w:rsidRDefault="001D53ED" w:rsidP="001D53ED">
      <w:pPr>
        <w:autoSpaceDE w:val="0"/>
        <w:autoSpaceDN w:val="0"/>
        <w:adjustRightInd w:val="0"/>
        <w:jc w:val="both"/>
        <w:rPr>
          <w:rFonts w:ascii="Tahoma" w:hAnsi="Tahoma" w:cs="Tahoma"/>
          <w:b/>
          <w:color w:val="000000" w:themeColor="text1"/>
          <w:sz w:val="22"/>
          <w:szCs w:val="22"/>
          <w:lang w:val="en-ZA" w:eastAsia="de-DE"/>
        </w:rPr>
      </w:pPr>
    </w:p>
    <w:p w:rsidR="001D53ED" w:rsidRPr="001D53ED" w:rsidRDefault="001D53ED" w:rsidP="001D53ED">
      <w:pPr>
        <w:autoSpaceDE w:val="0"/>
        <w:autoSpaceDN w:val="0"/>
        <w:adjustRightInd w:val="0"/>
        <w:jc w:val="both"/>
        <w:rPr>
          <w:rFonts w:ascii="Tahoma" w:hAnsi="Tahoma" w:cs="Tahoma"/>
          <w:b/>
          <w:color w:val="000000" w:themeColor="text1"/>
          <w:sz w:val="22"/>
          <w:szCs w:val="22"/>
          <w:lang w:val="en-ZA" w:eastAsia="de-DE"/>
        </w:rPr>
      </w:pPr>
      <w:r w:rsidRPr="001D53ED">
        <w:rPr>
          <w:rFonts w:ascii="Tahoma" w:hAnsi="Tahoma" w:cs="Tahoma"/>
          <w:b/>
          <w:color w:val="000000" w:themeColor="text1"/>
          <w:sz w:val="22"/>
          <w:szCs w:val="22"/>
          <w:lang w:val="en-ZA" w:eastAsia="de-DE"/>
        </w:rPr>
        <w:t>Table 6.7: SADC sanitation in rural and urban areas</w:t>
      </w:r>
    </w:p>
    <w:tbl>
      <w:tblPr>
        <w:tblW w:w="8220" w:type="dxa"/>
        <w:tblInd w:w="-10" w:type="dxa"/>
        <w:tblLayout w:type="fixed"/>
        <w:tblLook w:val="04A0" w:firstRow="1" w:lastRow="0" w:firstColumn="1" w:lastColumn="0" w:noHBand="0" w:noVBand="1"/>
      </w:tblPr>
      <w:tblGrid>
        <w:gridCol w:w="1538"/>
        <w:gridCol w:w="587"/>
        <w:gridCol w:w="488"/>
        <w:gridCol w:w="504"/>
        <w:gridCol w:w="567"/>
        <w:gridCol w:w="567"/>
        <w:gridCol w:w="567"/>
        <w:gridCol w:w="567"/>
        <w:gridCol w:w="567"/>
        <w:gridCol w:w="567"/>
        <w:gridCol w:w="567"/>
        <w:gridCol w:w="567"/>
        <w:gridCol w:w="567"/>
      </w:tblGrid>
      <w:tr w:rsidR="001D53ED" w:rsidRPr="001D53ED" w:rsidTr="001A2A9F">
        <w:trPr>
          <w:trHeight w:val="300"/>
        </w:trPr>
        <w:tc>
          <w:tcPr>
            <w:tcW w:w="1540" w:type="dxa"/>
            <w:vMerge w:val="restart"/>
            <w:tcBorders>
              <w:top w:val="single" w:sz="8" w:space="0" w:color="auto"/>
              <w:left w:val="single" w:sz="8" w:space="0" w:color="auto"/>
              <w:bottom w:val="single" w:sz="8" w:space="0" w:color="000000"/>
              <w:right w:val="single" w:sz="8" w:space="0" w:color="auto"/>
            </w:tcBorders>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COUNTRY</w:t>
            </w:r>
          </w:p>
        </w:tc>
        <w:tc>
          <w:tcPr>
            <w:tcW w:w="2146" w:type="dxa"/>
            <w:gridSpan w:val="4"/>
            <w:tcBorders>
              <w:top w:val="single" w:sz="8" w:space="0" w:color="auto"/>
              <w:left w:val="nil"/>
              <w:bottom w:val="single" w:sz="8" w:space="0" w:color="auto"/>
              <w:right w:val="single" w:sz="8" w:space="0" w:color="000000"/>
            </w:tcBorders>
            <w:shd w:val="clear" w:color="auto" w:fill="FFFFFF"/>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NATIONAL</w:t>
            </w:r>
          </w:p>
        </w:tc>
        <w:tc>
          <w:tcPr>
            <w:tcW w:w="2268" w:type="dxa"/>
            <w:gridSpan w:val="4"/>
            <w:tcBorders>
              <w:top w:val="single" w:sz="8" w:space="0" w:color="auto"/>
              <w:left w:val="nil"/>
              <w:bottom w:val="single" w:sz="8" w:space="0" w:color="auto"/>
              <w:right w:val="single" w:sz="8" w:space="0" w:color="000000"/>
            </w:tcBorders>
            <w:shd w:val="clear" w:color="auto" w:fill="FFFFFF"/>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RURAL</w:t>
            </w:r>
          </w:p>
        </w:tc>
        <w:tc>
          <w:tcPr>
            <w:tcW w:w="2268" w:type="dxa"/>
            <w:gridSpan w:val="4"/>
            <w:tcBorders>
              <w:top w:val="single" w:sz="8" w:space="0" w:color="auto"/>
              <w:left w:val="nil"/>
              <w:bottom w:val="single" w:sz="8" w:space="0" w:color="auto"/>
              <w:right w:val="single" w:sz="8" w:space="0" w:color="000000"/>
            </w:tcBorders>
            <w:shd w:val="clear" w:color="auto" w:fill="FFFFFF"/>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URBAN</w:t>
            </w:r>
          </w:p>
        </w:tc>
      </w:tr>
      <w:tr w:rsidR="001D53ED" w:rsidRPr="001D53ED" w:rsidTr="001A2A9F">
        <w:trPr>
          <w:trHeight w:val="1932"/>
        </w:trPr>
        <w:tc>
          <w:tcPr>
            <w:tcW w:w="1540" w:type="dxa"/>
            <w:vMerge/>
            <w:tcBorders>
              <w:top w:val="single" w:sz="8" w:space="0" w:color="auto"/>
              <w:left w:val="single" w:sz="8" w:space="0" w:color="auto"/>
              <w:bottom w:val="single" w:sz="8" w:space="0" w:color="000000"/>
              <w:right w:val="single" w:sz="8" w:space="0" w:color="auto"/>
            </w:tcBorders>
            <w:vAlign w:val="center"/>
            <w:hideMark/>
          </w:tcPr>
          <w:p w:rsidR="001D53ED" w:rsidRPr="001D53ED" w:rsidRDefault="001D53ED" w:rsidP="001D53ED">
            <w:pPr>
              <w:spacing w:line="276" w:lineRule="auto"/>
              <w:rPr>
                <w:rFonts w:ascii="Tahoma" w:hAnsi="Tahoma" w:cs="Tahoma"/>
                <w:b/>
                <w:bCs/>
                <w:color w:val="000000" w:themeColor="text1"/>
                <w:sz w:val="22"/>
                <w:szCs w:val="22"/>
                <w:lang w:val="en-ZA" w:eastAsia="en-ZA"/>
              </w:rPr>
            </w:pPr>
          </w:p>
        </w:tc>
        <w:tc>
          <w:tcPr>
            <w:tcW w:w="587"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488"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Limited (shared)</w:t>
            </w:r>
          </w:p>
        </w:tc>
        <w:tc>
          <w:tcPr>
            <w:tcW w:w="504"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567" w:type="dxa"/>
            <w:tcBorders>
              <w:top w:val="nil"/>
              <w:left w:val="nil"/>
              <w:bottom w:val="single" w:sz="8" w:space="0" w:color="auto"/>
              <w:right w:val="single" w:sz="8" w:space="0" w:color="auto"/>
            </w:tcBorders>
            <w:shd w:val="clear" w:color="auto" w:fill="FFD966"/>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Open defecation</w:t>
            </w:r>
          </w:p>
        </w:tc>
        <w:tc>
          <w:tcPr>
            <w:tcW w:w="567"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Limited (shared)</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567" w:type="dxa"/>
            <w:tcBorders>
              <w:top w:val="nil"/>
              <w:left w:val="nil"/>
              <w:bottom w:val="single" w:sz="8" w:space="0" w:color="auto"/>
              <w:right w:val="single" w:sz="8" w:space="0" w:color="auto"/>
            </w:tcBorders>
            <w:shd w:val="clear" w:color="auto" w:fill="FFD966"/>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Open defecation</w:t>
            </w:r>
          </w:p>
        </w:tc>
        <w:tc>
          <w:tcPr>
            <w:tcW w:w="567"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Limited (shared)</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567" w:type="dxa"/>
            <w:tcBorders>
              <w:top w:val="nil"/>
              <w:left w:val="nil"/>
              <w:bottom w:val="single" w:sz="8" w:space="0" w:color="auto"/>
              <w:right w:val="single" w:sz="8" w:space="0" w:color="auto"/>
            </w:tcBorders>
            <w:shd w:val="clear" w:color="auto" w:fill="FFD966"/>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Open defecation</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Seychelles</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100</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b/>
                <w:bCs/>
                <w:color w:val="000000" w:themeColor="text1"/>
                <w:sz w:val="20"/>
                <w:szCs w:val="20"/>
                <w:lang w:val="en-ZA" w:eastAsia="en-ZA"/>
              </w:rPr>
            </w:pPr>
            <w:r w:rsidRPr="001D53ED">
              <w:rPr>
                <w:rFonts w:ascii="Tahoma" w:hAnsi="Tahoma" w:cs="Tahoma"/>
                <w:b/>
                <w:bCs/>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Mauritius</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93</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South Africa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73</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8</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Botswana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60</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8</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14</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16</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eSwatini</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58</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24</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11</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8</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14</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Malawi</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44</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23</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Lesotho</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44</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Zimbabwe</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39</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24</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11</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39</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Angola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39</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13</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33</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56</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8</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Namibia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34</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11</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50</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76</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Zambia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31</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12</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25</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30</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Tanzania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24</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13</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11</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63</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16</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Mozambique</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24</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36</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36</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38</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47</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13</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DRC</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20</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21</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12</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51</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18</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Madagascar</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10</w:t>
            </w:r>
          </w:p>
        </w:tc>
        <w:tc>
          <w:tcPr>
            <w:tcW w:w="488"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15</w:t>
            </w:r>
          </w:p>
        </w:tc>
        <w:tc>
          <w:tcPr>
            <w:tcW w:w="504"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32</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44</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29</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55</w:t>
            </w:r>
          </w:p>
        </w:tc>
        <w:tc>
          <w:tcPr>
            <w:tcW w:w="56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16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37</w:t>
            </w:r>
          </w:p>
        </w:tc>
        <w:tc>
          <w:tcPr>
            <w:tcW w:w="567" w:type="dxa"/>
            <w:tcBorders>
              <w:top w:val="nil"/>
              <w:left w:val="nil"/>
              <w:bottom w:val="single" w:sz="8" w:space="0" w:color="auto"/>
              <w:right w:val="single" w:sz="8" w:space="0" w:color="auto"/>
            </w:tcBorders>
            <w:shd w:val="clear" w:color="auto" w:fill="FFD966"/>
            <w:noWrap/>
            <w:vAlign w:val="center"/>
            <w:hideMark/>
          </w:tcPr>
          <w:p w:rsidR="001D53ED" w:rsidRPr="001D53ED" w:rsidRDefault="001D53ED" w:rsidP="001D53ED">
            <w:pPr>
              <w:jc w:val="right"/>
              <w:rPr>
                <w:rFonts w:ascii="Tahoma" w:hAnsi="Tahoma" w:cs="Tahoma"/>
                <w:color w:val="000000" w:themeColor="text1"/>
                <w:sz w:val="20"/>
                <w:szCs w:val="20"/>
                <w:lang w:val="en-ZA" w:eastAsia="en-ZA"/>
              </w:rPr>
            </w:pPr>
            <w:r w:rsidRPr="001D53ED">
              <w:rPr>
                <w:rFonts w:ascii="Tahoma" w:hAnsi="Tahoma" w:cs="Tahoma"/>
                <w:color w:val="000000" w:themeColor="text1"/>
                <w:sz w:val="20"/>
                <w:szCs w:val="20"/>
                <w:lang w:val="en-ZA" w:eastAsia="en-ZA"/>
              </w:rPr>
              <w:t>23</w:t>
            </w:r>
          </w:p>
        </w:tc>
      </w:tr>
    </w:tbl>
    <w:p w:rsidR="001D53ED" w:rsidRPr="001D53ED" w:rsidRDefault="001D53ED" w:rsidP="001D53ED">
      <w:pPr>
        <w:autoSpaceDE w:val="0"/>
        <w:autoSpaceDN w:val="0"/>
        <w:adjustRightInd w:val="0"/>
        <w:jc w:val="both"/>
        <w:rPr>
          <w:rFonts w:ascii="Tahoma" w:hAnsi="Tahoma" w:cs="Tahoma"/>
          <w:color w:val="000000" w:themeColor="text1"/>
          <w:sz w:val="20"/>
          <w:szCs w:val="20"/>
          <w:lang w:val="en-ZA" w:eastAsia="de-DE"/>
        </w:rPr>
      </w:pPr>
      <w:r w:rsidRPr="001D53ED">
        <w:rPr>
          <w:rFonts w:ascii="Tahoma" w:hAnsi="Tahoma" w:cs="Tahoma"/>
          <w:color w:val="000000" w:themeColor="text1"/>
          <w:sz w:val="20"/>
          <w:szCs w:val="20"/>
          <w:lang w:val="en-ZA" w:eastAsia="de-DE"/>
        </w:rPr>
        <w:t>Derived from UNICEF Global Databases:  Sanitation. https://data.unicef.org/topic/water-and-sanitation/drinking-water/ Accessed 20 June 2018</w:t>
      </w:r>
    </w:p>
    <w:p w:rsidR="001D53ED" w:rsidRPr="001D53ED" w:rsidRDefault="001D53ED" w:rsidP="001D53ED">
      <w:pPr>
        <w:autoSpaceDE w:val="0"/>
        <w:autoSpaceDN w:val="0"/>
        <w:adjustRightInd w:val="0"/>
        <w:jc w:val="both"/>
        <w:rPr>
          <w:rFonts w:ascii="Tahoma" w:hAnsi="Tahoma" w:cs="Tahoma"/>
          <w:color w:val="000000" w:themeColor="text1"/>
          <w:sz w:val="20"/>
          <w:szCs w:val="20"/>
          <w:lang w:val="en-ZA" w:eastAsia="de-DE"/>
        </w:rPr>
      </w:pP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Table 6.7 shows the status of SADC countries regarding sanitation. Seychelles and Mauritius are clearly far ahead of the rest of SADC. Meanwhile, ten SADC countries do not have even 50% coverage of basic services nationally and, though urban coverage is much better, seven countries do not have 50% coverage of basic sanitation in urban areas. The extent of open defecation, especially in rural areas, is disturbing. Namibia (76%), Angola (56%) and Madagascar (55%) have more than 50% open defecation in rural areas. However, other countries, such as Malawi (7%) and South Africa (5%), have been able to make noteworthy progress in this regard and also have lower than 10% open defecation, even in rural areas.</w:t>
      </w:r>
    </w:p>
    <w:p w:rsidR="001D53ED" w:rsidRPr="001D53ED" w:rsidRDefault="001D53ED" w:rsidP="001D53ED">
      <w:pPr>
        <w:jc w:val="both"/>
        <w:rPr>
          <w:rFonts w:ascii="Tahoma" w:hAnsi="Tahoma" w:cs="Tahoma"/>
          <w:b/>
          <w:i/>
          <w:color w:val="000000" w:themeColor="text1"/>
          <w:sz w:val="22"/>
          <w:szCs w:val="22"/>
          <w:lang w:val="en-ZA" w:eastAsia="de-DE"/>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hAnsi="Tahoma" w:cs="Tahoma"/>
          <w:color w:val="000000" w:themeColor="text1"/>
          <w:sz w:val="22"/>
          <w:szCs w:val="22"/>
          <w:lang w:val="en-ZA" w:eastAsia="de-DE"/>
        </w:rPr>
        <w:t>Water provision</w:t>
      </w:r>
      <w:r w:rsidRPr="001D53ED">
        <w:rPr>
          <w:rFonts w:ascii="Tahoma" w:hAnsi="Tahoma" w:cs="Tahoma"/>
          <w:b/>
          <w:i/>
          <w:color w:val="000000" w:themeColor="text1"/>
          <w:sz w:val="22"/>
          <w:szCs w:val="22"/>
          <w:lang w:val="en-ZA" w:eastAsia="de-DE"/>
        </w:rPr>
        <w:t xml:space="preserve"> </w:t>
      </w:r>
      <w:r w:rsidRPr="001D53ED">
        <w:rPr>
          <w:rFonts w:ascii="Tahoma" w:hAnsi="Tahoma" w:cs="Tahoma"/>
          <w:color w:val="000000" w:themeColor="text1"/>
          <w:sz w:val="22"/>
          <w:szCs w:val="22"/>
          <w:lang w:val="en-ZA" w:eastAsia="de-DE"/>
        </w:rPr>
        <w:t xml:space="preserve">is a critical issue for women’s health and wellbeing. The JMP also monitors water-related SDG targets under the recently established Global Expanded Monitoring Initiative (GEMI). </w:t>
      </w:r>
      <w:r w:rsidRPr="001D53ED">
        <w:rPr>
          <w:rFonts w:ascii="Tahoma" w:eastAsia="Calibri" w:hAnsi="Tahoma" w:cs="Tahoma"/>
          <w:color w:val="000000" w:themeColor="text1"/>
          <w:sz w:val="22"/>
          <w:szCs w:val="22"/>
          <w:lang w:val="en-ZA"/>
        </w:rPr>
        <w:t>Improved drinking water sources are those which by nature of their design and construction have the potential to deliver safe water. The JMP classification of water sources for purposes of monitoring progress in meeting the SDG targets is:</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0822DD">
      <w:pPr>
        <w:numPr>
          <w:ilvl w:val="0"/>
          <w:numId w:val="18"/>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b/>
          <w:color w:val="000000" w:themeColor="text1"/>
          <w:sz w:val="22"/>
          <w:szCs w:val="22"/>
          <w:lang w:val="en-ZA"/>
        </w:rPr>
        <w:t xml:space="preserve">Safely managed drinking water service: </w:t>
      </w:r>
      <w:r w:rsidRPr="001D53ED">
        <w:rPr>
          <w:rFonts w:ascii="Tahoma" w:eastAsia="Calibri" w:hAnsi="Tahoma" w:cs="Tahoma"/>
          <w:color w:val="000000" w:themeColor="text1"/>
          <w:sz w:val="22"/>
          <w:szCs w:val="22"/>
          <w:lang w:val="en-ZA"/>
        </w:rPr>
        <w:t xml:space="preserve">improved source meeting three criteria: </w:t>
      </w:r>
    </w:p>
    <w:p w:rsidR="001D53ED" w:rsidRPr="001D53ED" w:rsidRDefault="001D53ED" w:rsidP="000822DD">
      <w:pPr>
        <w:numPr>
          <w:ilvl w:val="1"/>
          <w:numId w:val="18"/>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Accessible on premises; </w:t>
      </w:r>
    </w:p>
    <w:p w:rsidR="001D53ED" w:rsidRPr="001D53ED" w:rsidRDefault="001D53ED" w:rsidP="000822DD">
      <w:pPr>
        <w:numPr>
          <w:ilvl w:val="1"/>
          <w:numId w:val="18"/>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Water available when needed; and</w:t>
      </w:r>
    </w:p>
    <w:p w:rsidR="001D53ED" w:rsidRPr="001D53ED" w:rsidRDefault="001D53ED" w:rsidP="000822DD">
      <w:pPr>
        <w:numPr>
          <w:ilvl w:val="1"/>
          <w:numId w:val="18"/>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Water should be free from contamination. </w:t>
      </w:r>
    </w:p>
    <w:p w:rsidR="001D53ED" w:rsidRPr="001D53ED" w:rsidRDefault="001D53ED" w:rsidP="000822DD">
      <w:pPr>
        <w:numPr>
          <w:ilvl w:val="0"/>
          <w:numId w:val="18"/>
        </w:numPr>
        <w:autoSpaceDE w:val="0"/>
        <w:autoSpaceDN w:val="0"/>
        <w:adjustRightInd w:val="0"/>
        <w:spacing w:after="200" w:line="276" w:lineRule="auto"/>
        <w:contextualSpacing/>
        <w:jc w:val="both"/>
        <w:rPr>
          <w:rFonts w:ascii="Tahoma" w:hAnsi="Tahoma" w:cs="Tahoma"/>
          <w:color w:val="000000" w:themeColor="text1"/>
          <w:sz w:val="22"/>
          <w:szCs w:val="22"/>
          <w:lang w:val="en-ZA" w:eastAsia="de-DE"/>
        </w:rPr>
      </w:pPr>
      <w:r w:rsidRPr="001D53ED">
        <w:rPr>
          <w:rFonts w:ascii="Tahoma" w:hAnsi="Tahoma" w:cs="Tahoma"/>
          <w:b/>
          <w:color w:val="000000" w:themeColor="text1"/>
          <w:sz w:val="22"/>
          <w:szCs w:val="22"/>
          <w:lang w:val="en-ZA" w:eastAsia="de-DE"/>
        </w:rPr>
        <w:t xml:space="preserve">Basic drinking water service: </w:t>
      </w:r>
      <w:r w:rsidRPr="001D53ED">
        <w:rPr>
          <w:rFonts w:ascii="Tahoma" w:eastAsia="Calibri" w:hAnsi="Tahoma" w:cs="Tahoma"/>
          <w:color w:val="000000" w:themeColor="text1"/>
          <w:sz w:val="22"/>
          <w:szCs w:val="22"/>
          <w:lang w:val="en-ZA"/>
        </w:rPr>
        <w:t xml:space="preserve">if the improved source does not meet any one of these criteria, but a round trip to collect water takes 30 minutes or less, including queuing. </w:t>
      </w:r>
    </w:p>
    <w:p w:rsidR="001D53ED" w:rsidRPr="001D53ED" w:rsidRDefault="001D53ED" w:rsidP="000822DD">
      <w:pPr>
        <w:numPr>
          <w:ilvl w:val="0"/>
          <w:numId w:val="18"/>
        </w:numPr>
        <w:autoSpaceDE w:val="0"/>
        <w:autoSpaceDN w:val="0"/>
        <w:adjustRightInd w:val="0"/>
        <w:spacing w:after="200" w:line="276" w:lineRule="auto"/>
        <w:contextualSpacing/>
        <w:jc w:val="both"/>
        <w:rPr>
          <w:rFonts w:ascii="Tahoma" w:hAnsi="Tahoma" w:cs="Tahoma"/>
          <w:color w:val="000000" w:themeColor="text1"/>
          <w:sz w:val="22"/>
          <w:szCs w:val="22"/>
          <w:lang w:val="en-ZA" w:eastAsia="de-DE"/>
        </w:rPr>
      </w:pPr>
      <w:r w:rsidRPr="001D53ED">
        <w:rPr>
          <w:rFonts w:ascii="Tahoma" w:hAnsi="Tahoma" w:cs="Tahoma"/>
          <w:b/>
          <w:color w:val="000000" w:themeColor="text1"/>
          <w:sz w:val="22"/>
          <w:szCs w:val="22"/>
          <w:lang w:val="en-ZA" w:eastAsia="de-DE"/>
        </w:rPr>
        <w:t xml:space="preserve">A limited service: </w:t>
      </w:r>
      <w:r w:rsidRPr="001D53ED">
        <w:rPr>
          <w:rFonts w:ascii="Tahoma" w:eastAsia="Calibri" w:hAnsi="Tahoma" w:cs="Tahoma"/>
          <w:color w:val="000000" w:themeColor="text1"/>
          <w:sz w:val="22"/>
          <w:szCs w:val="22"/>
          <w:lang w:val="en-ZA"/>
        </w:rPr>
        <w:t xml:space="preserve">if a round trip to collect water from an improved source exceeds 30 minutes, including queuing.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autoSpaceDE w:val="0"/>
        <w:autoSpaceDN w:val="0"/>
        <w:adjustRightInd w:val="0"/>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The JMP classifies unimproved sources of water, which represent unsafe water which users must boil to be potable, as:</w:t>
      </w:r>
    </w:p>
    <w:p w:rsidR="001D53ED" w:rsidRPr="001D53ED" w:rsidRDefault="001D53ED" w:rsidP="001D53ED">
      <w:pPr>
        <w:autoSpaceDE w:val="0"/>
        <w:autoSpaceDN w:val="0"/>
        <w:adjustRightInd w:val="0"/>
        <w:jc w:val="both"/>
        <w:rPr>
          <w:rFonts w:ascii="Tahoma" w:eastAsia="Calibri" w:hAnsi="Tahoma" w:cs="Tahoma"/>
          <w:color w:val="000000" w:themeColor="text1"/>
          <w:sz w:val="22"/>
          <w:szCs w:val="22"/>
          <w:lang w:val="en-ZA"/>
        </w:rPr>
      </w:pPr>
    </w:p>
    <w:p w:rsidR="001D53ED" w:rsidRPr="001D53ED" w:rsidRDefault="001D53ED" w:rsidP="000822DD">
      <w:pPr>
        <w:numPr>
          <w:ilvl w:val="0"/>
          <w:numId w:val="19"/>
        </w:numPr>
        <w:autoSpaceDE w:val="0"/>
        <w:autoSpaceDN w:val="0"/>
        <w:adjustRightInd w:val="0"/>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b/>
          <w:color w:val="000000" w:themeColor="text1"/>
          <w:sz w:val="22"/>
          <w:szCs w:val="22"/>
          <w:lang w:val="en-ZA"/>
        </w:rPr>
        <w:t xml:space="preserve">Unimproved:  </w:t>
      </w:r>
      <w:r w:rsidRPr="001D53ED">
        <w:rPr>
          <w:rFonts w:ascii="Tahoma" w:eastAsia="Calibri" w:hAnsi="Tahoma" w:cs="Tahoma"/>
          <w:color w:val="000000" w:themeColor="text1"/>
          <w:sz w:val="22"/>
          <w:szCs w:val="22"/>
          <w:lang w:val="en-ZA"/>
        </w:rPr>
        <w:t>Drinking water from an unprotected dug well or unprotected spring.</w:t>
      </w:r>
    </w:p>
    <w:p w:rsidR="001D53ED" w:rsidRPr="001D53ED" w:rsidRDefault="001D53ED" w:rsidP="000822DD">
      <w:pPr>
        <w:numPr>
          <w:ilvl w:val="0"/>
          <w:numId w:val="19"/>
        </w:numPr>
        <w:autoSpaceDE w:val="0"/>
        <w:autoSpaceDN w:val="0"/>
        <w:adjustRightInd w:val="0"/>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b/>
          <w:color w:val="000000" w:themeColor="text1"/>
          <w:sz w:val="22"/>
          <w:szCs w:val="22"/>
          <w:lang w:val="en-ZA"/>
        </w:rPr>
        <w:t>Surface water:</w:t>
      </w:r>
      <w:r w:rsidRPr="001D53ED">
        <w:rPr>
          <w:rFonts w:ascii="Tahoma" w:eastAsia="Calibri" w:hAnsi="Tahoma" w:cs="Tahoma"/>
          <w:color w:val="000000" w:themeColor="text1"/>
          <w:sz w:val="22"/>
          <w:szCs w:val="22"/>
          <w:lang w:val="en-ZA"/>
        </w:rPr>
        <w:t xml:space="preserve">  Drinking water directly from a river, dam, lake, pond, stream, canal or irrigation canal.</w:t>
      </w: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 xml:space="preserve">Previous JMP analysis has shown that collecting water that is either from unimproved sources or surface water is more likely to take more than 30 minutes.  This represents a double burden. </w:t>
      </w:r>
    </w:p>
    <w:p w:rsidR="001D53ED" w:rsidRPr="001D53ED" w:rsidRDefault="001D53ED" w:rsidP="001D53ED">
      <w:pPr>
        <w:jc w:val="both"/>
        <w:rPr>
          <w:rFonts w:ascii="Tahoma" w:hAnsi="Tahoma" w:cs="Tahoma"/>
          <w:color w:val="000000" w:themeColor="text1"/>
          <w:sz w:val="22"/>
          <w:szCs w:val="22"/>
          <w:lang w:val="en-ZA" w:eastAsia="de-DE"/>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hAnsi="Tahoma" w:cs="Tahoma"/>
          <w:color w:val="000000" w:themeColor="text1"/>
          <w:sz w:val="22"/>
          <w:szCs w:val="22"/>
          <w:lang w:val="en-ZA" w:eastAsia="de-DE"/>
        </w:rPr>
        <w:t>Though globally 71% of the world’s population is accessing water from a safely managed drinking water source, sub-Saharan Africa has the lowest coverage at 24%, with a further 34% accessing basic water services. This means that 42% of people in sub-Saharan Africa still only access limited or unimproved sources of water.</w:t>
      </w:r>
      <w:r w:rsidRPr="001D53ED">
        <w:rPr>
          <w:rFonts w:ascii="Tahoma" w:hAnsi="Tahoma" w:cs="Tahoma"/>
          <w:color w:val="000000" w:themeColor="text1"/>
          <w:sz w:val="22"/>
          <w:szCs w:val="22"/>
          <w:vertAlign w:val="superscript"/>
          <w:lang w:val="en-ZA" w:eastAsia="de-DE"/>
        </w:rPr>
        <w:footnoteReference w:id="80"/>
      </w:r>
      <w:r w:rsidRPr="001D53ED">
        <w:rPr>
          <w:rFonts w:ascii="Tahoma" w:hAnsi="Tahoma" w:cs="Tahoma"/>
          <w:color w:val="000000" w:themeColor="text1"/>
          <w:sz w:val="22"/>
          <w:szCs w:val="22"/>
          <w:lang w:val="en-ZA" w:eastAsia="de-DE"/>
        </w:rPr>
        <w:t xml:space="preserve">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Table 6.8: Primary responsibility for water collection in rural areas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21"/>
        <w:gridCol w:w="1417"/>
      </w:tblGrid>
      <w:tr w:rsidR="001D53ED" w:rsidRPr="001D53ED" w:rsidTr="001A2A9F">
        <w:trPr>
          <w:trHeight w:val="288"/>
          <w:tblHeader/>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b/>
                <w:color w:val="000000" w:themeColor="text1"/>
                <w:sz w:val="22"/>
                <w:szCs w:val="22"/>
                <w:lang w:val="en-ZA" w:eastAsia="en-ZA"/>
              </w:rPr>
            </w:pPr>
            <w:r w:rsidRPr="001D53ED">
              <w:rPr>
                <w:rFonts w:ascii="Tahoma" w:hAnsi="Tahoma" w:cs="Tahoma"/>
                <w:b/>
                <w:color w:val="000000" w:themeColor="text1"/>
                <w:sz w:val="22"/>
                <w:szCs w:val="22"/>
                <w:lang w:val="en-ZA" w:eastAsia="en-ZA"/>
              </w:rPr>
              <w:t>Country</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b/>
                <w:color w:val="000000" w:themeColor="text1"/>
                <w:sz w:val="22"/>
                <w:szCs w:val="22"/>
                <w:lang w:val="en-ZA" w:eastAsia="en-ZA"/>
              </w:rPr>
            </w:pPr>
            <w:r w:rsidRPr="001D53ED">
              <w:rPr>
                <w:rFonts w:ascii="Tahoma" w:hAnsi="Tahoma" w:cs="Tahoma"/>
                <w:b/>
                <w:color w:val="000000" w:themeColor="text1"/>
                <w:sz w:val="22"/>
                <w:szCs w:val="22"/>
                <w:lang w:val="en-ZA" w:eastAsia="en-ZA"/>
              </w:rPr>
              <w:t>Women and girls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b/>
                <w:color w:val="000000" w:themeColor="text1"/>
                <w:sz w:val="22"/>
                <w:szCs w:val="22"/>
                <w:lang w:val="en-ZA" w:eastAsia="en-ZA"/>
              </w:rPr>
            </w:pPr>
            <w:r w:rsidRPr="001D53ED">
              <w:rPr>
                <w:rFonts w:ascii="Tahoma" w:hAnsi="Tahoma" w:cs="Tahoma"/>
                <w:b/>
                <w:color w:val="000000" w:themeColor="text1"/>
                <w:sz w:val="22"/>
                <w:szCs w:val="22"/>
                <w:lang w:val="en-ZA" w:eastAsia="en-ZA"/>
              </w:rPr>
              <w:t>Men and boys</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Mozambique</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Malawi</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DRC</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Madagascar</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15</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Zambia</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Lesotho</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17</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Zimbabwe</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eSwatini</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11</w:t>
            </w:r>
          </w:p>
        </w:tc>
      </w:tr>
      <w:tr w:rsidR="001D53ED" w:rsidRPr="001D53ED" w:rsidTr="001A2A9F">
        <w:trPr>
          <w:trHeight w:val="288"/>
        </w:trPr>
        <w:tc>
          <w:tcPr>
            <w:tcW w:w="1435"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Namibia</w:t>
            </w:r>
          </w:p>
        </w:tc>
        <w:tc>
          <w:tcPr>
            <w:tcW w:w="1821"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53ED" w:rsidRPr="001D53ED" w:rsidRDefault="001D53ED" w:rsidP="001D53ED">
            <w:pPr>
              <w:jc w:val="right"/>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13</w:t>
            </w:r>
          </w:p>
        </w:tc>
      </w:tr>
    </w:tbl>
    <w:p w:rsidR="001D53ED" w:rsidRPr="001D53ED" w:rsidRDefault="001D53ED" w:rsidP="001D53ED">
      <w:pPr>
        <w:jc w:val="both"/>
        <w:rPr>
          <w:rFonts w:ascii="Tahoma" w:eastAsia="Calibri" w:hAnsi="Tahoma" w:cs="Tahoma"/>
          <w:color w:val="000000" w:themeColor="text1"/>
          <w:sz w:val="20"/>
          <w:szCs w:val="20"/>
          <w:lang w:val="en-ZA"/>
        </w:rPr>
      </w:pPr>
      <w:r w:rsidRPr="001D53ED">
        <w:rPr>
          <w:rFonts w:ascii="Tahoma" w:eastAsia="Calibri" w:hAnsi="Tahoma" w:cs="Tahoma"/>
          <w:color w:val="000000" w:themeColor="text1"/>
          <w:sz w:val="20"/>
          <w:szCs w:val="20"/>
          <w:lang w:val="en-ZA"/>
        </w:rPr>
        <w:t>Source:  World Health Organisation. 2017. Safely managed drinking water - thematic report on drinking water 2017. Geneva, Switzerland.</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Table 6.8 shows how the burden of collecting water falls disproportionately on women and girls in countries where at least one tenth of households access water off the premises. The amount of time and energy that women spend on collecting water, which could be invested in other productive activity, remains a clear factor preventing women’s empowerment and wellbeing.</w:t>
      </w:r>
    </w:p>
    <w:p w:rsidR="001D53ED" w:rsidRPr="001D53ED" w:rsidRDefault="001D53ED" w:rsidP="001D53ED">
      <w:pPr>
        <w:autoSpaceDE w:val="0"/>
        <w:autoSpaceDN w:val="0"/>
        <w:adjustRightInd w:val="0"/>
        <w:jc w:val="both"/>
        <w:rPr>
          <w:rFonts w:ascii="Tahoma" w:eastAsia="Calibri" w:hAnsi="Tahoma" w:cs="Tahoma"/>
          <w:color w:val="000000" w:themeColor="text1"/>
          <w:sz w:val="22"/>
          <w:szCs w:val="22"/>
          <w:lang w:val="en-ZA"/>
        </w:rPr>
      </w:pPr>
    </w:p>
    <w:p w:rsidR="001D53ED" w:rsidRPr="001D53ED" w:rsidRDefault="001D53ED" w:rsidP="001D53ED">
      <w:pPr>
        <w:autoSpaceDE w:val="0"/>
        <w:autoSpaceDN w:val="0"/>
        <w:adjustRightInd w:val="0"/>
        <w:jc w:val="both"/>
        <w:rPr>
          <w:rFonts w:ascii="Tahoma" w:hAnsi="Tahoma" w:cs="Tahoma"/>
          <w:b/>
          <w:color w:val="000000" w:themeColor="text1"/>
          <w:sz w:val="22"/>
          <w:szCs w:val="22"/>
          <w:lang w:val="en-ZA" w:eastAsia="de-DE"/>
        </w:rPr>
      </w:pPr>
      <w:r w:rsidRPr="001D53ED">
        <w:rPr>
          <w:rFonts w:ascii="Tahoma" w:hAnsi="Tahoma" w:cs="Tahoma"/>
          <w:b/>
          <w:color w:val="000000" w:themeColor="text1"/>
          <w:sz w:val="22"/>
          <w:szCs w:val="22"/>
          <w:lang w:val="en-ZA" w:eastAsia="de-DE"/>
        </w:rPr>
        <w:t xml:space="preserve">Table 6.9: SADC baseline drinking water status </w:t>
      </w:r>
    </w:p>
    <w:tbl>
      <w:tblPr>
        <w:tblW w:w="9072" w:type="dxa"/>
        <w:tblInd w:w="-10" w:type="dxa"/>
        <w:tblLayout w:type="fixed"/>
        <w:tblLook w:val="04A0" w:firstRow="1" w:lastRow="0" w:firstColumn="1" w:lastColumn="0" w:noHBand="0" w:noVBand="1"/>
      </w:tblPr>
      <w:tblGrid>
        <w:gridCol w:w="1540"/>
        <w:gridCol w:w="587"/>
        <w:gridCol w:w="567"/>
        <w:gridCol w:w="567"/>
        <w:gridCol w:w="708"/>
        <w:gridCol w:w="709"/>
        <w:gridCol w:w="567"/>
        <w:gridCol w:w="709"/>
        <w:gridCol w:w="567"/>
        <w:gridCol w:w="709"/>
        <w:gridCol w:w="567"/>
        <w:gridCol w:w="567"/>
        <w:gridCol w:w="708"/>
      </w:tblGrid>
      <w:tr w:rsidR="001D53ED" w:rsidRPr="001D53ED" w:rsidTr="001A2A9F">
        <w:trPr>
          <w:trHeight w:val="300"/>
        </w:trPr>
        <w:tc>
          <w:tcPr>
            <w:tcW w:w="1540" w:type="dxa"/>
            <w:vMerge w:val="restart"/>
            <w:tcBorders>
              <w:top w:val="single" w:sz="8" w:space="0" w:color="auto"/>
              <w:left w:val="single" w:sz="8" w:space="0" w:color="auto"/>
              <w:bottom w:val="single" w:sz="8" w:space="0" w:color="000000"/>
              <w:right w:val="single" w:sz="8" w:space="0" w:color="auto"/>
            </w:tcBorders>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COUNTRY</w:t>
            </w:r>
          </w:p>
        </w:tc>
        <w:tc>
          <w:tcPr>
            <w:tcW w:w="2429" w:type="dxa"/>
            <w:gridSpan w:val="4"/>
            <w:tcBorders>
              <w:top w:val="single" w:sz="8" w:space="0" w:color="auto"/>
              <w:left w:val="nil"/>
              <w:bottom w:val="single" w:sz="8" w:space="0" w:color="auto"/>
              <w:right w:val="single" w:sz="8" w:space="0" w:color="000000"/>
            </w:tcBorders>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NATIONAL</w:t>
            </w:r>
          </w:p>
        </w:tc>
        <w:tc>
          <w:tcPr>
            <w:tcW w:w="2552" w:type="dxa"/>
            <w:gridSpan w:val="4"/>
            <w:tcBorders>
              <w:top w:val="single" w:sz="8" w:space="0" w:color="auto"/>
              <w:left w:val="nil"/>
              <w:bottom w:val="single" w:sz="8" w:space="0" w:color="auto"/>
              <w:right w:val="single" w:sz="8" w:space="0" w:color="000000"/>
            </w:tcBorders>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RURAL</w:t>
            </w:r>
          </w:p>
        </w:tc>
        <w:tc>
          <w:tcPr>
            <w:tcW w:w="2551" w:type="dxa"/>
            <w:gridSpan w:val="4"/>
            <w:tcBorders>
              <w:top w:val="single" w:sz="8" w:space="0" w:color="auto"/>
              <w:left w:val="nil"/>
              <w:bottom w:val="single" w:sz="8" w:space="0" w:color="auto"/>
              <w:right w:val="single" w:sz="8" w:space="0" w:color="000000"/>
            </w:tcBorders>
            <w:vAlign w:val="center"/>
            <w:hideMark/>
          </w:tcPr>
          <w:p w:rsidR="001D53ED" w:rsidRPr="001D53ED" w:rsidRDefault="001D53ED" w:rsidP="001D53ED">
            <w:pPr>
              <w:jc w:val="cente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URBAN</w:t>
            </w:r>
          </w:p>
        </w:tc>
      </w:tr>
      <w:tr w:rsidR="001D53ED" w:rsidRPr="001D53ED" w:rsidTr="001A2A9F">
        <w:trPr>
          <w:trHeight w:val="1668"/>
        </w:trPr>
        <w:tc>
          <w:tcPr>
            <w:tcW w:w="1540" w:type="dxa"/>
            <w:vMerge/>
            <w:tcBorders>
              <w:top w:val="single" w:sz="8" w:space="0" w:color="auto"/>
              <w:left w:val="single" w:sz="8" w:space="0" w:color="auto"/>
              <w:bottom w:val="single" w:sz="8" w:space="0" w:color="000000"/>
              <w:right w:val="single" w:sz="8" w:space="0" w:color="auto"/>
            </w:tcBorders>
            <w:vAlign w:val="center"/>
            <w:hideMark/>
          </w:tcPr>
          <w:p w:rsidR="001D53ED" w:rsidRPr="001D53ED" w:rsidRDefault="001D53ED" w:rsidP="001D53ED">
            <w:pPr>
              <w:spacing w:line="276" w:lineRule="auto"/>
              <w:rPr>
                <w:rFonts w:ascii="Tahoma" w:hAnsi="Tahoma" w:cs="Tahoma"/>
                <w:b/>
                <w:bCs/>
                <w:color w:val="000000" w:themeColor="text1"/>
                <w:sz w:val="22"/>
                <w:szCs w:val="22"/>
                <w:lang w:val="en-ZA" w:eastAsia="en-ZA"/>
              </w:rPr>
            </w:pPr>
          </w:p>
        </w:tc>
        <w:tc>
          <w:tcPr>
            <w:tcW w:w="587"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 xml:space="preserve">Limited </w:t>
            </w:r>
          </w:p>
        </w:tc>
        <w:tc>
          <w:tcPr>
            <w:tcW w:w="567" w:type="dxa"/>
            <w:tcBorders>
              <w:top w:val="nil"/>
              <w:left w:val="nil"/>
              <w:bottom w:val="single" w:sz="8" w:space="0" w:color="auto"/>
              <w:right w:val="single" w:sz="8" w:space="0" w:color="auto"/>
            </w:tcBorders>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708" w:type="dxa"/>
            <w:tcBorders>
              <w:top w:val="nil"/>
              <w:left w:val="nil"/>
              <w:bottom w:val="single" w:sz="8" w:space="0" w:color="auto"/>
              <w:right w:val="single" w:sz="8" w:space="0" w:color="auto"/>
            </w:tcBorders>
            <w:shd w:val="clear" w:color="auto" w:fill="FFC000"/>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Surface water</w:t>
            </w:r>
          </w:p>
        </w:tc>
        <w:tc>
          <w:tcPr>
            <w:tcW w:w="709"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 xml:space="preserve">Limited </w:t>
            </w:r>
          </w:p>
        </w:tc>
        <w:tc>
          <w:tcPr>
            <w:tcW w:w="709" w:type="dxa"/>
            <w:tcBorders>
              <w:top w:val="nil"/>
              <w:left w:val="nil"/>
              <w:bottom w:val="single" w:sz="8" w:space="0" w:color="auto"/>
              <w:right w:val="single" w:sz="8" w:space="0" w:color="auto"/>
            </w:tcBorders>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567" w:type="dxa"/>
            <w:tcBorders>
              <w:top w:val="nil"/>
              <w:left w:val="nil"/>
              <w:bottom w:val="single" w:sz="8" w:space="0" w:color="auto"/>
              <w:right w:val="single" w:sz="8" w:space="0" w:color="auto"/>
            </w:tcBorders>
            <w:shd w:val="clear" w:color="auto" w:fill="FFC000"/>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Surface water</w:t>
            </w:r>
          </w:p>
        </w:tc>
        <w:tc>
          <w:tcPr>
            <w:tcW w:w="709" w:type="dxa"/>
            <w:tcBorders>
              <w:top w:val="nil"/>
              <w:left w:val="nil"/>
              <w:bottom w:val="single" w:sz="8" w:space="0" w:color="auto"/>
              <w:right w:val="single" w:sz="8" w:space="0" w:color="auto"/>
            </w:tcBorders>
            <w:shd w:val="clear" w:color="auto" w:fill="92D050"/>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At least basic</w:t>
            </w:r>
          </w:p>
        </w:tc>
        <w:tc>
          <w:tcPr>
            <w:tcW w:w="567" w:type="dxa"/>
            <w:tcBorders>
              <w:top w:val="nil"/>
              <w:left w:val="nil"/>
              <w:bottom w:val="single" w:sz="8" w:space="0" w:color="auto"/>
              <w:right w:val="single" w:sz="8" w:space="0" w:color="auto"/>
            </w:tcBorders>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 xml:space="preserve">Limited  </w:t>
            </w:r>
          </w:p>
        </w:tc>
        <w:tc>
          <w:tcPr>
            <w:tcW w:w="567" w:type="dxa"/>
            <w:tcBorders>
              <w:top w:val="nil"/>
              <w:left w:val="nil"/>
              <w:bottom w:val="single" w:sz="8" w:space="0" w:color="auto"/>
              <w:right w:val="single" w:sz="8" w:space="0" w:color="auto"/>
            </w:tcBorders>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Unimproved</w:t>
            </w:r>
          </w:p>
        </w:tc>
        <w:tc>
          <w:tcPr>
            <w:tcW w:w="708" w:type="dxa"/>
            <w:tcBorders>
              <w:top w:val="nil"/>
              <w:left w:val="nil"/>
              <w:bottom w:val="single" w:sz="8" w:space="0" w:color="auto"/>
              <w:right w:val="single" w:sz="8" w:space="0" w:color="auto"/>
            </w:tcBorders>
            <w:shd w:val="clear" w:color="auto" w:fill="FFC000"/>
            <w:noWrap/>
            <w:textDirection w:val="btLr"/>
            <w:vAlign w:val="center"/>
            <w:hideMark/>
          </w:tcPr>
          <w:p w:rsidR="001D53ED" w:rsidRPr="001D53ED" w:rsidRDefault="001D53ED" w:rsidP="001D53ED">
            <w:pPr>
              <w:rPr>
                <w:rFonts w:ascii="Tahoma" w:hAnsi="Tahoma" w:cs="Tahoma"/>
                <w:b/>
                <w:bCs/>
                <w:color w:val="000000" w:themeColor="text1"/>
                <w:sz w:val="22"/>
                <w:szCs w:val="22"/>
                <w:lang w:val="en-ZA" w:eastAsia="en-ZA"/>
              </w:rPr>
            </w:pPr>
            <w:r w:rsidRPr="001D53ED">
              <w:rPr>
                <w:rFonts w:ascii="Tahoma" w:hAnsi="Tahoma" w:cs="Tahoma"/>
                <w:b/>
                <w:bCs/>
                <w:color w:val="000000" w:themeColor="text1"/>
                <w:sz w:val="22"/>
                <w:szCs w:val="22"/>
                <w:lang w:val="en-ZA" w:eastAsia="en-ZA"/>
              </w:rPr>
              <w:t>Surface water</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Mauritius</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Seychelles</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South Africa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24</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Botswana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35</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Namibia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11</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Lesotho</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16</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13</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21</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ESwatini</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15</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95</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Malawi</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22</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Zimbabwe</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17</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23</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11</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0</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Zambia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21</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29</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Madagascar</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31</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16</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41</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23</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Tanzania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24</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13</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15</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31</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18</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Mozambique</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47</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24</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14</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17</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32</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8</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DRC</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12</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36</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10</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11</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53</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16</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70</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14</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14</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w:t>
            </w:r>
          </w:p>
        </w:tc>
      </w:tr>
      <w:tr w:rsidR="001D53ED" w:rsidRPr="001D53ED" w:rsidTr="001A2A9F">
        <w:trPr>
          <w:trHeight w:val="300"/>
        </w:trPr>
        <w:tc>
          <w:tcPr>
            <w:tcW w:w="1540" w:type="dxa"/>
            <w:tcBorders>
              <w:top w:val="nil"/>
              <w:left w:val="single" w:sz="8" w:space="0" w:color="auto"/>
              <w:bottom w:val="single" w:sz="8" w:space="0" w:color="auto"/>
              <w:right w:val="single" w:sz="8" w:space="0" w:color="auto"/>
            </w:tcBorders>
            <w:noWrap/>
            <w:vAlign w:val="center"/>
            <w:hideMark/>
          </w:tcPr>
          <w:p w:rsidR="001D53ED" w:rsidRPr="001D53ED" w:rsidRDefault="001D53ED" w:rsidP="001D53ED">
            <w:pP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Angola</w:t>
            </w:r>
          </w:p>
        </w:tc>
        <w:tc>
          <w:tcPr>
            <w:tcW w:w="587"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41</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16</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24</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13</w:t>
            </w:r>
          </w:p>
        </w:tc>
        <w:tc>
          <w:tcPr>
            <w:tcW w:w="709"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22</w:t>
            </w:r>
          </w:p>
        </w:tc>
        <w:tc>
          <w:tcPr>
            <w:tcW w:w="567"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42</w:t>
            </w:r>
          </w:p>
        </w:tc>
        <w:tc>
          <w:tcPr>
            <w:tcW w:w="709" w:type="dxa"/>
            <w:tcBorders>
              <w:top w:val="nil"/>
              <w:left w:val="nil"/>
              <w:bottom w:val="single" w:sz="8" w:space="0" w:color="auto"/>
              <w:right w:val="single" w:sz="8" w:space="0" w:color="auto"/>
            </w:tcBorders>
            <w:shd w:val="clear" w:color="auto" w:fill="92D05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63</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19</w:t>
            </w:r>
          </w:p>
        </w:tc>
        <w:tc>
          <w:tcPr>
            <w:tcW w:w="567" w:type="dxa"/>
            <w:tcBorders>
              <w:top w:val="nil"/>
              <w:left w:val="nil"/>
              <w:bottom w:val="single" w:sz="8" w:space="0" w:color="auto"/>
              <w:right w:val="single" w:sz="8" w:space="0" w:color="auto"/>
            </w:tcBorders>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15</w:t>
            </w:r>
          </w:p>
        </w:tc>
        <w:tc>
          <w:tcPr>
            <w:tcW w:w="708" w:type="dxa"/>
            <w:tcBorders>
              <w:top w:val="nil"/>
              <w:left w:val="nil"/>
              <w:bottom w:val="single" w:sz="8" w:space="0" w:color="auto"/>
              <w:right w:val="single" w:sz="8" w:space="0" w:color="auto"/>
            </w:tcBorders>
            <w:shd w:val="clear" w:color="auto" w:fill="FFC000"/>
            <w:noWrap/>
            <w:vAlign w:val="center"/>
            <w:hideMark/>
          </w:tcPr>
          <w:p w:rsidR="001D53ED" w:rsidRPr="001D53ED" w:rsidRDefault="001D53ED" w:rsidP="001D53ED">
            <w:pPr>
              <w:jc w:val="center"/>
              <w:rPr>
                <w:rFonts w:ascii="Tahoma" w:hAnsi="Tahoma" w:cs="Tahoma"/>
                <w:color w:val="000000" w:themeColor="text1"/>
                <w:sz w:val="22"/>
                <w:szCs w:val="22"/>
                <w:lang w:val="en-ZA" w:eastAsia="en-ZA"/>
              </w:rPr>
            </w:pPr>
            <w:r w:rsidRPr="001D53ED">
              <w:rPr>
                <w:rFonts w:ascii="Tahoma" w:hAnsi="Tahoma" w:cs="Tahoma"/>
                <w:color w:val="000000" w:themeColor="text1"/>
                <w:sz w:val="22"/>
                <w:szCs w:val="22"/>
                <w:lang w:val="en-ZA" w:eastAsia="en-ZA"/>
              </w:rPr>
              <w:t>3</w:t>
            </w:r>
          </w:p>
        </w:tc>
      </w:tr>
    </w:tbl>
    <w:p w:rsidR="001D53ED" w:rsidRPr="001D53ED" w:rsidRDefault="001D53ED" w:rsidP="001D53ED">
      <w:pPr>
        <w:autoSpaceDE w:val="0"/>
        <w:autoSpaceDN w:val="0"/>
        <w:adjustRightInd w:val="0"/>
        <w:jc w:val="both"/>
        <w:rPr>
          <w:rFonts w:ascii="Tahoma" w:hAnsi="Tahoma" w:cs="Tahoma"/>
          <w:color w:val="000000" w:themeColor="text1"/>
          <w:sz w:val="20"/>
          <w:szCs w:val="20"/>
          <w:lang w:val="en-ZA" w:eastAsia="de-DE"/>
        </w:rPr>
      </w:pPr>
      <w:r w:rsidRPr="001D53ED">
        <w:rPr>
          <w:rFonts w:ascii="Tahoma" w:hAnsi="Tahoma" w:cs="Tahoma"/>
          <w:color w:val="000000" w:themeColor="text1"/>
          <w:sz w:val="20"/>
          <w:szCs w:val="20"/>
          <w:lang w:val="en-ZA" w:eastAsia="de-DE"/>
        </w:rPr>
        <w:t>Derived from UNICEF Global Databases:  Drinking Water.  https://data.unicef.org/topic/water-and-sanitation/drinking-water/     Accessed  June 20, 2018</w:t>
      </w: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Table 6.9 shows that Mauritius and Seychelles have already achieved almost universal coverage of at least basic safe water provision. Ten other countries have 50% or more basic coverage. Angola has the lowest coverage, at 41%, followed by DRC at 42%. There is wide disparity between rural and urban populations in the region, underscoring the fact that achieving SDG-6, to ensure “access to safe water and sanitation,” will require a huge investment over the next 15 years.</w:t>
      </w:r>
    </w:p>
    <w:p w:rsidR="001D53ED" w:rsidRPr="001D53ED" w:rsidRDefault="001D53ED" w:rsidP="001D53ED">
      <w:pPr>
        <w:autoSpaceDE w:val="0"/>
        <w:autoSpaceDN w:val="0"/>
        <w:adjustRightInd w:val="0"/>
        <w:jc w:val="both"/>
        <w:rPr>
          <w:rFonts w:ascii="Tahoma" w:hAnsi="Tahoma" w:cs="Tahoma"/>
          <w:color w:val="000000" w:themeColor="text1"/>
          <w:sz w:val="22"/>
          <w:szCs w:val="22"/>
          <w:lang w:val="en-ZA" w:eastAsia="de-DE"/>
        </w:rPr>
      </w:pPr>
    </w:p>
    <w:p w:rsidR="001D53ED" w:rsidRPr="001D53ED" w:rsidRDefault="001D53ED" w:rsidP="001D53ED">
      <w:pPr>
        <w:shd w:val="clear" w:color="auto" w:fill="D0CECE" w:themeFill="background2" w:themeFillShade="E6"/>
        <w:spacing w:after="200"/>
        <w:jc w:val="both"/>
        <w:rPr>
          <w:rFonts w:ascii="Tahoma" w:eastAsia="Arial" w:hAnsi="Tahoma" w:cs="Tahoma"/>
          <w:b/>
          <w:sz w:val="22"/>
          <w:szCs w:val="22"/>
          <w:lang w:val="en-ZA" w:eastAsia="en-ZA"/>
        </w:rPr>
      </w:pPr>
      <w:r w:rsidRPr="001D53ED">
        <w:rPr>
          <w:rFonts w:ascii="Tahoma" w:eastAsia="Arial" w:hAnsi="Tahoma" w:cs="Tahoma"/>
          <w:b/>
          <w:sz w:val="22"/>
          <w:szCs w:val="22"/>
          <w:lang w:val="en-ZA"/>
        </w:rPr>
        <w:t>Protocol@Work: Improved sanitation, hygiene and food preparation help address malnutrition in Zambia</w:t>
      </w:r>
    </w:p>
    <w:p w:rsidR="001D53ED" w:rsidRPr="001D53ED" w:rsidRDefault="001D53ED" w:rsidP="001D53ED">
      <w:pPr>
        <w:shd w:val="clear" w:color="auto" w:fill="D0CECE" w:themeFill="background2" w:themeFillShade="E6"/>
        <w:spacing w:after="20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The Tithandizane community-based programme in Zambia has set out to improve the health of infants and children through nutritional awareness and support. It provides knowledge and skills on food processing, utilisation and storage. The innovative project began out of a need to reduce malnutrition in the Katele District. Malnutrition impacts child development, especially for children younger than five years. The causes of malnutrition include poor feeding practices; inadequate food intake both in terms of quality and quantity; poor sanitation; and inadequate knowledge by mothers on food preparation.</w:t>
      </w:r>
    </w:p>
    <w:p w:rsidR="001D53ED" w:rsidRPr="001D53ED" w:rsidRDefault="001D53ED" w:rsidP="001D53ED">
      <w:pPr>
        <w:shd w:val="clear" w:color="auto" w:fill="D0CECE" w:themeFill="background2" w:themeFillShade="E6"/>
        <w:spacing w:after="200"/>
        <w:jc w:val="both"/>
        <w:rPr>
          <w:rFonts w:ascii="Tahoma" w:eastAsia="Arial" w:hAnsi="Tahoma" w:cs="Tahoma"/>
          <w:b/>
          <w:sz w:val="22"/>
          <w:szCs w:val="22"/>
          <w:lang w:val="en-ZA" w:eastAsia="en-ZA"/>
        </w:rPr>
      </w:pPr>
      <w:r w:rsidRPr="001D53ED">
        <w:rPr>
          <w:rFonts w:ascii="Tahoma" w:hAnsi="Tahoma" w:cs="Tahoma"/>
          <w:color w:val="000000" w:themeColor="text1"/>
          <w:sz w:val="22"/>
          <w:szCs w:val="22"/>
          <w:lang w:val="en-ZA" w:eastAsia="de-DE"/>
        </w:rPr>
        <w:t>The project, which began in 2009 in one area of Katete District in the Eastern Province, improves child health, growth and development through an increased focus on nutrition awareness to reduce child mortality and morbidity rates caused by elevated levels of malnutrition. This has been an issue in the area, especially due to poor feeding practices, culture and traditions, HIV and AIDS, poor maternal health, inadequate child care, low crop production causing food insecurity and poor food storage.</w:t>
      </w:r>
    </w:p>
    <w:p w:rsidR="001D53ED" w:rsidRPr="001D53ED" w:rsidRDefault="001D53ED" w:rsidP="001D53ED">
      <w:pPr>
        <w:shd w:val="clear" w:color="auto" w:fill="D0CECE" w:themeFill="background2" w:themeFillShade="E6"/>
        <w:spacing w:after="20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 xml:space="preserve">The programme has seen success by engaging the community in awareness and education programmes. In addition, the programme employs food processing demonstrations and health education to train community members. This has led to the establishment of nutrition clubs. The clubs align with local cooperatives that preserve vegetables and provide nutrition training. Stakeholders evaluate the programme at quarterly review meetings and through monitoring forms, questionnaires and in-field follow-ups. </w:t>
      </w:r>
    </w:p>
    <w:p w:rsidR="001D53ED" w:rsidRPr="001D53ED" w:rsidRDefault="001D53ED" w:rsidP="001D53ED">
      <w:pPr>
        <w:shd w:val="clear" w:color="auto" w:fill="D0CECE" w:themeFill="background2" w:themeFillShade="E6"/>
        <w:spacing w:after="20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 xml:space="preserve">The project has partnered with rural health centres, cooperatives, and the Ministry of Social Welfare. The project, which has been funded solely through community contributions, has so far reached 500 direct beneficiaries and indirectly benefitted approximately 5000 community members. </w:t>
      </w:r>
    </w:p>
    <w:p w:rsidR="001D53ED" w:rsidRPr="001D53ED" w:rsidRDefault="001D53ED" w:rsidP="001D53ED">
      <w:pPr>
        <w:shd w:val="clear" w:color="auto" w:fill="D0CECE" w:themeFill="background2" w:themeFillShade="E6"/>
        <w:spacing w:after="20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 xml:space="preserve">The community has been slow to adopt new cooking methods, which sometimes presents a challenge. Additionally, community members have inadequate knowledge of food processing, utilisation and storage, and poor sanitation and hygiene is common in the community.  </w:t>
      </w:r>
    </w:p>
    <w:p w:rsidR="001D53ED" w:rsidRPr="001D53ED" w:rsidRDefault="001D53ED" w:rsidP="001D53ED">
      <w:pPr>
        <w:shd w:val="clear" w:color="auto" w:fill="D0CECE" w:themeFill="background2" w:themeFillShade="E6"/>
        <w:spacing w:after="200"/>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 xml:space="preserve">Women have benefitted from the project through capacity building, dietary preparation, entrepreneurship skills, provision of inputs for conservation farming and through linkages to cooperatives. In addition to that, community members have seen changes in improved health, better food preparation and improved food security. </w:t>
      </w:r>
    </w:p>
    <w:p w:rsidR="001D53ED" w:rsidRPr="001D53ED" w:rsidRDefault="001D53ED" w:rsidP="001D53ED">
      <w:pPr>
        <w:shd w:val="clear" w:color="auto" w:fill="D0CECE" w:themeFill="background2" w:themeFillShade="E6"/>
        <w:jc w:val="both"/>
        <w:rPr>
          <w:rFonts w:ascii="Tahoma" w:hAnsi="Tahoma" w:cs="Tahoma"/>
          <w:color w:val="000000" w:themeColor="text1"/>
          <w:sz w:val="22"/>
          <w:szCs w:val="22"/>
          <w:lang w:val="en-ZA" w:eastAsia="de-DE"/>
        </w:rPr>
      </w:pPr>
      <w:r w:rsidRPr="001D53ED">
        <w:rPr>
          <w:rFonts w:ascii="Tahoma" w:hAnsi="Tahoma" w:cs="Tahoma"/>
          <w:color w:val="000000" w:themeColor="text1"/>
          <w:sz w:val="22"/>
          <w:szCs w:val="22"/>
          <w:lang w:val="en-ZA" w:eastAsia="de-DE"/>
        </w:rPr>
        <w:t>Community ownership is key in achieving good health, and volunteerism is important for planning, implementation and evaluation. The community feels confident that the programme will be sustainable in the long run.</w:t>
      </w:r>
    </w:p>
    <w:p w:rsidR="001D53ED" w:rsidRPr="001D53ED" w:rsidRDefault="001D53ED" w:rsidP="001D53ED">
      <w:pPr>
        <w:shd w:val="clear" w:color="auto" w:fill="D0CECE" w:themeFill="background2" w:themeFillShade="E6"/>
        <w:jc w:val="both"/>
        <w:rPr>
          <w:rFonts w:ascii="Tahoma" w:hAnsi="Tahoma" w:cs="Tahoma"/>
          <w:color w:val="000000" w:themeColor="text1"/>
          <w:sz w:val="22"/>
          <w:szCs w:val="22"/>
          <w:lang w:val="en-ZA" w:eastAsia="de-DE"/>
        </w:rPr>
      </w:pPr>
      <w:r w:rsidRPr="001D53ED">
        <w:rPr>
          <w:rFonts w:ascii="Tahoma" w:hAnsi="Tahoma" w:cs="Tahoma"/>
          <w:color w:val="000000" w:themeColor="text1"/>
          <w:sz w:val="20"/>
          <w:szCs w:val="20"/>
          <w:lang w:val="en-ZA" w:eastAsia="de-DE"/>
        </w:rPr>
        <w:t xml:space="preserve">Source:  Zelipa Mwale, Katete District, Zambia </w:t>
      </w:r>
      <w:r w:rsidRPr="001D53ED">
        <w:rPr>
          <w:rFonts w:ascii="Tahoma" w:eastAsia="Calibri" w:hAnsi="Tahoma" w:cs="Tahoma"/>
          <w:sz w:val="20"/>
          <w:szCs w:val="20"/>
          <w:lang w:val="en-ZA"/>
        </w:rPr>
        <w:t>SADC Protocol@Work 2018</w:t>
      </w:r>
    </w:p>
    <w:p w:rsidR="001D53ED" w:rsidRPr="001D53ED" w:rsidRDefault="001D53ED" w:rsidP="001D53ED">
      <w:pPr>
        <w:keepNext/>
        <w:jc w:val="both"/>
        <w:outlineLvl w:val="2"/>
        <w:rPr>
          <w:rFonts w:ascii="Tahoma" w:hAnsi="Tahoma" w:cs="Tahoma"/>
          <w:b/>
          <w:bCs/>
          <w:color w:val="000000" w:themeColor="text1"/>
          <w:sz w:val="22"/>
          <w:szCs w:val="22"/>
          <w:lang w:val="en-ZA"/>
        </w:rPr>
      </w:pPr>
    </w:p>
    <w:p w:rsidR="001D53ED" w:rsidRPr="001D53ED" w:rsidRDefault="001D53ED" w:rsidP="001D53ED">
      <w:pPr>
        <w:keepNext/>
        <w:jc w:val="both"/>
        <w:outlineLvl w:val="2"/>
        <w:rPr>
          <w:rFonts w:ascii="Tahoma" w:hAnsi="Tahoma" w:cs="Tahoma"/>
          <w:b/>
          <w:bCs/>
          <w:color w:val="000000" w:themeColor="text1"/>
          <w:sz w:val="22"/>
          <w:szCs w:val="22"/>
          <w:lang w:val="en-ZA"/>
        </w:rPr>
      </w:pPr>
      <w:r w:rsidRPr="001D53ED">
        <w:rPr>
          <w:rFonts w:ascii="Tahoma" w:hAnsi="Tahoma" w:cs="Tahoma"/>
          <w:b/>
          <w:bCs/>
          <w:color w:val="000000" w:themeColor="text1"/>
          <w:sz w:val="22"/>
          <w:szCs w:val="22"/>
          <w:lang w:val="en-ZA"/>
        </w:rPr>
        <w:t>Women in refugee camps and prisons</w:t>
      </w:r>
    </w:p>
    <w:p w:rsidR="001D53ED" w:rsidRPr="001D53ED" w:rsidRDefault="001D53ED" w:rsidP="001D53ED">
      <w:pPr>
        <w:shd w:val="clear" w:color="auto" w:fill="FFFFFF"/>
        <w:jc w:val="both"/>
        <w:rPr>
          <w:rFonts w:ascii="Tahoma" w:eastAsia="Calibri" w:hAnsi="Tahoma" w:cs="Tahoma"/>
          <w:color w:val="000000" w:themeColor="text1"/>
          <w:sz w:val="22"/>
          <w:szCs w:val="22"/>
          <w:lang w:val="en-ZA"/>
        </w:rPr>
      </w:pPr>
    </w:p>
    <w:p w:rsidR="001D53ED" w:rsidRPr="001D53ED" w:rsidRDefault="001D53ED" w:rsidP="001D53ED">
      <w:pPr>
        <w:shd w:val="clear" w:color="auto" w:fill="FFFFFF"/>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The DRC presents an ongoing and deepening refugee crisis in SADC. In early 2018 an estimated 740 000 refugees from DRC had fled to neighbouring countries, including Angola, Burundi, the Central African Republic, Rwanda, the Republic of Congo, South Sudan, Tanzania, Uganda, and Zambia, as well as Southern Africa and beyond.</w:t>
      </w:r>
      <w:r w:rsidRPr="001D53ED">
        <w:rPr>
          <w:rFonts w:ascii="Tahoma" w:eastAsia="Calibri" w:hAnsi="Tahoma" w:cs="Tahoma"/>
          <w:color w:val="000000" w:themeColor="text1"/>
          <w:sz w:val="22"/>
          <w:szCs w:val="22"/>
          <w:vertAlign w:val="superscript"/>
          <w:lang w:val="en-ZA"/>
        </w:rPr>
        <w:footnoteReference w:id="81"/>
      </w:r>
      <w:r w:rsidRPr="001D53ED">
        <w:rPr>
          <w:rFonts w:ascii="Tahoma" w:eastAsia="Calibri" w:hAnsi="Tahoma" w:cs="Tahoma"/>
          <w:color w:val="000000" w:themeColor="text1"/>
          <w:sz w:val="22"/>
          <w:szCs w:val="22"/>
          <w:lang w:val="en-ZA"/>
        </w:rPr>
        <w:t xml:space="preserve"> Angola, Zambia and Uganda have received the greatest inflow of new refugees in 2018. The majority of refugees in Angola and Zambia are women and children under the age of 18.  Immediate needs include:  health (including maternal and child health, adolescent sexual and reproductive health); nutrition, food production, water and sanitation.</w:t>
      </w:r>
    </w:p>
    <w:p w:rsidR="001D53ED" w:rsidRPr="001D53ED" w:rsidRDefault="001D53ED" w:rsidP="001D53ED">
      <w:pPr>
        <w:jc w:val="both"/>
        <w:rPr>
          <w:rFonts w:ascii="Tahoma" w:eastAsia="Calibri" w:hAnsi="Tahoma" w:cs="Tahoma"/>
          <w:b/>
          <w:color w:val="000000" w:themeColor="text1"/>
          <w:sz w:val="22"/>
          <w:szCs w:val="22"/>
          <w:lang w:val="en-ZA"/>
        </w:rPr>
      </w:pPr>
    </w:p>
    <w:p w:rsidR="001D53ED" w:rsidRPr="001D53ED" w:rsidRDefault="001D53ED" w:rsidP="001D53ED">
      <w:pPr>
        <w:jc w:val="both"/>
        <w:rPr>
          <w:rFonts w:ascii="Tahoma" w:eastAsia="Calibri" w:hAnsi="Tahoma" w:cs="Tahoma"/>
          <w:b/>
          <w:color w:val="000000" w:themeColor="text1"/>
          <w:sz w:val="22"/>
          <w:szCs w:val="22"/>
          <w:lang w:val="en-ZA"/>
        </w:rPr>
      </w:pPr>
      <w:r w:rsidRPr="001D53ED">
        <w:rPr>
          <w:rFonts w:ascii="Tahoma" w:eastAsia="Calibri" w:hAnsi="Tahoma" w:cs="Tahoma"/>
          <w:b/>
          <w:color w:val="000000" w:themeColor="text1"/>
          <w:sz w:val="22"/>
          <w:szCs w:val="22"/>
          <w:lang w:val="en-ZA"/>
        </w:rPr>
        <w:t xml:space="preserve">Next steps </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1D53ED">
      <w:pPr>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Key recommendations and next steps to ensure governments continue to improve the health of their populations are:</w:t>
      </w:r>
    </w:p>
    <w:p w:rsidR="001D53ED" w:rsidRPr="001D53ED" w:rsidRDefault="001D53ED" w:rsidP="001D53ED">
      <w:pPr>
        <w:jc w:val="both"/>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Governments in SADC need to pay attention to the high levels of unsafe abortion, particularly amongst younger women, including through:</w:t>
      </w:r>
    </w:p>
    <w:p w:rsidR="001D53ED" w:rsidRPr="001D53ED" w:rsidRDefault="001D53ED" w:rsidP="000822DD">
      <w:pPr>
        <w:numPr>
          <w:ilvl w:val="2"/>
          <w:numId w:val="15"/>
        </w:numPr>
        <w:spacing w:after="200" w:line="276" w:lineRule="auto"/>
        <w:ind w:left="2160"/>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Increasing accessibility and availability of contraception to all to reduce the need for termination of pregnancy.</w:t>
      </w:r>
    </w:p>
    <w:p w:rsidR="001D53ED" w:rsidRPr="001D53ED" w:rsidRDefault="001D53ED" w:rsidP="000822DD">
      <w:pPr>
        <w:numPr>
          <w:ilvl w:val="2"/>
          <w:numId w:val="15"/>
        </w:numPr>
        <w:spacing w:after="200" w:line="276" w:lineRule="auto"/>
        <w:ind w:left="2160"/>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Reviewing legislation and provision of services to make safe abortions more readily available. </w:t>
      </w:r>
    </w:p>
    <w:p w:rsidR="001D53ED" w:rsidRPr="001D53ED" w:rsidRDefault="001D53ED" w:rsidP="001D53ED">
      <w:pPr>
        <w:ind w:left="360"/>
        <w:jc w:val="both"/>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Reduce inequities in the provision of SRHR services, maternal health services, water and sanitation</w:t>
      </w:r>
      <w:r w:rsidRPr="001D53ED">
        <w:rPr>
          <w:rFonts w:ascii="Tahoma" w:eastAsia="Calibri" w:hAnsi="Tahoma" w:cs="Tahoma"/>
          <w:b/>
          <w:i/>
          <w:color w:val="000000" w:themeColor="text1"/>
          <w:sz w:val="22"/>
          <w:szCs w:val="22"/>
          <w:lang w:val="en-ZA"/>
        </w:rPr>
        <w:t xml:space="preserve"> </w:t>
      </w:r>
      <w:r w:rsidRPr="001D53ED">
        <w:rPr>
          <w:rFonts w:ascii="Tahoma" w:eastAsia="Calibri" w:hAnsi="Tahoma" w:cs="Tahoma"/>
          <w:color w:val="000000" w:themeColor="text1"/>
          <w:sz w:val="22"/>
          <w:szCs w:val="22"/>
          <w:lang w:val="en-ZA"/>
        </w:rPr>
        <w:t xml:space="preserve">between rural and urban areas and across wealth quintiles. This will require action at the local level in underserved areas.  </w:t>
      </w:r>
    </w:p>
    <w:p w:rsidR="001D53ED" w:rsidRPr="001D53ED" w:rsidRDefault="001D53ED" w:rsidP="001D53ED">
      <w:pPr>
        <w:ind w:left="360"/>
        <w:contextualSpacing/>
        <w:jc w:val="both"/>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contextualSpacing/>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Provide and promote evidence-based, human-rights based, quality, socio-culturally sensitive and dignified care, especially to women and newborns:</w:t>
      </w:r>
    </w:p>
    <w:p w:rsidR="001D53ED" w:rsidRPr="001D53ED" w:rsidRDefault="001D53ED" w:rsidP="001D53ED">
      <w:pPr>
        <w:ind w:left="360"/>
        <w:contextualSpacing/>
        <w:jc w:val="both"/>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Improve the quality of services for all, including training and motivation of health care providers.</w:t>
      </w:r>
    </w:p>
    <w:p w:rsidR="001D53ED" w:rsidRPr="001D53ED" w:rsidRDefault="001D53ED" w:rsidP="001D53ED">
      <w:pPr>
        <w:ind w:left="360"/>
        <w:contextualSpacing/>
        <w:jc w:val="both"/>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Improve provision of SRHR services for adolescents, including information, menstrual health and access to contraceptives.</w:t>
      </w:r>
    </w:p>
    <w:p w:rsidR="001D53ED" w:rsidRPr="001D53ED" w:rsidRDefault="001D53ED" w:rsidP="001D53ED">
      <w:pPr>
        <w:ind w:left="360"/>
        <w:contextualSpacing/>
        <w:rPr>
          <w:rFonts w:ascii="Tahoma" w:eastAsia="Calibri" w:hAnsi="Tahoma" w:cs="Tahoma"/>
          <w:color w:val="000000" w:themeColor="text1"/>
          <w:sz w:val="22"/>
          <w:szCs w:val="22"/>
          <w:lang w:val="en-ZA"/>
        </w:rPr>
      </w:pPr>
    </w:p>
    <w:p w:rsidR="001D53ED" w:rsidRPr="001D53ED" w:rsidRDefault="001D53ED" w:rsidP="000822DD">
      <w:pPr>
        <w:numPr>
          <w:ilvl w:val="0"/>
          <w:numId w:val="15"/>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Take action to end child marriage, including legislation and mobilisation of families and local leaders.</w:t>
      </w:r>
    </w:p>
    <w:p w:rsidR="001D53ED" w:rsidRPr="001D53ED" w:rsidRDefault="001D53ED" w:rsidP="001D53ED">
      <w:pPr>
        <w:spacing w:after="200" w:line="276" w:lineRule="auto"/>
        <w:ind w:left="1080"/>
        <w:contextualSpacing/>
        <w:rPr>
          <w:rFonts w:ascii="Tahoma" w:eastAsia="Calibri" w:hAnsi="Tahoma" w:cs="Tahoma"/>
          <w:color w:val="000000" w:themeColor="text1"/>
          <w:sz w:val="22"/>
          <w:szCs w:val="22"/>
          <w:lang w:val="en-ZA"/>
        </w:rPr>
      </w:pPr>
    </w:p>
    <w:p w:rsidR="001D53ED" w:rsidRDefault="001D53ED" w:rsidP="000822DD">
      <w:pPr>
        <w:numPr>
          <w:ilvl w:val="0"/>
          <w:numId w:val="15"/>
        </w:numPr>
        <w:spacing w:after="200" w:line="276" w:lineRule="auto"/>
        <w:contextualSpacing/>
        <w:jc w:val="both"/>
        <w:rPr>
          <w:rFonts w:ascii="Tahoma" w:eastAsia="Calibri" w:hAnsi="Tahoma" w:cs="Tahoma"/>
          <w:color w:val="000000" w:themeColor="text1"/>
          <w:sz w:val="22"/>
          <w:szCs w:val="22"/>
          <w:lang w:val="en-ZA"/>
        </w:rPr>
      </w:pPr>
      <w:r w:rsidRPr="001D53ED">
        <w:rPr>
          <w:rFonts w:ascii="Tahoma" w:eastAsia="Calibri" w:hAnsi="Tahoma" w:cs="Tahoma"/>
          <w:color w:val="000000" w:themeColor="text1"/>
          <w:sz w:val="22"/>
          <w:szCs w:val="22"/>
          <w:lang w:val="en-ZA"/>
        </w:rPr>
        <w:t xml:space="preserve">Invest in programmes to bring safe drinking water and sanitation services to all, including rural and urban communities in all parts of the region. </w:t>
      </w:r>
    </w:p>
    <w:p w:rsidR="00185A6E" w:rsidRDefault="00185A6E" w:rsidP="00185A6E">
      <w:pPr>
        <w:pStyle w:val="ListParagraph"/>
        <w:rPr>
          <w:rFonts w:ascii="Tahoma" w:eastAsia="Calibri" w:hAnsi="Tahoma" w:cs="Tahoma"/>
          <w:color w:val="000000" w:themeColor="text1"/>
          <w:sz w:val="22"/>
          <w:szCs w:val="22"/>
          <w:lang w:val="en-ZA"/>
        </w:rPr>
      </w:pPr>
    </w:p>
    <w:p w:rsidR="00185A6E" w:rsidRDefault="00185A6E" w:rsidP="00185A6E">
      <w:pPr>
        <w:spacing w:after="200" w:line="276" w:lineRule="auto"/>
        <w:contextualSpacing/>
        <w:jc w:val="both"/>
        <w:rPr>
          <w:rFonts w:ascii="Tahoma" w:eastAsia="Calibri" w:hAnsi="Tahoma" w:cs="Tahoma"/>
          <w:color w:val="000000" w:themeColor="text1"/>
          <w:sz w:val="22"/>
          <w:szCs w:val="22"/>
          <w:lang w:val="en-ZA"/>
        </w:rPr>
      </w:pPr>
    </w:p>
    <w:p w:rsidR="00185A6E" w:rsidRDefault="00185A6E" w:rsidP="00185A6E">
      <w:pPr>
        <w:spacing w:after="200" w:line="276" w:lineRule="auto"/>
        <w:contextualSpacing/>
        <w:jc w:val="both"/>
        <w:rPr>
          <w:rFonts w:ascii="Tahoma" w:eastAsia="Calibri" w:hAnsi="Tahoma" w:cs="Tahoma"/>
          <w:b/>
          <w:color w:val="000000" w:themeColor="text1"/>
          <w:sz w:val="22"/>
          <w:szCs w:val="22"/>
          <w:lang w:val="en-ZA"/>
        </w:rPr>
      </w:pPr>
      <w:r>
        <w:rPr>
          <w:rFonts w:ascii="Tahoma" w:eastAsia="Calibri" w:hAnsi="Tahoma" w:cs="Tahoma"/>
          <w:b/>
          <w:color w:val="000000" w:themeColor="text1"/>
          <w:sz w:val="22"/>
          <w:szCs w:val="22"/>
          <w:lang w:val="en-ZA"/>
        </w:rPr>
        <w:t>HIV AND AIDS</w:t>
      </w:r>
    </w:p>
    <w:p w:rsidR="00185A6E" w:rsidRDefault="00325A0C" w:rsidP="00185A6E">
      <w:pPr>
        <w:spacing w:after="200" w:line="276" w:lineRule="auto"/>
        <w:contextualSpacing/>
        <w:jc w:val="both"/>
        <w:rPr>
          <w:rFonts w:ascii="Tahoma" w:eastAsia="Calibri" w:hAnsi="Tahoma" w:cs="Tahoma"/>
          <w:b/>
          <w:color w:val="000000" w:themeColor="text1"/>
          <w:sz w:val="22"/>
          <w:szCs w:val="22"/>
          <w:lang w:val="en-ZA"/>
        </w:rPr>
      </w:pPr>
      <w:r>
        <w:rPr>
          <w:rFonts w:ascii="Tahoma" w:eastAsia="Calibri" w:hAnsi="Tahoma" w:cs="Tahoma"/>
          <w:b/>
          <w:color w:val="000000" w:themeColor="text1"/>
          <w:sz w:val="22"/>
          <w:szCs w:val="22"/>
          <w:lang w:val="en-ZA"/>
        </w:rPr>
        <w:t>Key points</w:t>
      </w:r>
    </w:p>
    <w:p w:rsidR="00CB59C4" w:rsidRPr="005F3803" w:rsidRDefault="00CB59C4" w:rsidP="000822DD">
      <w:pPr>
        <w:pStyle w:val="ListParagraph"/>
        <w:numPr>
          <w:ilvl w:val="0"/>
          <w:numId w:val="27"/>
        </w:numPr>
        <w:jc w:val="both"/>
        <w:rPr>
          <w:rFonts w:ascii="Tahoma" w:hAnsi="Tahoma" w:cs="Tahoma"/>
        </w:rPr>
      </w:pPr>
      <w:r w:rsidRPr="005F3803">
        <w:rPr>
          <w:rFonts w:ascii="Tahoma" w:hAnsi="Tahoma" w:cs="Tahoma"/>
        </w:rPr>
        <w:t>Considerable effort is being invested in prevention including Comprehensive Sexuality Education (CSE)</w:t>
      </w:r>
      <w:r>
        <w:rPr>
          <w:rFonts w:ascii="Tahoma" w:hAnsi="Tahoma" w:cs="Tahoma"/>
        </w:rPr>
        <w:t>, V</w:t>
      </w:r>
      <w:r w:rsidRPr="005F3803">
        <w:rPr>
          <w:rFonts w:ascii="Tahoma" w:hAnsi="Tahoma" w:cs="Tahoma"/>
        </w:rPr>
        <w:t>o</w:t>
      </w:r>
      <w:r>
        <w:rPr>
          <w:rFonts w:ascii="Tahoma" w:hAnsi="Tahoma" w:cs="Tahoma"/>
        </w:rPr>
        <w:t>luntary Medical Male C</w:t>
      </w:r>
      <w:r w:rsidRPr="005F3803">
        <w:rPr>
          <w:rFonts w:ascii="Tahoma" w:hAnsi="Tahoma" w:cs="Tahoma"/>
        </w:rPr>
        <w:t>ircumcision</w:t>
      </w:r>
      <w:r>
        <w:rPr>
          <w:rFonts w:ascii="Tahoma" w:hAnsi="Tahoma" w:cs="Tahoma"/>
        </w:rPr>
        <w:t xml:space="preserve"> (VMMC)</w:t>
      </w:r>
      <w:r w:rsidRPr="005F3803">
        <w:rPr>
          <w:rFonts w:ascii="Tahoma" w:hAnsi="Tahoma" w:cs="Tahoma"/>
        </w:rPr>
        <w:t xml:space="preserve">, services for key populations such as harm reduction, condoms, Pre-Exposure Prophylaxis (PrEP) and continued Prevention of Mother-to-Child Transmission (PMTCT). </w:t>
      </w:r>
      <w:r>
        <w:rPr>
          <w:rFonts w:ascii="Tahoma" w:hAnsi="Tahoma" w:cs="Tahoma"/>
        </w:rPr>
        <w:t xml:space="preserve">South Africa is set to become the first country in Southern Africa to decriminalise sex work. </w:t>
      </w:r>
    </w:p>
    <w:p w:rsidR="00325A0C" w:rsidRDefault="00325A0C" w:rsidP="00185A6E">
      <w:pPr>
        <w:spacing w:after="200" w:line="276" w:lineRule="auto"/>
        <w:contextualSpacing/>
        <w:jc w:val="both"/>
        <w:rPr>
          <w:rFonts w:ascii="Tahoma" w:eastAsia="Calibri" w:hAnsi="Tahoma" w:cs="Tahoma"/>
          <w:b/>
          <w:color w:val="000000" w:themeColor="text1"/>
          <w:sz w:val="22"/>
          <w:szCs w:val="22"/>
          <w:lang w:val="en-ZA"/>
        </w:rPr>
      </w:pPr>
    </w:p>
    <w:p w:rsidR="003A03DD" w:rsidRPr="002F3FDD" w:rsidRDefault="003A03DD" w:rsidP="003A03DD">
      <w:pPr>
        <w:jc w:val="both"/>
        <w:rPr>
          <w:rFonts w:ascii="Tahoma" w:hAnsi="Tahoma" w:cs="Tahoma"/>
        </w:rPr>
      </w:pPr>
      <w:r w:rsidRPr="002F3FDD">
        <w:rPr>
          <w:rFonts w:ascii="Tahoma" w:hAnsi="Tahoma" w:cs="Tahoma"/>
          <w:b/>
          <w:i/>
        </w:rPr>
        <w:t>Comprehensive, accurate knowledge of HIV and AIDS</w:t>
      </w:r>
      <w:r w:rsidRPr="002F3FDD">
        <w:rPr>
          <w:rFonts w:ascii="Tahoma" w:hAnsi="Tahoma" w:cs="Tahoma"/>
        </w:rPr>
        <w:t xml:space="preserve"> is fundamental to ensuring citizens use HIV services and engage in safe sexual behaviours. Yet, knowledge remains low among young women and men (aged 15-24) in SADC, with significant gaps in even basic knowledge about HIV and its transmission. </w:t>
      </w:r>
    </w:p>
    <w:p w:rsidR="003A03DD" w:rsidRDefault="003A03DD" w:rsidP="003A03DD">
      <w:pPr>
        <w:rPr>
          <w:rFonts w:ascii="Tahoma" w:hAnsi="Tahoma" w:cs="Tahoma"/>
        </w:rPr>
      </w:pPr>
      <w:r>
        <w:rPr>
          <w:rFonts w:ascii="Tahoma" w:hAnsi="Tahoma" w:cs="Tahoma"/>
        </w:rPr>
        <w:br w:type="page"/>
      </w:r>
    </w:p>
    <w:p w:rsidR="003A03DD" w:rsidRPr="009F30FC" w:rsidRDefault="003A03DD" w:rsidP="003A03DD">
      <w:pPr>
        <w:tabs>
          <w:tab w:val="left" w:pos="8340"/>
        </w:tabs>
        <w:jc w:val="both"/>
        <w:rPr>
          <w:rFonts w:ascii="Tahoma" w:hAnsi="Tahoma" w:cs="Tahoma"/>
          <w:b/>
        </w:rPr>
      </w:pPr>
      <w:r>
        <w:rPr>
          <w:rFonts w:ascii="Tahoma" w:hAnsi="Tahoma" w:cs="Tahoma"/>
          <w:b/>
        </w:rPr>
        <w:t>Figure 7.3 Women and men’s comprehensive knowledge 2009</w:t>
      </w:r>
    </w:p>
    <w:p w:rsidR="003A03DD" w:rsidRDefault="003A03DD" w:rsidP="003A03DD">
      <w:pPr>
        <w:jc w:val="both"/>
        <w:rPr>
          <w:noProof/>
          <w:lang w:val="en-ZA" w:eastAsia="en-ZA"/>
        </w:rPr>
      </w:pPr>
      <w:r>
        <w:rPr>
          <w:noProof/>
          <w:lang w:eastAsia="en-GB"/>
        </w:rPr>
        <w:drawing>
          <wp:inline distT="0" distB="0" distL="0" distR="0" wp14:anchorId="08F07B95" wp14:editId="0CC1C90A">
            <wp:extent cx="6553200" cy="2590800"/>
            <wp:effectExtent l="0" t="0" r="19050" b="19050"/>
            <wp:docPr id="675" name="Chart 6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A03DD" w:rsidRPr="009D6EE4" w:rsidRDefault="003A03DD" w:rsidP="003A03DD">
      <w:pPr>
        <w:tabs>
          <w:tab w:val="left" w:pos="8340"/>
        </w:tabs>
        <w:jc w:val="both"/>
        <w:rPr>
          <w:rFonts w:ascii="Tahoma" w:hAnsi="Tahoma" w:cs="Tahoma"/>
          <w:sz w:val="20"/>
          <w:szCs w:val="20"/>
        </w:rPr>
      </w:pPr>
      <w:r w:rsidRPr="009D6EE4">
        <w:rPr>
          <w:rFonts w:ascii="Tahoma" w:hAnsi="Tahoma" w:cs="Tahoma"/>
          <w:sz w:val="20"/>
          <w:szCs w:val="20"/>
        </w:rPr>
        <w:t xml:space="preserve">Source: 2009 Barometer </w:t>
      </w:r>
    </w:p>
    <w:p w:rsidR="003A03DD" w:rsidRDefault="003A03DD" w:rsidP="003A03DD">
      <w:pPr>
        <w:tabs>
          <w:tab w:val="left" w:pos="8340"/>
        </w:tabs>
        <w:jc w:val="both"/>
        <w:rPr>
          <w:rFonts w:ascii="Tahoma" w:hAnsi="Tahoma" w:cs="Tahoma"/>
          <w:b/>
        </w:rPr>
      </w:pPr>
    </w:p>
    <w:p w:rsidR="003A03DD" w:rsidRDefault="003A03DD" w:rsidP="003A03DD">
      <w:pPr>
        <w:tabs>
          <w:tab w:val="left" w:pos="8340"/>
        </w:tabs>
        <w:jc w:val="both"/>
        <w:rPr>
          <w:rFonts w:ascii="Tahoma" w:hAnsi="Tahoma" w:cs="Tahoma"/>
          <w:b/>
        </w:rPr>
      </w:pPr>
      <w:r>
        <w:rPr>
          <w:rFonts w:ascii="Tahoma" w:hAnsi="Tahoma" w:cs="Tahoma"/>
          <w:b/>
        </w:rPr>
        <w:t>Figure 7.4 Women and men’s comprehensive knowledge of HIV 2018</w:t>
      </w:r>
    </w:p>
    <w:p w:rsidR="003A03DD" w:rsidRDefault="003A03DD" w:rsidP="003A03DD">
      <w:pPr>
        <w:widowControl w:val="0"/>
        <w:autoSpaceDE w:val="0"/>
        <w:autoSpaceDN w:val="0"/>
        <w:ind w:right="144"/>
        <w:jc w:val="both"/>
        <w:rPr>
          <w:rFonts w:ascii="Tahoma" w:hAnsi="Tahoma" w:cs="Tahoma"/>
          <w:b/>
          <w:color w:val="000000" w:themeColor="text1"/>
        </w:rPr>
      </w:pPr>
      <w:r>
        <w:rPr>
          <w:noProof/>
          <w:lang w:eastAsia="en-GB"/>
        </w:rPr>
        <w:drawing>
          <wp:inline distT="0" distB="0" distL="0" distR="0" wp14:anchorId="014A4A2C" wp14:editId="1A0C1CAE">
            <wp:extent cx="6334125" cy="2705100"/>
            <wp:effectExtent l="0" t="0" r="9525" b="19050"/>
            <wp:docPr id="676" name="Chart 6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A03DD" w:rsidRPr="009D6EE4" w:rsidRDefault="003A03DD" w:rsidP="003A03DD">
      <w:pPr>
        <w:widowControl w:val="0"/>
        <w:autoSpaceDE w:val="0"/>
        <w:autoSpaceDN w:val="0"/>
        <w:ind w:right="144"/>
        <w:jc w:val="both"/>
        <w:rPr>
          <w:rFonts w:ascii="Tahoma" w:hAnsi="Tahoma" w:cs="Tahoma"/>
          <w:color w:val="000000" w:themeColor="text1"/>
          <w:sz w:val="20"/>
          <w:szCs w:val="20"/>
        </w:rPr>
      </w:pPr>
      <w:r w:rsidRPr="009D6EE4">
        <w:rPr>
          <w:rFonts w:ascii="Tahoma" w:hAnsi="Tahoma" w:cs="Tahoma"/>
          <w:color w:val="000000" w:themeColor="text1"/>
          <w:sz w:val="20"/>
          <w:szCs w:val="20"/>
        </w:rPr>
        <w:t>Source:  Unicef | S</w:t>
      </w:r>
      <w:r>
        <w:rPr>
          <w:rFonts w:ascii="Tahoma" w:hAnsi="Tahoma" w:cs="Tahoma"/>
          <w:color w:val="000000" w:themeColor="text1"/>
          <w:sz w:val="20"/>
          <w:szCs w:val="20"/>
        </w:rPr>
        <w:t xml:space="preserve">tatistical Update | 2017 </w:t>
      </w:r>
      <w:r w:rsidRPr="009D6EE4">
        <w:rPr>
          <w:rFonts w:ascii="Tahoma" w:hAnsi="Tahoma" w:cs="Tahoma"/>
          <w:color w:val="000000" w:themeColor="text1"/>
          <w:sz w:val="20"/>
          <w:szCs w:val="20"/>
        </w:rPr>
        <w:t>TABLE 4: Knowledge, sexual behaviour, HIV testing, and HIV tre</w:t>
      </w:r>
      <w:r>
        <w:rPr>
          <w:rFonts w:ascii="Tahoma" w:hAnsi="Tahoma" w:cs="Tahoma"/>
          <w:color w:val="000000" w:themeColor="text1"/>
          <w:sz w:val="20"/>
          <w:szCs w:val="20"/>
        </w:rPr>
        <w:t>atment among adolescents</w:t>
      </w:r>
      <w:r w:rsidRPr="009D6EE4">
        <w:rPr>
          <w:rFonts w:ascii="Tahoma" w:hAnsi="Tahoma" w:cs="Tahoma"/>
          <w:color w:val="000000" w:themeColor="text1"/>
          <w:sz w:val="20"/>
          <w:szCs w:val="20"/>
        </w:rPr>
        <w:t xml:space="preserve">% of adolescents (aged 15-19) who have comprehensive knowledge of HIV, 2011-2016* </w:t>
      </w:r>
    </w:p>
    <w:p w:rsidR="003A03DD" w:rsidRPr="009D6EE4" w:rsidRDefault="003A03DD" w:rsidP="003A03DD">
      <w:pPr>
        <w:widowControl w:val="0"/>
        <w:autoSpaceDE w:val="0"/>
        <w:autoSpaceDN w:val="0"/>
        <w:ind w:right="144"/>
        <w:jc w:val="both"/>
        <w:rPr>
          <w:rFonts w:ascii="Tahoma" w:hAnsi="Tahoma" w:cs="Tahoma"/>
          <w:color w:val="000000" w:themeColor="text1"/>
          <w:sz w:val="20"/>
          <w:szCs w:val="20"/>
        </w:rPr>
      </w:pPr>
      <w:r w:rsidRPr="009D6EE4">
        <w:rPr>
          <w:rFonts w:ascii="Tahoma" w:hAnsi="Tahoma" w:cs="Tahoma"/>
          <w:color w:val="000000" w:themeColor="text1"/>
          <w:sz w:val="20"/>
          <w:szCs w:val="20"/>
        </w:rPr>
        <w:t>https://data.unicef.org/topic/hiv</w:t>
      </w:r>
      <w:r>
        <w:rPr>
          <w:rFonts w:ascii="Tahoma" w:hAnsi="Tahoma" w:cs="Tahoma"/>
          <w:color w:val="000000" w:themeColor="text1"/>
          <w:sz w:val="20"/>
          <w:szCs w:val="20"/>
        </w:rPr>
        <w:t xml:space="preserve">aids/adolescents-young-people/ </w:t>
      </w:r>
      <w:r w:rsidRPr="009D6EE4">
        <w:rPr>
          <w:rFonts w:ascii="Tahoma" w:hAnsi="Tahoma" w:cs="Tahoma"/>
          <w:color w:val="000000" w:themeColor="text1"/>
          <w:sz w:val="20"/>
          <w:szCs w:val="20"/>
        </w:rPr>
        <w:t>accessed 27 June, 2018"</w:t>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r w:rsidRPr="009D6EE4">
        <w:rPr>
          <w:rFonts w:ascii="Tahoma" w:hAnsi="Tahoma" w:cs="Tahoma"/>
          <w:color w:val="000000" w:themeColor="text1"/>
          <w:sz w:val="20"/>
          <w:szCs w:val="20"/>
        </w:rPr>
        <w:tab/>
      </w:r>
    </w:p>
    <w:p w:rsidR="003A03DD" w:rsidRDefault="003A03DD" w:rsidP="003A03DD">
      <w:pPr>
        <w:widowControl w:val="0"/>
        <w:autoSpaceDE w:val="0"/>
        <w:autoSpaceDN w:val="0"/>
        <w:ind w:right="144"/>
        <w:jc w:val="both"/>
        <w:rPr>
          <w:rFonts w:ascii="Tahoma" w:hAnsi="Tahoma" w:cs="Tahoma"/>
        </w:rPr>
      </w:pPr>
      <w:r w:rsidRPr="007A59A3">
        <w:rPr>
          <w:rFonts w:ascii="Tahoma" w:hAnsi="Tahoma" w:cs="Tahoma"/>
          <w:b/>
          <w:i/>
        </w:rPr>
        <w:t>Little change in levels of knowledge:</w:t>
      </w:r>
      <w:r>
        <w:rPr>
          <w:rFonts w:ascii="Tahoma" w:hAnsi="Tahoma" w:cs="Tahoma"/>
        </w:rPr>
        <w:t xml:space="preserve"> Figure 7.3 and Figure 7.4 </w:t>
      </w:r>
      <w:r w:rsidRPr="00285A43">
        <w:rPr>
          <w:rFonts w:ascii="Tahoma" w:hAnsi="Tahoma" w:cs="Tahoma"/>
        </w:rPr>
        <w:t xml:space="preserve">compare levels of HIV knowledge in young women </w:t>
      </w:r>
      <w:r>
        <w:rPr>
          <w:rFonts w:ascii="Tahoma" w:hAnsi="Tahoma" w:cs="Tahoma"/>
        </w:rPr>
        <w:t>and men in 2008 and 2018</w:t>
      </w:r>
      <w:r w:rsidRPr="00285A43">
        <w:rPr>
          <w:rFonts w:ascii="Tahoma" w:hAnsi="Tahoma" w:cs="Tahoma"/>
        </w:rPr>
        <w:t xml:space="preserve">.  The general picture is one of little change.  Botswana, Mauritius and Seychelles, which all have relatively smaller populations have made the most progress in relation to women’s knowledge, but there are no corresponding increases in men’s </w:t>
      </w:r>
      <w:r w:rsidRPr="00436648">
        <w:rPr>
          <w:rFonts w:ascii="Tahoma" w:hAnsi="Tahoma" w:cs="Tahoma"/>
        </w:rPr>
        <w:t>knowledge.  South Africa has shown a marked re</w:t>
      </w:r>
      <w:r>
        <w:rPr>
          <w:rFonts w:ascii="Tahoma" w:hAnsi="Tahoma" w:cs="Tahoma"/>
        </w:rPr>
        <w:t>duction as have Mozambique and eS</w:t>
      </w:r>
      <w:r w:rsidRPr="00436648">
        <w:rPr>
          <w:rFonts w:ascii="Tahoma" w:hAnsi="Tahoma" w:cs="Tahoma"/>
        </w:rPr>
        <w:t xml:space="preserve">watini.  Only Mauritius, Madagascar, Lesotho and Angola show modest increases in knowledge in young men.  Overall the levels of knowledge are too low for a region which needs such active engagement in prevention, testing, treatment and adherence. </w:t>
      </w:r>
      <w:r>
        <w:rPr>
          <w:rFonts w:ascii="Tahoma" w:hAnsi="Tahoma" w:cs="Tahoma"/>
        </w:rPr>
        <w:t xml:space="preserve">Ten countries still have knowledge levels of lower than 50% for both women and men. </w:t>
      </w:r>
    </w:p>
    <w:p w:rsidR="002216CD" w:rsidRDefault="002216CD" w:rsidP="002216CD">
      <w:pPr>
        <w:autoSpaceDE w:val="0"/>
        <w:autoSpaceDN w:val="0"/>
        <w:adjustRightInd w:val="0"/>
        <w:jc w:val="both"/>
        <w:rPr>
          <w:rFonts w:ascii="Tahoma" w:hAnsi="Tahoma" w:cs="Tahoma"/>
        </w:rPr>
      </w:pPr>
      <w:r w:rsidRPr="003F1130">
        <w:rPr>
          <w:rFonts w:ascii="Tahoma" w:hAnsi="Tahoma" w:cs="Tahoma"/>
          <w:b/>
          <w:i/>
        </w:rPr>
        <w:t>In general, there are very low rates of testing in both</w:t>
      </w:r>
      <w:r>
        <w:rPr>
          <w:rFonts w:ascii="Tahoma" w:hAnsi="Tahoma" w:cs="Tahoma"/>
          <w:b/>
          <w:i/>
        </w:rPr>
        <w:t xml:space="preserve"> young men and women:</w:t>
      </w:r>
      <w:r>
        <w:rPr>
          <w:rFonts w:ascii="Tahoma" w:hAnsi="Tahoma" w:cs="Tahoma"/>
        </w:rPr>
        <w:t xml:space="preserve">  Table 7.5 presents data from six of the Population-Based HIV and AIDS Impact Assessment surveys that have been conducted in the last three years on HIV prevalence, self-reported awareness of HIV status, self-reported access to ART amongst those that know that they are HIV+, viral load suppression in those that report to be on ART and overall viral load suppression.</w:t>
      </w:r>
    </w:p>
    <w:p w:rsidR="002216CD" w:rsidRDefault="002216CD" w:rsidP="002216CD">
      <w:pPr>
        <w:autoSpaceDE w:val="0"/>
        <w:autoSpaceDN w:val="0"/>
        <w:adjustRightInd w:val="0"/>
        <w:jc w:val="both"/>
        <w:rPr>
          <w:rFonts w:ascii="Tahoma" w:hAnsi="Tahoma" w:cs="Tahoma"/>
        </w:rPr>
      </w:pPr>
    </w:p>
    <w:p w:rsidR="002216CD" w:rsidRPr="00006C93" w:rsidRDefault="002216CD" w:rsidP="002216CD">
      <w:pPr>
        <w:autoSpaceDE w:val="0"/>
        <w:autoSpaceDN w:val="0"/>
        <w:adjustRightInd w:val="0"/>
        <w:jc w:val="both"/>
        <w:rPr>
          <w:rFonts w:ascii="Tahoma" w:hAnsi="Tahoma" w:cs="Tahoma"/>
          <w:b/>
        </w:rPr>
      </w:pPr>
      <w:r>
        <w:rPr>
          <w:rFonts w:ascii="Tahoma" w:hAnsi="Tahoma" w:cs="Tahoma"/>
          <w:b/>
        </w:rPr>
        <w:t>Table 7.5:</w:t>
      </w:r>
      <w:r w:rsidRPr="00006C93">
        <w:rPr>
          <w:rFonts w:ascii="Tahoma" w:hAnsi="Tahoma" w:cs="Tahoma"/>
          <w:b/>
        </w:rPr>
        <w:t xml:space="preserve"> HIV prevalence, knowledge of HIV status, ART access and VL Suppression in adolescent girls and young women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18"/>
        <w:gridCol w:w="709"/>
        <w:gridCol w:w="1534"/>
        <w:gridCol w:w="1134"/>
        <w:gridCol w:w="1701"/>
        <w:gridCol w:w="1701"/>
      </w:tblGrid>
      <w:tr w:rsidR="002216CD" w:rsidTr="001A2A9F">
        <w:trPr>
          <w:cantSplit/>
          <w:trHeight w:val="2390"/>
        </w:trPr>
        <w:tc>
          <w:tcPr>
            <w:tcW w:w="13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rPr>
                <w:rFonts w:ascii="Tahoma" w:hAnsi="Tahoma" w:cs="Tahoma"/>
                <w:b/>
                <w:bCs/>
                <w:color w:val="000000"/>
                <w:lang w:eastAsia="en-ZA"/>
              </w:rPr>
            </w:pPr>
            <w:r>
              <w:rPr>
                <w:rFonts w:ascii="Tahoma" w:hAnsi="Tahoma" w:cs="Tahoma"/>
                <w:b/>
                <w:bCs/>
                <w:color w:val="000000"/>
                <w:lang w:eastAsia="en-ZA"/>
              </w:rPr>
              <w:t>Country</w:t>
            </w:r>
          </w:p>
        </w:tc>
        <w:tc>
          <w:tcPr>
            <w:tcW w:w="13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Years survey conducted</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HIV prevalence,</w:t>
            </w:r>
          </w:p>
        </w:tc>
        <w:tc>
          <w:tcPr>
            <w:tcW w:w="15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Aware of HIV-positive status, %</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Self-reported ART,* %</w:t>
            </w:r>
          </w:p>
        </w:tc>
        <w:tc>
          <w:tcPr>
            <w:tcW w:w="170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Viral load suppression among those self-reported on ART,</w:t>
            </w:r>
            <w:r>
              <w:rPr>
                <w:rFonts w:ascii="Tahoma" w:hAnsi="Tahoma" w:cs="Tahoma"/>
                <w:b/>
                <w:bCs/>
                <w:color w:val="000000"/>
                <w:vertAlign w:val="superscript"/>
                <w:lang w:eastAsia="en-ZA"/>
              </w:rPr>
              <w:t>†</w:t>
            </w:r>
            <w:r>
              <w:rPr>
                <w:rFonts w:ascii="Tahoma" w:hAnsi="Tahoma" w:cs="Tahoma"/>
                <w:b/>
                <w:bCs/>
                <w:color w:val="000000"/>
                <w:lang w:eastAsia="en-ZA"/>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216CD" w:rsidRDefault="002216CD" w:rsidP="001A2A9F">
            <w:pPr>
              <w:ind w:left="113" w:right="113"/>
              <w:rPr>
                <w:rFonts w:ascii="Tahoma" w:hAnsi="Tahoma" w:cs="Tahoma"/>
                <w:b/>
                <w:bCs/>
                <w:color w:val="000000"/>
                <w:lang w:eastAsia="en-ZA"/>
              </w:rPr>
            </w:pPr>
            <w:r>
              <w:rPr>
                <w:rFonts w:ascii="Tahoma" w:hAnsi="Tahoma" w:cs="Tahoma"/>
                <w:b/>
                <w:bCs/>
                <w:color w:val="000000"/>
                <w:lang w:eastAsia="en-ZA"/>
              </w:rPr>
              <w:t>Viral load suppression among all HIV-positive,</w:t>
            </w:r>
            <w:r>
              <w:rPr>
                <w:rFonts w:ascii="Tahoma" w:hAnsi="Tahoma" w:cs="Tahoma"/>
                <w:b/>
                <w:bCs/>
                <w:color w:val="000000"/>
                <w:vertAlign w:val="superscript"/>
                <w:lang w:eastAsia="en-ZA"/>
              </w:rPr>
              <w:t>§</w:t>
            </w:r>
            <w:r>
              <w:rPr>
                <w:rFonts w:ascii="Tahoma" w:hAnsi="Tahoma" w:cs="Tahoma"/>
                <w:b/>
                <w:bCs/>
                <w:color w:val="000000"/>
                <w:lang w:eastAsia="en-ZA"/>
              </w:rPr>
              <w:t> %</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ESwatini</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2016–2017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13.9</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55.5</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Lesotho</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2016–2017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11.1</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61.4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89.7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76.4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50.9</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Zimbabwe</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2015–2016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5.9</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86.2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89.0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47.9</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Zambia</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5.7</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78.1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33.6</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Malawi</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2015–2016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3.4</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84.8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79.6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49.7</w:t>
            </w:r>
          </w:p>
        </w:tc>
      </w:tr>
      <w:tr w:rsidR="002216CD" w:rsidTr="001A2A9F">
        <w:trPr>
          <w:trHeight w:val="300"/>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b/>
                <w:color w:val="000000"/>
                <w:lang w:eastAsia="en-ZA"/>
              </w:rPr>
            </w:pPr>
            <w:r>
              <w:rPr>
                <w:rFonts w:ascii="Tahoma" w:hAnsi="Tahoma" w:cs="Tahoma"/>
                <w:b/>
                <w:color w:val="000000"/>
                <w:lang w:eastAsia="en-ZA"/>
              </w:rPr>
              <w:t>Tanzania</w:t>
            </w:r>
          </w:p>
        </w:tc>
        <w:tc>
          <w:tcPr>
            <w:tcW w:w="1318" w:type="dxa"/>
            <w:tcBorders>
              <w:top w:val="single" w:sz="4" w:space="0" w:color="auto"/>
              <w:left w:val="single" w:sz="4" w:space="0" w:color="auto"/>
              <w:bottom w:val="single" w:sz="4" w:space="0" w:color="auto"/>
              <w:right w:val="single" w:sz="4" w:space="0" w:color="auto"/>
            </w:tcBorders>
            <w:shd w:val="clear" w:color="auto" w:fill="FFFFFF"/>
            <w:hideMark/>
          </w:tcPr>
          <w:p w:rsidR="002216CD" w:rsidRDefault="002216CD" w:rsidP="001A2A9F">
            <w:pPr>
              <w:rPr>
                <w:rFonts w:ascii="Tahoma" w:hAnsi="Tahoma" w:cs="Tahoma"/>
                <w:color w:val="000000"/>
                <w:lang w:eastAsia="en-ZA"/>
              </w:rPr>
            </w:pPr>
            <w:r>
              <w:rPr>
                <w:rFonts w:ascii="Tahoma" w:hAnsi="Tahoma" w:cs="Tahoma"/>
                <w:color w:val="000000"/>
                <w:lang w:eastAsia="en-ZA"/>
              </w:rPr>
              <w:t>2016–2017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2.1</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88.2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90.6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6CD" w:rsidRDefault="002216CD" w:rsidP="001A2A9F">
            <w:pPr>
              <w:jc w:val="center"/>
              <w:rPr>
                <w:rFonts w:ascii="Tahoma" w:hAnsi="Tahoma" w:cs="Tahoma"/>
                <w:color w:val="000000"/>
                <w:lang w:eastAsia="en-ZA"/>
              </w:rPr>
            </w:pPr>
            <w:r>
              <w:rPr>
                <w:rFonts w:ascii="Tahoma" w:hAnsi="Tahoma" w:cs="Tahoma"/>
                <w:color w:val="000000"/>
                <w:lang w:eastAsia="en-ZA"/>
              </w:rPr>
              <w:t>47.1</w:t>
            </w:r>
          </w:p>
        </w:tc>
      </w:tr>
    </w:tbl>
    <w:p w:rsidR="002216CD" w:rsidRPr="00A03A07" w:rsidRDefault="002216CD" w:rsidP="002216CD">
      <w:pPr>
        <w:autoSpaceDE w:val="0"/>
        <w:autoSpaceDN w:val="0"/>
        <w:adjustRightInd w:val="0"/>
        <w:jc w:val="both"/>
        <w:rPr>
          <w:rFonts w:ascii="Tahoma" w:hAnsi="Tahoma" w:cs="Tahoma"/>
          <w:sz w:val="20"/>
          <w:szCs w:val="20"/>
        </w:rPr>
      </w:pPr>
      <w:r w:rsidRPr="00A03A07">
        <w:rPr>
          <w:rFonts w:ascii="Tahoma" w:hAnsi="Tahoma" w:cs="Tahoma"/>
          <w:sz w:val="20"/>
          <w:szCs w:val="20"/>
        </w:rPr>
        <w:t>Source:  Derived from Brown, K. et al.  Status of HIV Epidemic Control Among Adolescent Girls and Young Women Aged 15–24 Years — Seven African Countries, 2015–2017.  MMWR / January 12, 2018 / Vol. 67 / No. 1</w:t>
      </w:r>
    </w:p>
    <w:p w:rsidR="002216CD" w:rsidRDefault="002216CD" w:rsidP="002216CD">
      <w:pPr>
        <w:autoSpaceDE w:val="0"/>
        <w:autoSpaceDN w:val="0"/>
        <w:adjustRightInd w:val="0"/>
        <w:jc w:val="both"/>
        <w:rPr>
          <w:rFonts w:ascii="Tahoma" w:hAnsi="Tahoma" w:cs="Tahoma"/>
        </w:rPr>
      </w:pPr>
    </w:p>
    <w:p w:rsidR="002216CD" w:rsidRDefault="002216CD" w:rsidP="002216CD">
      <w:pPr>
        <w:autoSpaceDE w:val="0"/>
        <w:autoSpaceDN w:val="0"/>
        <w:adjustRightInd w:val="0"/>
        <w:jc w:val="both"/>
        <w:rPr>
          <w:rFonts w:ascii="Tahoma" w:hAnsi="Tahoma" w:cs="Tahoma"/>
        </w:rPr>
      </w:pPr>
      <w:r>
        <w:rPr>
          <w:rFonts w:ascii="Tahoma" w:hAnsi="Tahoma" w:cs="Tahoma"/>
        </w:rPr>
        <w:t xml:space="preserve">Table 7.5 shows that: </w:t>
      </w:r>
    </w:p>
    <w:p w:rsidR="002216CD" w:rsidRPr="007A59A3" w:rsidRDefault="002216CD" w:rsidP="000822DD">
      <w:pPr>
        <w:pStyle w:val="ListParagraph"/>
        <w:numPr>
          <w:ilvl w:val="0"/>
          <w:numId w:val="29"/>
        </w:numPr>
        <w:autoSpaceDE w:val="0"/>
        <w:autoSpaceDN w:val="0"/>
        <w:adjustRightInd w:val="0"/>
        <w:jc w:val="both"/>
        <w:rPr>
          <w:rFonts w:ascii="Tahoma" w:hAnsi="Tahoma" w:cs="Tahoma"/>
        </w:rPr>
      </w:pPr>
      <w:r w:rsidRPr="007A59A3">
        <w:rPr>
          <w:rFonts w:ascii="Tahoma" w:hAnsi="Tahoma" w:cs="Tahoma"/>
        </w:rPr>
        <w:t>Prevalence in women aged 15 to 24 varies from a low of 2.1% in Tanzania to a high of 13.</w:t>
      </w:r>
      <w:r>
        <w:rPr>
          <w:rFonts w:ascii="Tahoma" w:hAnsi="Tahoma" w:cs="Tahoma"/>
        </w:rPr>
        <w:t>9% in eSwatini.</w:t>
      </w:r>
    </w:p>
    <w:p w:rsidR="002216CD" w:rsidRPr="007A59A3" w:rsidRDefault="002216CD" w:rsidP="000822DD">
      <w:pPr>
        <w:pStyle w:val="ListParagraph"/>
        <w:numPr>
          <w:ilvl w:val="0"/>
          <w:numId w:val="28"/>
        </w:numPr>
        <w:autoSpaceDE w:val="0"/>
        <w:autoSpaceDN w:val="0"/>
        <w:adjustRightInd w:val="0"/>
        <w:jc w:val="both"/>
        <w:rPr>
          <w:rFonts w:ascii="Tahoma" w:hAnsi="Tahoma" w:cs="Tahoma"/>
        </w:rPr>
      </w:pPr>
      <w:r w:rsidRPr="007A59A3">
        <w:rPr>
          <w:rFonts w:ascii="Tahoma" w:hAnsi="Tahoma" w:cs="Tahoma"/>
        </w:rPr>
        <w:t xml:space="preserve">Awareness of HIV status varies from a low of 40% in Zambia to a high of 70% in eSwatini, which is far short of the 90% target.  </w:t>
      </w:r>
    </w:p>
    <w:p w:rsidR="002216CD" w:rsidRDefault="002216CD" w:rsidP="000822DD">
      <w:pPr>
        <w:pStyle w:val="ListParagraph"/>
        <w:numPr>
          <w:ilvl w:val="0"/>
          <w:numId w:val="28"/>
        </w:numPr>
        <w:autoSpaceDE w:val="0"/>
        <w:autoSpaceDN w:val="0"/>
        <w:adjustRightInd w:val="0"/>
        <w:jc w:val="both"/>
        <w:rPr>
          <w:rFonts w:ascii="Tahoma" w:hAnsi="Tahoma" w:cs="Tahoma"/>
        </w:rPr>
      </w:pPr>
      <w:r>
        <w:rPr>
          <w:rFonts w:ascii="Tahoma" w:hAnsi="Tahoma" w:cs="Tahoma"/>
        </w:rPr>
        <w:t xml:space="preserve">The </w:t>
      </w:r>
      <w:r w:rsidRPr="007A59A3">
        <w:rPr>
          <w:rFonts w:ascii="Tahoma" w:hAnsi="Tahoma" w:cs="Tahoma"/>
        </w:rPr>
        <w:t xml:space="preserve">percentage of those that know their HIV status that are on ART is good, ranging from </w:t>
      </w:r>
      <w:r>
        <w:rPr>
          <w:rFonts w:ascii="Tahoma" w:hAnsi="Tahoma" w:cs="Tahoma"/>
        </w:rPr>
        <w:t>78% in Zambia to 90% in Lesotho.</w:t>
      </w:r>
      <w:r w:rsidRPr="007A59A3">
        <w:rPr>
          <w:rFonts w:ascii="Tahoma" w:hAnsi="Tahoma" w:cs="Tahoma"/>
        </w:rPr>
        <w:t xml:space="preserve"> </w:t>
      </w:r>
    </w:p>
    <w:p w:rsidR="002216CD" w:rsidRPr="007A59A3" w:rsidRDefault="002216CD" w:rsidP="000822DD">
      <w:pPr>
        <w:pStyle w:val="ListParagraph"/>
        <w:numPr>
          <w:ilvl w:val="0"/>
          <w:numId w:val="28"/>
        </w:numPr>
        <w:autoSpaceDE w:val="0"/>
        <w:autoSpaceDN w:val="0"/>
        <w:adjustRightInd w:val="0"/>
        <w:jc w:val="both"/>
        <w:rPr>
          <w:rFonts w:ascii="Tahoma" w:hAnsi="Tahoma" w:cs="Tahoma"/>
        </w:rPr>
      </w:pPr>
      <w:r>
        <w:rPr>
          <w:rFonts w:ascii="Tahoma" w:hAnsi="Tahoma" w:cs="Tahoma"/>
        </w:rPr>
        <w:t xml:space="preserve">There are </w:t>
      </w:r>
      <w:r w:rsidRPr="007A59A3">
        <w:rPr>
          <w:rFonts w:ascii="Tahoma" w:hAnsi="Tahoma" w:cs="Tahoma"/>
        </w:rPr>
        <w:t>relatively good levels of viral load suppression in those that are on ART of between 76% (Lesotho) to 91% (Tanzania), the overall viral load suppression is still very low (ranging from 34% in Zambia to 56% in Swaziland).</w:t>
      </w:r>
    </w:p>
    <w:p w:rsidR="002216CD" w:rsidRDefault="002216CD" w:rsidP="002216CD">
      <w:pPr>
        <w:autoSpaceDE w:val="0"/>
        <w:autoSpaceDN w:val="0"/>
        <w:adjustRightInd w:val="0"/>
        <w:jc w:val="both"/>
        <w:rPr>
          <w:rFonts w:ascii="Tahoma" w:hAnsi="Tahoma" w:cs="Tahoma"/>
        </w:rPr>
      </w:pPr>
    </w:p>
    <w:p w:rsidR="002216CD" w:rsidRDefault="002216CD" w:rsidP="002216CD">
      <w:pPr>
        <w:autoSpaceDE w:val="0"/>
        <w:autoSpaceDN w:val="0"/>
        <w:adjustRightInd w:val="0"/>
        <w:jc w:val="both"/>
        <w:rPr>
          <w:rFonts w:ascii="Tahoma" w:hAnsi="Tahoma" w:cs="Tahoma"/>
        </w:rPr>
      </w:pPr>
      <w:r>
        <w:rPr>
          <w:rFonts w:ascii="Tahoma" w:hAnsi="Tahoma" w:cs="Tahoma"/>
          <w:b/>
        </w:rPr>
        <w:t xml:space="preserve">South Africa </w:t>
      </w:r>
      <w:r>
        <w:rPr>
          <w:rFonts w:ascii="Tahoma" w:hAnsi="Tahoma" w:cs="Tahoma"/>
        </w:rPr>
        <w:t>recognis</w:t>
      </w:r>
      <w:r w:rsidRPr="00383FBE">
        <w:rPr>
          <w:rFonts w:ascii="Tahoma" w:hAnsi="Tahoma" w:cs="Tahoma"/>
        </w:rPr>
        <w:t>ed</w:t>
      </w:r>
      <w:r>
        <w:rPr>
          <w:rFonts w:ascii="Tahoma" w:hAnsi="Tahoma" w:cs="Tahoma"/>
        </w:rPr>
        <w:t xml:space="preserve"> the extreme vulnerabilities faced by adolescent girls and young women aged 15 to 24. In 2015, 1975 young women were being infected by HIV every week. This is now down to 1500 or 29% of all new infections. South Africa had 70,000 pregnancies in girls under 18 every year; one third of adolescent girls and young women experienced gender based violence and high dropout rate from school with 60% of young people failing to complete their matric (or secondary school) and high unemployment with few opportunities for economic activity.  In 2016 South Africa launched the </w:t>
      </w:r>
      <w:r w:rsidRPr="004A4DA5">
        <w:rPr>
          <w:rFonts w:ascii="Tahoma" w:hAnsi="Tahoma" w:cs="Tahoma"/>
          <w:i/>
        </w:rPr>
        <w:t>She Conquers</w:t>
      </w:r>
      <w:r>
        <w:rPr>
          <w:rFonts w:ascii="Tahoma" w:hAnsi="Tahoma" w:cs="Tahoma"/>
        </w:rPr>
        <w:t xml:space="preserve"> national campaign, on behalf of the South African National AIDS Council,</w:t>
      </w:r>
      <w:r w:rsidRPr="009A7DD8">
        <w:rPr>
          <w:rFonts w:ascii="Tahoma" w:hAnsi="Tahoma" w:cs="Tahoma"/>
        </w:rPr>
        <w:t xml:space="preserve"> to focus on adolescent girls</w:t>
      </w:r>
      <w:r>
        <w:rPr>
          <w:rFonts w:ascii="Tahoma" w:hAnsi="Tahoma" w:cs="Tahoma"/>
        </w:rPr>
        <w:t xml:space="preserve">.  The campaign is </w:t>
      </w:r>
      <w:r w:rsidRPr="00FD5336">
        <w:rPr>
          <w:rFonts w:ascii="Tahoma" w:hAnsi="Tahoma" w:cs="Tahoma"/>
        </w:rPr>
        <w:t>led by the Departments of Health, Social Development and Education, in collaboration with the police.  A district level coordinator spearheads activities to share knowledge and skills and access services to avoid HIV and other STIs; avoid unwanted pregnancy; stay in school; stand against sexual and gender based violence and access educational and economic opportunities.  Impact of the campaign is already being seen in reduced teen pregnancies in some schools which used to have very high rates</w:t>
      </w:r>
      <w:r>
        <w:rPr>
          <w:rFonts w:ascii="Tahoma" w:hAnsi="Tahoma" w:cs="Tahoma"/>
        </w:rPr>
        <w:t xml:space="preserve"> of HIV and AIDS.</w:t>
      </w:r>
      <w:r>
        <w:rPr>
          <w:rStyle w:val="FootnoteReference"/>
        </w:rPr>
        <w:footnoteReference w:id="82"/>
      </w:r>
    </w:p>
    <w:p w:rsidR="003A03DD" w:rsidRPr="001D53ED" w:rsidRDefault="003A03DD" w:rsidP="00185A6E">
      <w:pPr>
        <w:spacing w:after="200" w:line="276" w:lineRule="auto"/>
        <w:contextualSpacing/>
        <w:jc w:val="both"/>
        <w:rPr>
          <w:rFonts w:ascii="Tahoma" w:eastAsia="Calibri" w:hAnsi="Tahoma" w:cs="Tahoma"/>
          <w:b/>
          <w:color w:val="000000" w:themeColor="text1"/>
          <w:sz w:val="22"/>
          <w:szCs w:val="22"/>
          <w:lang w:val="en-ZA"/>
        </w:rPr>
      </w:pPr>
    </w:p>
    <w:p w:rsidR="002216CD" w:rsidRDefault="002216CD" w:rsidP="002216CD">
      <w:pPr>
        <w:autoSpaceDE w:val="0"/>
        <w:autoSpaceDN w:val="0"/>
        <w:adjustRightInd w:val="0"/>
        <w:jc w:val="both"/>
        <w:rPr>
          <w:rFonts w:ascii="Tahoma" w:hAnsi="Tahoma" w:cs="Tahoma"/>
        </w:rPr>
      </w:pPr>
      <w:r>
        <w:rPr>
          <w:rFonts w:ascii="Tahoma" w:hAnsi="Tahoma" w:cs="Tahoma"/>
          <w:noProof/>
          <w:lang w:eastAsia="en-GB"/>
        </w:rPr>
        <mc:AlternateContent>
          <mc:Choice Requires="wps">
            <w:drawing>
              <wp:anchor distT="0" distB="0" distL="114300" distR="114300" simplePos="0" relativeHeight="251701248" behindDoc="0" locked="0" layoutInCell="1" allowOverlap="1" wp14:anchorId="0CB8A917" wp14:editId="233B93D3">
                <wp:simplePos x="0" y="0"/>
                <wp:positionH relativeFrom="column">
                  <wp:posOffset>4057650</wp:posOffset>
                </wp:positionH>
                <wp:positionV relativeFrom="paragraph">
                  <wp:posOffset>1492885</wp:posOffset>
                </wp:positionV>
                <wp:extent cx="1962150" cy="514350"/>
                <wp:effectExtent l="0" t="0" r="19050" b="19050"/>
                <wp:wrapSquare wrapText="bothSides"/>
                <wp:docPr id="679" name="Text Box 679"/>
                <wp:cNvGraphicFramePr/>
                <a:graphic xmlns:a="http://schemas.openxmlformats.org/drawingml/2006/main">
                  <a:graphicData uri="http://schemas.microsoft.com/office/word/2010/wordprocessingShape">
                    <wps:wsp>
                      <wps:cNvSpPr txBox="1"/>
                      <wps:spPr>
                        <a:xfrm>
                          <a:off x="0" y="0"/>
                          <a:ext cx="19621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6CD" w:rsidRDefault="002216CD" w:rsidP="002216CD">
                            <w:r w:rsidRPr="00753A23">
                              <w:t xml:space="preserve">Poster from the </w:t>
                            </w:r>
                            <w:r>
                              <w:t>Sw</w:t>
                            </w:r>
                            <w:r w:rsidRPr="00753A23">
                              <w:t>aziland</w:t>
                            </w:r>
                            <w:r>
                              <w:t xml:space="preserve"> Government. No need for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A917" id="Text Box 679" o:spid="_x0000_s1042" type="#_x0000_t202" style="position:absolute;left:0;text-align:left;margin-left:319.5pt;margin-top:117.55pt;width:154.5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" fillcolor="white [3201]" strokeweight=".5pt">
                <v:textbox>
                  <w:txbxContent>
                    <w:p w:rsidR="002216CD" w:rsidRDefault="002216CD" w:rsidP="002216CD">
                      <w:r w:rsidRPr="00753A23">
                        <w:t xml:space="preserve">Poster from the </w:t>
                      </w:r>
                      <w:r>
                        <w:t>Sw</w:t>
                      </w:r>
                      <w:r w:rsidRPr="00753A23">
                        <w:t>aziland</w:t>
                      </w:r>
                      <w:r>
                        <w:t xml:space="preserve"> Government. No need for credit</w:t>
                      </w:r>
                    </w:p>
                  </w:txbxContent>
                </v:textbox>
                <w10:wrap type="square"/>
              </v:shape>
            </w:pict>
          </mc:Fallback>
        </mc:AlternateContent>
      </w:r>
      <w:r>
        <w:rPr>
          <w:rFonts w:ascii="Tahoma" w:hAnsi="Tahoma" w:cs="Tahoma"/>
          <w:noProof/>
          <w:lang w:eastAsia="en-GB"/>
        </w:rPr>
        <mc:AlternateContent>
          <mc:Choice Requires="wps">
            <w:drawing>
              <wp:anchor distT="0" distB="0" distL="114300" distR="114300" simplePos="0" relativeHeight="251698176" behindDoc="0" locked="0" layoutInCell="1" allowOverlap="1" wp14:anchorId="3FA2CF88" wp14:editId="640071FD">
                <wp:simplePos x="0" y="0"/>
                <wp:positionH relativeFrom="column">
                  <wp:posOffset>4057650</wp:posOffset>
                </wp:positionH>
                <wp:positionV relativeFrom="paragraph">
                  <wp:posOffset>6985</wp:posOffset>
                </wp:positionV>
                <wp:extent cx="1962150" cy="1400175"/>
                <wp:effectExtent l="0" t="0" r="19050" b="28575"/>
                <wp:wrapSquare wrapText="bothSides"/>
                <wp:docPr id="680" name="Text Box 680"/>
                <wp:cNvGraphicFramePr/>
                <a:graphic xmlns:a="http://schemas.openxmlformats.org/drawingml/2006/main">
                  <a:graphicData uri="http://schemas.microsoft.com/office/word/2010/wordprocessingShape">
                    <wps:wsp>
                      <wps:cNvSpPr txBox="1"/>
                      <wps:spPr>
                        <a:xfrm>
                          <a:off x="0" y="0"/>
                          <a:ext cx="1962150" cy="1400175"/>
                        </a:xfrm>
                        <a:prstGeom prst="rect">
                          <a:avLst/>
                        </a:prstGeom>
                        <a:solidFill>
                          <a:sysClr val="window" lastClr="FFFFFF"/>
                        </a:solidFill>
                        <a:ln w="6350">
                          <a:solidFill>
                            <a:prstClr val="black"/>
                          </a:solidFill>
                        </a:ln>
                        <a:effectLst/>
                      </wps:spPr>
                      <wps:txbx>
                        <w:txbxContent>
                          <w:p w:rsidR="002216CD" w:rsidRDefault="002216CD" w:rsidP="002216CD">
                            <w:pPr>
                              <w:rPr>
                                <w:rStyle w:val="Hyperlink"/>
                                <w:rFonts w:eastAsia="Calibri" w:cs="Tahoma"/>
                              </w:rPr>
                            </w:pPr>
                            <w:hyperlink r:id="rId38" w:history="1">
                              <w:r w:rsidRPr="002570C0">
                                <w:rPr>
                                  <w:rStyle w:val="Hyperlink"/>
                                  <w:rFonts w:eastAsia="Calibri" w:cs="Tahoma"/>
                                </w:rPr>
                                <w:t>https://www.dropbox.com/home/Health%2C%20HIV%20barometer%202018%20photos/HIV?preview=Poster+from+the+mbabane+government+hospital%2C+Swaziland.JPG</w:t>
                              </w:r>
                            </w:hyperlink>
                            <w:r>
                              <w:rPr>
                                <w:rStyle w:val="Hyperlink"/>
                                <w:rFonts w:eastAsia="Calibri" w:cs="Tahoma"/>
                              </w:rPr>
                              <w:t xml:space="preserve"> – </w:t>
                            </w:r>
                          </w:p>
                          <w:p w:rsidR="002216CD" w:rsidRDefault="002216CD" w:rsidP="002216CD">
                            <w:pPr>
                              <w:rPr>
                                <w:rStyle w:val="Hyperlink"/>
                                <w:rFonts w:eastAsia="Calibri" w:cs="Tahoma"/>
                              </w:rPr>
                            </w:pPr>
                          </w:p>
                          <w:p w:rsidR="002216CD" w:rsidRDefault="002216CD" w:rsidP="002216CD">
                            <w:pPr>
                              <w:rPr>
                                <w:rStyle w:val="Hyperlink"/>
                                <w:rFonts w:eastAsia="Calibri" w:cs="Tahoma"/>
                              </w:rPr>
                            </w:pPr>
                          </w:p>
                          <w:p w:rsidR="002216CD" w:rsidRDefault="002216CD" w:rsidP="002216CD">
                            <w:pPr>
                              <w:rPr>
                                <w:rStyle w:val="Hyperlink"/>
                                <w:rFonts w:eastAsia="Calibri"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2CF88" id="Text Box 680" o:spid="_x0000_s1043" type="#_x0000_t202" style="position:absolute;left:0;text-align:left;margin-left:319.5pt;margin-top:.55pt;width:154.5pt;height:11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" fillcolor="window" strokeweight=".5pt">
                <v:textbox>
                  <w:txbxContent>
                    <w:p w:rsidR="002216CD" w:rsidRDefault="002216CD" w:rsidP="002216CD">
                      <w:pPr>
                        <w:rPr>
                          <w:rStyle w:val="Hyperlink"/>
                          <w:rFonts w:eastAsia="Calibri" w:cs="Tahoma"/>
                        </w:rPr>
                      </w:pPr>
                      <w:hyperlink r:id="rId39" w:history="1">
                        <w:r w:rsidRPr="002570C0">
                          <w:rPr>
                            <w:rStyle w:val="Hyperlink"/>
                            <w:rFonts w:eastAsia="Calibri" w:cs="Tahoma"/>
                          </w:rPr>
                          <w:t>https://www.dropbox.com/home/Health%2C%20HIV%20barometer%202018%20photos/HIV?preview=Poster+from+the+mbabane+government+hospital%2C+Swaziland.JPG</w:t>
                        </w:r>
                      </w:hyperlink>
                      <w:r>
                        <w:rPr>
                          <w:rStyle w:val="Hyperlink"/>
                          <w:rFonts w:eastAsia="Calibri" w:cs="Tahoma"/>
                        </w:rPr>
                        <w:t xml:space="preserve"> – </w:t>
                      </w:r>
                    </w:p>
                    <w:p w:rsidR="002216CD" w:rsidRDefault="002216CD" w:rsidP="002216CD">
                      <w:pPr>
                        <w:rPr>
                          <w:rStyle w:val="Hyperlink"/>
                          <w:rFonts w:eastAsia="Calibri" w:cs="Tahoma"/>
                        </w:rPr>
                      </w:pPr>
                    </w:p>
                    <w:p w:rsidR="002216CD" w:rsidRDefault="002216CD" w:rsidP="002216CD">
                      <w:pPr>
                        <w:rPr>
                          <w:rStyle w:val="Hyperlink"/>
                          <w:rFonts w:eastAsia="Calibri" w:cs="Tahoma"/>
                        </w:rPr>
                      </w:pPr>
                    </w:p>
                    <w:p w:rsidR="002216CD" w:rsidRDefault="002216CD" w:rsidP="002216CD">
                      <w:pPr>
                        <w:rPr>
                          <w:rStyle w:val="Hyperlink"/>
                          <w:rFonts w:eastAsia="Calibri" w:cs="Tahoma"/>
                        </w:rPr>
                      </w:pPr>
                    </w:p>
                  </w:txbxContent>
                </v:textbox>
                <w10:wrap type="square"/>
              </v:shape>
            </w:pict>
          </mc:Fallback>
        </mc:AlternateContent>
      </w:r>
      <w:r w:rsidRPr="000E4F3C">
        <w:rPr>
          <w:rFonts w:ascii="Tahoma" w:hAnsi="Tahoma" w:cs="Tahoma"/>
          <w:b/>
          <w:i/>
        </w:rPr>
        <w:t>Growing evidence is pointing to the protective value of social protection</w:t>
      </w:r>
      <w:r>
        <w:rPr>
          <w:rFonts w:ascii="Tahoma" w:hAnsi="Tahoma" w:cs="Tahoma"/>
        </w:rPr>
        <w:t xml:space="preserve"> combined with parental care, education and caring health services for reducing the rate of new HIV infections in young women.  These same interventions improve testing, access to treatment and adherence.</w:t>
      </w:r>
      <w:r w:rsidRPr="00753A23">
        <w:rPr>
          <w:rFonts w:ascii="Tahoma" w:hAnsi="Tahoma" w:cs="Tahoma"/>
        </w:rPr>
        <w:t xml:space="preserve"> </w:t>
      </w:r>
      <w:r>
        <w:rPr>
          <w:rFonts w:ascii="Tahoma" w:hAnsi="Tahoma" w:cs="Tahoma"/>
        </w:rPr>
        <w:t>In general, adolescents aged 15 to 19 are more likely to drop out of care than those 10 to 14 or adults, pointing to the need for different approaches for this age group.  The evidence suggests that pregnant adolescents find it particularly difficult to stay in care.</w:t>
      </w:r>
      <w:r>
        <w:rPr>
          <w:rStyle w:val="FootnoteReference"/>
        </w:rPr>
        <w:footnoteReference w:id="83"/>
      </w:r>
      <w:r w:rsidRPr="00753A23">
        <w:t xml:space="preserve"> </w:t>
      </w:r>
    </w:p>
    <w:p w:rsidR="002216CD" w:rsidRDefault="002216CD" w:rsidP="002216CD">
      <w:pPr>
        <w:autoSpaceDE w:val="0"/>
        <w:autoSpaceDN w:val="0"/>
        <w:adjustRightInd w:val="0"/>
        <w:jc w:val="both"/>
        <w:rPr>
          <w:rFonts w:ascii="Tahoma" w:hAnsi="Tahoma" w:cs="Tahoma"/>
        </w:rPr>
      </w:pPr>
    </w:p>
    <w:p w:rsidR="002216CD" w:rsidRDefault="002216CD" w:rsidP="002216CD">
      <w:pPr>
        <w:autoSpaceDE w:val="0"/>
        <w:autoSpaceDN w:val="0"/>
        <w:adjustRightInd w:val="0"/>
        <w:jc w:val="both"/>
        <w:rPr>
          <w:rFonts w:ascii="Tahoma" w:hAnsi="Tahoma" w:cs="Tahoma"/>
        </w:rPr>
      </w:pPr>
      <w:r>
        <w:rPr>
          <w:rFonts w:ascii="Tahoma" w:hAnsi="Tahoma" w:cs="Tahoma"/>
        </w:rPr>
        <w:t xml:space="preserve">The US Government through </w:t>
      </w:r>
      <w:r w:rsidRPr="000A78BC">
        <w:rPr>
          <w:rFonts w:ascii="Tahoma" w:hAnsi="Tahoma" w:cs="Tahoma"/>
        </w:rPr>
        <w:t xml:space="preserve">President's Emergency Plan For AIDS Relief </w:t>
      </w:r>
      <w:r>
        <w:rPr>
          <w:rFonts w:ascii="Tahoma" w:hAnsi="Tahoma" w:cs="Tahoma"/>
        </w:rPr>
        <w:t xml:space="preserve">(PEPFAR) has supported the </w:t>
      </w:r>
      <w:r w:rsidRPr="00A9555D">
        <w:rPr>
          <w:rFonts w:ascii="Tahoma" w:hAnsi="Tahoma" w:cs="Tahoma"/>
          <w:b/>
        </w:rPr>
        <w:t xml:space="preserve">DREAMS </w:t>
      </w:r>
      <w:r>
        <w:rPr>
          <w:rFonts w:ascii="Tahoma" w:hAnsi="Tahoma" w:cs="Tahoma"/>
        </w:rPr>
        <w:t>(Determined, Resilient, Empowered, AIDS Free, Motivated and Supported) in ten countries that account for more than half of all infections in adolescent girls and young women globally, including Lesotho, Malawi, M</w:t>
      </w:r>
      <w:r w:rsidRPr="00A9555D">
        <w:rPr>
          <w:rFonts w:ascii="Tahoma" w:hAnsi="Tahoma" w:cs="Tahoma"/>
        </w:rPr>
        <w:t>ozambique, South Africa, Swaziland, Tanzania, Zambia, and Zimbabwe which are in SADC.</w:t>
      </w:r>
      <w:r>
        <w:rPr>
          <w:rFonts w:ascii="Tahoma" w:hAnsi="Tahoma" w:cs="Tahoma"/>
        </w:rPr>
        <w:t xml:space="preserve">  In the 2018 report to Congress, PEPFAR reported that 41 of the 63 districts implementing the DREAMS programme achieved a decline of new HIV diagnoses of over 25% from 2015 to 2017.  The decline was over 40% in 14 of the districts.  In 2017 PEPFAR extended funding for programmes with adolescent girls, with a focus on reducing sexual violence amongst 9 to 14 year olds to five countries, including Botswana and Namibia in SADC.</w:t>
      </w:r>
      <w:r>
        <w:rPr>
          <w:rStyle w:val="FootnoteReference"/>
        </w:rPr>
        <w:footnoteReference w:id="84"/>
      </w:r>
    </w:p>
    <w:p w:rsidR="002216CD" w:rsidRDefault="002216CD" w:rsidP="002216CD">
      <w:pPr>
        <w:autoSpaceDE w:val="0"/>
        <w:autoSpaceDN w:val="0"/>
        <w:adjustRightInd w:val="0"/>
        <w:jc w:val="both"/>
        <w:rPr>
          <w:rFonts w:ascii="Tahoma" w:hAnsi="Tahoma" w:cs="Tahoma"/>
        </w:rPr>
      </w:pPr>
    </w:p>
    <w:p w:rsidR="002216CD" w:rsidRDefault="002216CD" w:rsidP="002216CD">
      <w:pPr>
        <w:jc w:val="both"/>
        <w:rPr>
          <w:rFonts w:ascii="Tahoma" w:hAnsi="Tahoma" w:cs="Tahoma"/>
        </w:rPr>
      </w:pPr>
      <w:r w:rsidRPr="00C743DB">
        <w:rPr>
          <w:noProof/>
          <w:lang w:eastAsia="en-GB"/>
        </w:rPr>
        <mc:AlternateContent>
          <mc:Choice Requires="wps">
            <w:drawing>
              <wp:anchor distT="0" distB="0" distL="114300" distR="114300" simplePos="0" relativeHeight="251699200" behindDoc="1" locked="0" layoutInCell="1" allowOverlap="1" wp14:anchorId="0021F219" wp14:editId="31514DE0">
                <wp:simplePos x="0" y="0"/>
                <wp:positionH relativeFrom="column">
                  <wp:posOffset>28575</wp:posOffset>
                </wp:positionH>
                <wp:positionV relativeFrom="paragraph">
                  <wp:posOffset>73660</wp:posOffset>
                </wp:positionV>
                <wp:extent cx="718185" cy="438150"/>
                <wp:effectExtent l="0" t="0" r="24765" b="19050"/>
                <wp:wrapTight wrapText="bothSides">
                  <wp:wrapPolygon edited="0">
                    <wp:start x="0" y="0"/>
                    <wp:lineTo x="0" y="21600"/>
                    <wp:lineTo x="21772" y="21600"/>
                    <wp:lineTo x="2177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438150"/>
                        </a:xfrm>
                        <a:prstGeom prst="rect">
                          <a:avLst/>
                        </a:prstGeom>
                        <a:solidFill>
                          <a:srgbClr val="FFFFFF"/>
                        </a:solidFill>
                        <a:ln w="9525">
                          <a:solidFill>
                            <a:srgbClr val="000000"/>
                          </a:solidFill>
                          <a:miter lim="800000"/>
                          <a:headEnd/>
                          <a:tailEnd/>
                        </a:ln>
                      </wps:spPr>
                      <wps:txbx>
                        <w:txbxContent>
                          <w:p w:rsidR="002216CD" w:rsidRDefault="002216CD" w:rsidP="002216CD">
                            <w:r>
                              <w:t xml:space="preserve">FLAG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F219" id="Text Box 13" o:spid="_x0000_s1044" type="#_x0000_t202" style="position:absolute;left:0;text-align:left;margin-left:2.25pt;margin-top:5.8pt;width:56.55pt;height:3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">
                <v:textbox>
                  <w:txbxContent>
                    <w:p w:rsidR="002216CD" w:rsidRDefault="002216CD" w:rsidP="002216CD">
                      <w:r>
                        <w:t xml:space="preserve">FLAG </w:t>
                      </w:r>
                    </w:p>
                  </w:txbxContent>
                </v:textbox>
                <w10:wrap type="tight"/>
              </v:shape>
            </w:pict>
          </mc:Fallback>
        </mc:AlternateContent>
      </w:r>
      <w:r w:rsidRPr="00C743DB">
        <w:rPr>
          <w:rFonts w:ascii="Tahoma" w:hAnsi="Tahoma" w:cs="Tahoma"/>
        </w:rPr>
        <w:t>In</w:t>
      </w:r>
      <w:r>
        <w:rPr>
          <w:rFonts w:ascii="Tahoma" w:hAnsi="Tahoma" w:cs="Tahoma"/>
          <w:b/>
        </w:rPr>
        <w:t xml:space="preserve"> South Africa, </w:t>
      </w:r>
      <w:r w:rsidRPr="00C743DB">
        <w:rPr>
          <w:rFonts w:ascii="Tahoma" w:hAnsi="Tahoma" w:cs="Tahoma"/>
        </w:rPr>
        <w:t>only 18%</w:t>
      </w:r>
      <w:r>
        <w:rPr>
          <w:rFonts w:ascii="Tahoma" w:hAnsi="Tahoma" w:cs="Tahoma"/>
        </w:rPr>
        <w:t xml:space="preserve"> </w:t>
      </w:r>
      <w:r w:rsidRPr="00BC0989">
        <w:rPr>
          <w:rFonts w:ascii="Tahoma" w:hAnsi="Tahoma" w:cs="Tahoma"/>
        </w:rPr>
        <w:t xml:space="preserve">adolescents aged 10–19 years who received food support, parental or caregivers support and participated in an HIV support group </w:t>
      </w:r>
      <w:r>
        <w:rPr>
          <w:rFonts w:ascii="Tahoma" w:hAnsi="Tahoma" w:cs="Tahoma"/>
        </w:rPr>
        <w:t>failed to adhere</w:t>
      </w:r>
      <w:r w:rsidRPr="00BC0989">
        <w:rPr>
          <w:rFonts w:ascii="Tahoma" w:hAnsi="Tahoma" w:cs="Tahoma"/>
        </w:rPr>
        <w:t xml:space="preserve"> to antiretroviral therapy</w:t>
      </w:r>
      <w:r>
        <w:rPr>
          <w:rFonts w:ascii="Tahoma" w:hAnsi="Tahoma" w:cs="Tahoma"/>
        </w:rPr>
        <w:t>,</w:t>
      </w:r>
      <w:r w:rsidRPr="00BC0989">
        <w:rPr>
          <w:rFonts w:ascii="Tahoma" w:hAnsi="Tahoma" w:cs="Tahoma"/>
        </w:rPr>
        <w:t xml:space="preserve"> compared to 54% among adolescents who had none of these</w:t>
      </w:r>
      <w:r>
        <w:rPr>
          <w:rFonts w:ascii="Tahoma" w:hAnsi="Tahoma" w:cs="Tahoma"/>
        </w:rPr>
        <w:t>.</w:t>
      </w:r>
      <w:r w:rsidRPr="00BC0989">
        <w:rPr>
          <w:rFonts w:ascii="Tahoma" w:hAnsi="Tahoma" w:cs="Tahoma"/>
        </w:rPr>
        <w:t xml:space="preserve"> </w:t>
      </w:r>
    </w:p>
    <w:p w:rsidR="002216CD" w:rsidRPr="00CA6A53" w:rsidRDefault="002216CD" w:rsidP="002216CD">
      <w:pPr>
        <w:jc w:val="both"/>
        <w:rPr>
          <w:rFonts w:ascii="Tahoma" w:hAnsi="Tahoma" w:cs="Tahoma"/>
        </w:rPr>
      </w:pPr>
      <w:r w:rsidRPr="00CA6A53">
        <w:rPr>
          <w:rFonts w:ascii="Tahoma" w:hAnsi="Tahoma" w:cs="Tahoma"/>
          <w:b/>
          <w:noProof/>
          <w:lang w:eastAsia="en-GB"/>
        </w:rPr>
        <mc:AlternateContent>
          <mc:Choice Requires="wps">
            <w:drawing>
              <wp:anchor distT="0" distB="0" distL="114300" distR="114300" simplePos="0" relativeHeight="251700224" behindDoc="1" locked="0" layoutInCell="1" allowOverlap="1" wp14:anchorId="172544F9" wp14:editId="0BD3C7F9">
                <wp:simplePos x="0" y="0"/>
                <wp:positionH relativeFrom="column">
                  <wp:posOffset>5010150</wp:posOffset>
                </wp:positionH>
                <wp:positionV relativeFrom="paragraph">
                  <wp:posOffset>37465</wp:posOffset>
                </wp:positionV>
                <wp:extent cx="718185" cy="438150"/>
                <wp:effectExtent l="0" t="0" r="24765" b="19050"/>
                <wp:wrapTight wrapText="bothSides">
                  <wp:wrapPolygon edited="0">
                    <wp:start x="0" y="0"/>
                    <wp:lineTo x="0" y="21600"/>
                    <wp:lineTo x="21772" y="21600"/>
                    <wp:lineTo x="21772" y="0"/>
                    <wp:lineTo x="0" y="0"/>
                  </wp:wrapPolygon>
                </wp:wrapTight>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438150"/>
                        </a:xfrm>
                        <a:prstGeom prst="rect">
                          <a:avLst/>
                        </a:prstGeom>
                        <a:solidFill>
                          <a:srgbClr val="FFFFFF"/>
                        </a:solidFill>
                        <a:ln w="9525">
                          <a:solidFill>
                            <a:srgbClr val="000000"/>
                          </a:solidFill>
                          <a:miter lim="800000"/>
                          <a:headEnd/>
                          <a:tailEnd/>
                        </a:ln>
                      </wps:spPr>
                      <wps:txbx>
                        <w:txbxContent>
                          <w:p w:rsidR="002216CD" w:rsidRDefault="002216CD" w:rsidP="002216CD">
                            <w:r>
                              <w:t xml:space="preserve">FLAG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44F9" id="Text Box 681" o:spid="_x0000_s1045" type="#_x0000_t202" style="position:absolute;left:0;text-align:left;margin-left:394.5pt;margin-top:2.95pt;width:56.55pt;height:3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">
                <v:textbox>
                  <w:txbxContent>
                    <w:p w:rsidR="002216CD" w:rsidRDefault="002216CD" w:rsidP="002216CD">
                      <w:r>
                        <w:t xml:space="preserve">FLAG </w:t>
                      </w:r>
                    </w:p>
                  </w:txbxContent>
                </v:textbox>
                <w10:wrap type="tight"/>
              </v:shape>
            </w:pict>
          </mc:Fallback>
        </mc:AlternateContent>
      </w:r>
      <w:r w:rsidRPr="00CA6A53">
        <w:rPr>
          <w:rFonts w:ascii="Tahoma" w:hAnsi="Tahoma" w:cs="Tahoma"/>
        </w:rPr>
        <w:t xml:space="preserve">In </w:t>
      </w:r>
      <w:r w:rsidRPr="00CA6A53">
        <w:rPr>
          <w:rFonts w:ascii="Tahoma" w:hAnsi="Tahoma" w:cs="Tahoma"/>
          <w:b/>
        </w:rPr>
        <w:t>Zambia,</w:t>
      </w:r>
      <w:r w:rsidRPr="00CA6A53">
        <w:rPr>
          <w:rFonts w:ascii="Tahoma" w:hAnsi="Tahoma" w:cs="Tahoma"/>
        </w:rPr>
        <w:t xml:space="preserve"> HIV testing uptake increased from 62% to 73% for girls and from 47% to 57% for their male peers when social cash transfers were provided with enhanced HIV treatment and prevention services for young people (aged 15–19 years). When health staff were trained and supported to provide adolescent-friendly services, and support through peer educators, theatre groups and youth-friendly gathering spaces, levels of condom use at last sex increased from 50% to 72% for girls and 48% to 61% for boys.</w:t>
      </w:r>
      <w:r w:rsidRPr="00CA6A53">
        <w:rPr>
          <w:rStyle w:val="FootnoteReference"/>
          <w:rFonts w:ascii="Tahoma" w:hAnsi="Tahoma" w:cs="Tahoma"/>
        </w:rPr>
        <w:footnoteReference w:id="85"/>
      </w:r>
      <w:r w:rsidRPr="00CA6A53">
        <w:rPr>
          <w:rFonts w:ascii="Tahoma" w:hAnsi="Tahoma" w:cs="Tahoma"/>
        </w:rPr>
        <w:t xml:space="preserve">  </w:t>
      </w:r>
    </w:p>
    <w:p w:rsidR="002216CD" w:rsidRDefault="002216CD" w:rsidP="002216CD">
      <w:pPr>
        <w:autoSpaceDE w:val="0"/>
        <w:autoSpaceDN w:val="0"/>
        <w:adjustRightInd w:val="0"/>
        <w:jc w:val="both"/>
        <w:rPr>
          <w:rFonts w:ascii="Tahoma" w:hAnsi="Tahoma" w:cs="Tahoma"/>
        </w:rPr>
      </w:pPr>
    </w:p>
    <w:p w:rsidR="002216CD" w:rsidRPr="003E4139" w:rsidRDefault="002216CD" w:rsidP="002216CD">
      <w:pPr>
        <w:shd w:val="clear" w:color="auto" w:fill="FFFFFF"/>
        <w:jc w:val="both"/>
        <w:rPr>
          <w:rFonts w:ascii="Tahoma" w:hAnsi="Tahoma" w:cs="Tahoma"/>
        </w:rPr>
      </w:pPr>
      <w:r w:rsidRPr="003E4139">
        <w:rPr>
          <w:rFonts w:ascii="Tahoma" w:hAnsi="Tahoma" w:cs="Tahoma"/>
          <w:b/>
          <w:i/>
        </w:rPr>
        <w:t>Voluntary Medical Male Circumcision (VMMC)</w:t>
      </w:r>
      <w:r>
        <w:rPr>
          <w:rFonts w:ascii="Tahoma" w:hAnsi="Tahoma" w:cs="Tahoma"/>
          <w:b/>
          <w:i/>
        </w:rPr>
        <w:t xml:space="preserve"> </w:t>
      </w:r>
      <w:r w:rsidRPr="003E4139">
        <w:rPr>
          <w:rFonts w:ascii="Tahoma" w:hAnsi="Tahoma" w:cs="Tahoma"/>
        </w:rPr>
        <w:t xml:space="preserve"> is a cost-effective, once off intervention that provides lifelong partial protection for males. VMMC reduces female-to-male sexual transmission of HIV by 60%. WHO and UNAIDS recommend implementation of VMMC programmes in countries with a high HIV prevalence among the general population together with behavioural and structural strategies, as part of a comprehensive HIV prevention plan.  It is important to note that VMMC alone does not provide complete protection for men.  Men must also use condoms and desist from risky sexual behaviour.  Available evidence suggests that circumcised men are not reducing condom usage or increasing other risky behaviour.</w:t>
      </w:r>
    </w:p>
    <w:p w:rsidR="002216CD" w:rsidRDefault="002216CD" w:rsidP="002216CD">
      <w:pPr>
        <w:shd w:val="clear" w:color="auto" w:fill="FFFFFF"/>
        <w:jc w:val="both"/>
        <w:rPr>
          <w:rFonts w:ascii="Tahoma" w:hAnsi="Tahoma" w:cs="Tahoma"/>
        </w:rPr>
      </w:pPr>
      <w:r>
        <w:rPr>
          <w:noProof/>
          <w:lang w:eastAsia="en-GB"/>
        </w:rPr>
        <w:drawing>
          <wp:anchor distT="0" distB="0" distL="114300" distR="114300" simplePos="0" relativeHeight="251696128" behindDoc="0" locked="0" layoutInCell="1" allowOverlap="1" wp14:anchorId="56AB41D2" wp14:editId="0308EF22">
            <wp:simplePos x="0" y="0"/>
            <wp:positionH relativeFrom="column">
              <wp:posOffset>-55880</wp:posOffset>
            </wp:positionH>
            <wp:positionV relativeFrom="paragraph">
              <wp:posOffset>131445</wp:posOffset>
            </wp:positionV>
            <wp:extent cx="1941195" cy="1739265"/>
            <wp:effectExtent l="0" t="0" r="1905" b="0"/>
            <wp:wrapSquare wrapText="bothSides"/>
            <wp:docPr id="45" name="Picture 45" descr="Image result for voluntary medical male circum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oluntary medical male circumcisio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41195" cy="173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16CD" w:rsidRDefault="002216CD" w:rsidP="002216CD">
      <w:pPr>
        <w:shd w:val="clear" w:color="auto" w:fill="FFFFFF"/>
        <w:jc w:val="both"/>
        <w:rPr>
          <w:rFonts w:ascii="Tahoma" w:hAnsi="Tahoma" w:cs="Tahoma"/>
        </w:rPr>
      </w:pPr>
      <w:r>
        <w:rPr>
          <w:rFonts w:ascii="Tahoma" w:hAnsi="Tahoma" w:cs="Tahoma"/>
        </w:rPr>
        <w:t xml:space="preserve">15 priority countries in eastern and southern Africa with high levels of HIV prevalence and low levels of male circumcision have been identified for intense effort to increase levels of VMMC.  Ten of these are in SADC (Botswana, Lesotho, Malawi, Mozambique, Namibia, South Africa, Swaziland, Tanzania, Zambia and Zimbabwe). The new strategic plan aims to increase voluntary medical male circumcision (VMMC) in 10 to 29-year-old males in these priority countries to 90% by 2021.  </w:t>
      </w:r>
    </w:p>
    <w:p w:rsidR="002216CD" w:rsidRDefault="002216CD" w:rsidP="002216CD">
      <w:pPr>
        <w:jc w:val="both"/>
        <w:rPr>
          <w:rFonts w:ascii="Tahoma" w:hAnsi="Tahoma" w:cs="Tahoma"/>
        </w:rPr>
      </w:pPr>
    </w:p>
    <w:p w:rsidR="002216CD" w:rsidRDefault="002216CD" w:rsidP="002216CD">
      <w:pPr>
        <w:jc w:val="both"/>
        <w:rPr>
          <w:rFonts w:ascii="Tahoma" w:hAnsi="Tahoma" w:cs="Tahoma"/>
        </w:rPr>
      </w:pPr>
      <w:r>
        <w:rPr>
          <w:rFonts w:ascii="Tahoma" w:hAnsi="Tahoma" w:cs="Tahoma"/>
          <w:noProof/>
          <w:lang w:eastAsia="en-GB"/>
        </w:rPr>
        <mc:AlternateContent>
          <mc:Choice Requires="wps">
            <w:drawing>
              <wp:anchor distT="0" distB="0" distL="114300" distR="114300" simplePos="0" relativeHeight="251697152" behindDoc="1" locked="0" layoutInCell="1" allowOverlap="1" wp14:anchorId="08CA96AA" wp14:editId="5F02AAC9">
                <wp:simplePos x="0" y="0"/>
                <wp:positionH relativeFrom="column">
                  <wp:posOffset>-2115820</wp:posOffset>
                </wp:positionH>
                <wp:positionV relativeFrom="paragraph">
                  <wp:posOffset>124460</wp:posOffset>
                </wp:positionV>
                <wp:extent cx="2000250" cy="828675"/>
                <wp:effectExtent l="0" t="0" r="19050" b="28575"/>
                <wp:wrapTight wrapText="bothSides">
                  <wp:wrapPolygon edited="0">
                    <wp:start x="0" y="0"/>
                    <wp:lineTo x="0" y="21848"/>
                    <wp:lineTo x="21600" y="21848"/>
                    <wp:lineTo x="21600" y="0"/>
                    <wp:lineTo x="0" y="0"/>
                  </wp:wrapPolygon>
                </wp:wrapTight>
                <wp:docPr id="46" name="Text Box 46"/>
                <wp:cNvGraphicFramePr/>
                <a:graphic xmlns:a="http://schemas.openxmlformats.org/drawingml/2006/main">
                  <a:graphicData uri="http://schemas.microsoft.com/office/word/2010/wordprocessingShape">
                    <wps:wsp>
                      <wps:cNvSpPr txBox="1"/>
                      <wps:spPr>
                        <a:xfrm>
                          <a:off x="0" y="0"/>
                          <a:ext cx="200025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6CD" w:rsidRDefault="002216CD" w:rsidP="002216CD">
                            <w:r>
                              <w:t xml:space="preserve">Voluntary male circumcision is taking off in Zambia </w:t>
                            </w:r>
                          </w:p>
                          <w:p w:rsidR="002216CD" w:rsidRDefault="002216CD" w:rsidP="002216CD">
                            <w:hyperlink r:id="rId41" w:anchor="imgrc=k3vm_BqSMAteHM:" w:history="1">
                              <w:r w:rsidRPr="00FC569E">
                                <w:rPr>
                                  <w:rStyle w:val="Hyperlink"/>
                                  <w:rFonts w:asciiTheme="minorHAnsi" w:hAnsiTheme="minorHAnsi" w:cstheme="minorBidi"/>
                                </w:rPr>
                                <w:t>Photo</w:t>
                              </w:r>
                            </w:hyperlink>
                            <w:r>
                              <w:t xml:space="preserve"> courtesy Zambia VMMC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A96AA" id="Text Box 46" o:spid="_x0000_s1046" type="#_x0000_t202" style="position:absolute;left:0;text-align:left;margin-left:-166.6pt;margin-top:9.8pt;width:157.5pt;height:65.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" fillcolor="white [3201]" strokeweight=".5pt">
                <v:textbox>
                  <w:txbxContent>
                    <w:p w:rsidR="002216CD" w:rsidRDefault="002216CD" w:rsidP="002216CD">
                      <w:r>
                        <w:t xml:space="preserve">Voluntary male circumcision is taking off in Zambia </w:t>
                      </w:r>
                    </w:p>
                    <w:p w:rsidR="002216CD" w:rsidRDefault="002216CD" w:rsidP="002216CD">
                      <w:hyperlink r:id="rId42" w:anchor="imgrc=k3vm_BqSMAteHM:" w:history="1">
                        <w:r w:rsidRPr="00FC569E">
                          <w:rPr>
                            <w:rStyle w:val="Hyperlink"/>
                            <w:rFonts w:asciiTheme="minorHAnsi" w:hAnsiTheme="minorHAnsi" w:cstheme="minorBidi"/>
                          </w:rPr>
                          <w:t>Photo</w:t>
                        </w:r>
                      </w:hyperlink>
                      <w:r>
                        <w:t xml:space="preserve"> courtesy Zambia VMMC </w:t>
                      </w:r>
                    </w:p>
                  </w:txbxContent>
                </v:textbox>
                <w10:wrap type="tight"/>
              </v:shape>
            </w:pict>
          </mc:Fallback>
        </mc:AlternateContent>
      </w:r>
      <w:r>
        <w:rPr>
          <w:rFonts w:ascii="Tahoma" w:hAnsi="Tahoma" w:cs="Tahoma"/>
        </w:rPr>
        <w:t xml:space="preserve">One study used mathematical modelling to assess the likelihood of this target being achieved in eSwatini, </w:t>
      </w:r>
      <w:r w:rsidRPr="0043269B">
        <w:rPr>
          <w:rFonts w:ascii="Tahoma" w:hAnsi="Tahoma" w:cs="Tahoma"/>
        </w:rPr>
        <w:t>Lesotho, Malawi, Mozambique, Namibia, South Africa, Tanzania, Uganda, and Zimbabwe</w:t>
      </w:r>
      <w:r>
        <w:rPr>
          <w:rFonts w:ascii="Tahoma" w:hAnsi="Tahoma" w:cs="Tahoma"/>
        </w:rPr>
        <w:t>, taking into account their historical VMMC progress and current implementation</w:t>
      </w:r>
      <w:r>
        <w:rPr>
          <w:rStyle w:val="FootnoteReference"/>
        </w:rPr>
        <w:footnoteReference w:id="86"/>
      </w:r>
      <w:r>
        <w:rPr>
          <w:rFonts w:ascii="Tahoma" w:hAnsi="Tahoma" w:cs="Tahoma"/>
        </w:rPr>
        <w:t xml:space="preserve">.  This study found that only Tanzania was likely to reach the target.  The study concluded that it is necessary to rapidly increase the number of circumcisions conducted for 10 to 14 year olds and 15 to 29 year olds.  </w:t>
      </w:r>
    </w:p>
    <w:p w:rsidR="002216CD" w:rsidRDefault="002216CD" w:rsidP="002216CD">
      <w:pPr>
        <w:jc w:val="both"/>
        <w:rPr>
          <w:rFonts w:ascii="Tahoma" w:hAnsi="Tahoma" w:cs="Tahoma"/>
        </w:rPr>
      </w:pPr>
    </w:p>
    <w:p w:rsidR="002216CD" w:rsidRDefault="002216CD" w:rsidP="002216CD">
      <w:pPr>
        <w:jc w:val="both"/>
        <w:rPr>
          <w:rFonts w:ascii="Tahoma" w:hAnsi="Tahoma" w:cs="Tahoma"/>
        </w:rPr>
      </w:pPr>
      <w:r>
        <w:rPr>
          <w:rFonts w:ascii="Tahoma" w:hAnsi="Tahoma" w:cs="Tahoma"/>
        </w:rPr>
        <w:t>To do this requires a deeper understanding of the factors which motivate or discourage adolescent boys at different ages to be circumcised.  Some evidence suggests that younger boys are influenced by others while older adolescents (15 to 19) are aware of the benefits in terms of reducing HIV risk.  All adolescents are concerned about pain</w:t>
      </w:r>
      <w:r>
        <w:rPr>
          <w:rStyle w:val="FootnoteReference"/>
        </w:rPr>
        <w:footnoteReference w:id="87"/>
      </w:r>
      <w:r>
        <w:rPr>
          <w:rFonts w:ascii="Tahoma" w:hAnsi="Tahoma" w:cs="Tahoma"/>
        </w:rPr>
        <w:t>.  Further evidence suggests that support from female adolescent partners before and after the procedure is an important motivating factor</w:t>
      </w:r>
      <w:r>
        <w:rPr>
          <w:rStyle w:val="FootnoteReference"/>
        </w:rPr>
        <w:footnoteReference w:id="88"/>
      </w:r>
      <w:r>
        <w:rPr>
          <w:rFonts w:ascii="Tahoma" w:hAnsi="Tahoma" w:cs="Tahoma"/>
        </w:rPr>
        <w:t xml:space="preserve"> and that it is important to involve parents</w:t>
      </w:r>
      <w:r>
        <w:rPr>
          <w:rStyle w:val="FootnoteReference"/>
        </w:rPr>
        <w:footnoteReference w:id="89"/>
      </w:r>
      <w:r>
        <w:rPr>
          <w:rFonts w:ascii="Tahoma" w:hAnsi="Tahoma" w:cs="Tahoma"/>
        </w:rPr>
        <w:t>.  However, parents also need accurate information and motivation.</w:t>
      </w:r>
    </w:p>
    <w:p w:rsidR="002216CD" w:rsidRDefault="002216CD" w:rsidP="002216CD">
      <w:pPr>
        <w:shd w:val="clear" w:color="auto" w:fill="FFFFFF"/>
        <w:jc w:val="both"/>
        <w:rPr>
          <w:rFonts w:ascii="Tahoma" w:hAnsi="Tahoma" w:cs="Tahoma"/>
        </w:rPr>
      </w:pPr>
    </w:p>
    <w:p w:rsidR="002216CD" w:rsidRDefault="002216CD" w:rsidP="002216CD">
      <w:pPr>
        <w:shd w:val="clear" w:color="auto" w:fill="FFFFFF"/>
        <w:jc w:val="both"/>
        <w:rPr>
          <w:rFonts w:ascii="Tahoma" w:hAnsi="Tahoma" w:cs="Tahoma"/>
          <w:lang w:eastAsia="en-ZA"/>
        </w:rPr>
      </w:pPr>
      <w:r>
        <w:rPr>
          <w:rFonts w:ascii="Tahoma" w:hAnsi="Tahoma" w:cs="Tahoma"/>
        </w:rPr>
        <w:t xml:space="preserve">There is need for more awareness creation around other benefits of circumcision, including reduction of other sexually transmitted infections (STIs), penile cancer, and protection for women and girls from cervical cancer. </w:t>
      </w:r>
    </w:p>
    <w:p w:rsidR="002216CD" w:rsidRPr="00A02FB8" w:rsidRDefault="002216CD" w:rsidP="002216CD">
      <w:pPr>
        <w:widowControl w:val="0"/>
        <w:autoSpaceDE w:val="0"/>
        <w:autoSpaceDN w:val="0"/>
        <w:adjustRightInd w:val="0"/>
        <w:jc w:val="both"/>
        <w:rPr>
          <w:rFonts w:ascii="Tahoma" w:hAnsi="Tahoma" w:cs="Tahoma"/>
          <w:b/>
        </w:rPr>
      </w:pPr>
    </w:p>
    <w:tbl>
      <w:tblPr>
        <w:tblStyle w:val="TableGrid"/>
        <w:tblpPr w:leftFromText="180" w:rightFromText="180" w:vertAnchor="text" w:horzAnchor="margin" w:tblpY="73"/>
        <w:tblW w:w="0" w:type="auto"/>
        <w:tblLook w:val="04A0" w:firstRow="1" w:lastRow="0" w:firstColumn="1" w:lastColumn="0" w:noHBand="0" w:noVBand="1"/>
      </w:tblPr>
      <w:tblGrid>
        <w:gridCol w:w="988"/>
      </w:tblGrid>
      <w:tr w:rsidR="002216CD" w:rsidTr="001A2A9F">
        <w:tc>
          <w:tcPr>
            <w:tcW w:w="988" w:type="dxa"/>
          </w:tcPr>
          <w:p w:rsidR="002216CD" w:rsidRDefault="002216CD" w:rsidP="001A2A9F">
            <w:pPr>
              <w:jc w:val="both"/>
            </w:pPr>
            <w:r>
              <w:t>FLAG</w:t>
            </w:r>
          </w:p>
        </w:tc>
      </w:tr>
    </w:tbl>
    <w:p w:rsidR="002216CD" w:rsidRDefault="002216CD" w:rsidP="002216CD">
      <w:pPr>
        <w:shd w:val="clear" w:color="auto" w:fill="FFFFFF"/>
        <w:jc w:val="both"/>
        <w:rPr>
          <w:rFonts w:ascii="Tahoma" w:hAnsi="Tahoma" w:cs="Tahoma"/>
        </w:rPr>
      </w:pPr>
      <w:r w:rsidRPr="00A02FB8">
        <w:rPr>
          <w:rFonts w:ascii="Tahoma" w:hAnsi="Tahoma" w:cs="Tahoma"/>
          <w:b/>
        </w:rPr>
        <w:t>Lesotho</w:t>
      </w:r>
      <w:r>
        <w:rPr>
          <w:rFonts w:ascii="Tahoma" w:hAnsi="Tahoma" w:cs="Tahoma"/>
          <w:b/>
        </w:rPr>
        <w:t xml:space="preserve">: </w:t>
      </w:r>
      <w:r>
        <w:rPr>
          <w:rFonts w:ascii="Tahoma" w:hAnsi="Tahoma" w:cs="Tahoma"/>
        </w:rPr>
        <w:t>The VMMC programme which was launched in 2012 aims to circumcise 80 % of male adolescents aged 15 to 29 in five districts.  The programme is integrating testing for HIV.  18 hospitals and over 100 health centres are providing VMMC and testing.  In 2014 85,000 young men accessed VMMC, of whom 56% were also tested for HIV.  Lesotho is also offering Early Infant Medical Circumcision (EIMC) but uptake has been slow as culturally boys are circumcised during initiation into adolescence.</w:t>
      </w:r>
      <w:r>
        <w:rPr>
          <w:rStyle w:val="FootnoteReference"/>
        </w:rPr>
        <w:footnoteReference w:id="90"/>
      </w:r>
    </w:p>
    <w:p w:rsidR="002216CD" w:rsidRDefault="002216CD" w:rsidP="002216CD">
      <w:pPr>
        <w:widowControl w:val="0"/>
        <w:autoSpaceDE w:val="0"/>
        <w:autoSpaceDN w:val="0"/>
        <w:adjustRightInd w:val="0"/>
        <w:jc w:val="both"/>
        <w:rPr>
          <w:rFonts w:ascii="Tahoma" w:hAnsi="Tahoma" w:cs="Tahoma"/>
          <w:b/>
        </w:rPr>
      </w:pPr>
    </w:p>
    <w:tbl>
      <w:tblPr>
        <w:tblStyle w:val="TableGrid"/>
        <w:tblpPr w:leftFromText="180" w:rightFromText="180" w:vertAnchor="text" w:horzAnchor="page" w:tblpX="9923" w:tblpY="61"/>
        <w:tblW w:w="0" w:type="auto"/>
        <w:tblLook w:val="04A0" w:firstRow="1" w:lastRow="0" w:firstColumn="1" w:lastColumn="0" w:noHBand="0" w:noVBand="1"/>
      </w:tblPr>
      <w:tblGrid>
        <w:gridCol w:w="988"/>
      </w:tblGrid>
      <w:tr w:rsidR="002216CD" w:rsidTr="00921DE6">
        <w:tc>
          <w:tcPr>
            <w:tcW w:w="988" w:type="dxa"/>
          </w:tcPr>
          <w:p w:rsidR="002216CD" w:rsidRDefault="002216CD" w:rsidP="00921DE6">
            <w:pPr>
              <w:jc w:val="both"/>
            </w:pPr>
          </w:p>
        </w:tc>
      </w:tr>
    </w:tbl>
    <w:p w:rsidR="002216CD" w:rsidRDefault="002216CD" w:rsidP="002216CD">
      <w:pPr>
        <w:shd w:val="clear" w:color="auto" w:fill="FFFFFF"/>
        <w:jc w:val="both"/>
        <w:rPr>
          <w:rFonts w:ascii="Tahoma" w:hAnsi="Tahoma" w:cs="Tahoma"/>
        </w:rPr>
      </w:pPr>
      <w:r w:rsidRPr="00F07D24">
        <w:rPr>
          <w:rFonts w:ascii="Tahoma" w:hAnsi="Tahoma" w:cs="Tahoma"/>
          <w:b/>
        </w:rPr>
        <w:t>eSwatini</w:t>
      </w:r>
      <w:r>
        <w:rPr>
          <w:rFonts w:ascii="Tahoma" w:hAnsi="Tahoma" w:cs="Tahoma"/>
          <w:b/>
        </w:rPr>
        <w:t xml:space="preserve"> </w:t>
      </w:r>
      <w:r w:rsidRPr="00F07D24">
        <w:rPr>
          <w:rFonts w:ascii="Tahoma" w:hAnsi="Tahoma" w:cs="Tahoma"/>
        </w:rPr>
        <w:t xml:space="preserve"> VMMC was found to be </w:t>
      </w:r>
      <w:r>
        <w:rPr>
          <w:rFonts w:ascii="Tahoma" w:hAnsi="Tahoma" w:cs="Tahoma"/>
        </w:rPr>
        <w:t>highest in 15 to 19 year olds at 38,2% and decreases with age to a low coverage of 7,5% in men over 65.</w:t>
      </w:r>
      <w:r>
        <w:rPr>
          <w:rStyle w:val="FootnoteReference"/>
        </w:rPr>
        <w:footnoteReference w:id="91"/>
      </w:r>
      <w:r>
        <w:rPr>
          <w:rFonts w:ascii="Tahoma" w:hAnsi="Tahoma" w:cs="Tahoma"/>
        </w:rPr>
        <w:t xml:space="preserve">  </w:t>
      </w:r>
    </w:p>
    <w:p w:rsidR="001D53ED" w:rsidRPr="002A1C0B" w:rsidRDefault="001D53ED" w:rsidP="009B5CEF">
      <w:pPr>
        <w:shd w:val="clear" w:color="auto" w:fill="FFFFFF"/>
        <w:jc w:val="both"/>
        <w:textAlignment w:val="baseline"/>
        <w:rPr>
          <w:rFonts w:ascii="Tahoma" w:hAnsi="Tahoma" w:cs="Tahoma"/>
          <w:b/>
          <w:color w:val="000000"/>
          <w:lang w:val="en-ZA" w:eastAsia="en-GB"/>
        </w:rPr>
      </w:pPr>
    </w:p>
    <w:p w:rsidR="009B5CEF" w:rsidRDefault="009B5CEF"/>
    <w:sectPr w:rsidR="009B5CEF">
      <w:footerReference w:type="default" r:id="rId4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2DD" w:rsidRDefault="000822DD" w:rsidP="00602F52">
      <w:r>
        <w:separator/>
      </w:r>
    </w:p>
  </w:endnote>
  <w:endnote w:type="continuationSeparator" w:id="0">
    <w:p w:rsidR="000822DD" w:rsidRDefault="000822DD" w:rsidP="0060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lta Light">
    <w:altName w:val="Calibri"/>
    <w:panose1 w:val="00000000000000000000"/>
    <w:charset w:val="00"/>
    <w:family w:val="swiss"/>
    <w:notTrueType/>
    <w:pitch w:val="default"/>
    <w:sig w:usb0="00000003" w:usb1="00000000" w:usb2="00000000" w:usb3="00000000" w:csb0="00000001" w:csb1="00000000"/>
  </w:font>
  <w:font w:name="AGaramond-Regular">
    <w:altName w:val="Batang"/>
    <w:panose1 w:val="00000000000000000000"/>
    <w:charset w:val="81"/>
    <w:family w:val="roman"/>
    <w:notTrueType/>
    <w:pitch w:val="default"/>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ED" w:rsidRDefault="001D53ED">
    <w:pPr>
      <w:pStyle w:val="Footer"/>
      <w:jc w:val="center"/>
    </w:pPr>
    <w:r>
      <w:fldChar w:fldCharType="begin"/>
    </w:r>
    <w:r>
      <w:instrText xml:space="preserve"> PAGE   \* MERGEFORMAT </w:instrText>
    </w:r>
    <w:r>
      <w:fldChar w:fldCharType="separate"/>
    </w:r>
    <w:r w:rsidR="00D34E62">
      <w:rPr>
        <w:noProof/>
      </w:rPr>
      <w:t>27</w:t>
    </w:r>
    <w:r>
      <w:rPr>
        <w:noProof/>
      </w:rPr>
      <w:fldChar w:fldCharType="end"/>
    </w:r>
  </w:p>
  <w:p w:rsidR="001D53ED" w:rsidRDefault="001D5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ED" w:rsidRDefault="001D53ED">
    <w:pPr>
      <w:pStyle w:val="Footer"/>
      <w:jc w:val="center"/>
    </w:pPr>
    <w:r>
      <w:fldChar w:fldCharType="begin"/>
    </w:r>
    <w:r>
      <w:instrText xml:space="preserve"> PAGE   \* MERGEFORMAT </w:instrText>
    </w:r>
    <w:r>
      <w:fldChar w:fldCharType="separate"/>
    </w:r>
    <w:r w:rsidR="00D34E62">
      <w:rPr>
        <w:noProof/>
      </w:rPr>
      <w:t>28</w:t>
    </w:r>
    <w:r>
      <w:rPr>
        <w:noProof/>
      </w:rPr>
      <w:fldChar w:fldCharType="end"/>
    </w:r>
  </w:p>
  <w:p w:rsidR="001D53ED" w:rsidRDefault="001D5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4392"/>
      <w:docPartObj>
        <w:docPartGallery w:val="Page Numbers (Bottom of Page)"/>
        <w:docPartUnique/>
      </w:docPartObj>
    </w:sdtPr>
    <w:sdtEndPr>
      <w:rPr>
        <w:noProof/>
      </w:rPr>
    </w:sdtEndPr>
    <w:sdtContent>
      <w:p w:rsidR="00CE2BD6" w:rsidRDefault="00CE2BD6">
        <w:pPr>
          <w:pStyle w:val="Footer"/>
          <w:jc w:val="right"/>
        </w:pPr>
        <w:r>
          <w:fldChar w:fldCharType="begin"/>
        </w:r>
        <w:r>
          <w:instrText xml:space="preserve"> PAGE   \* MERGEFORMAT </w:instrText>
        </w:r>
        <w:r>
          <w:fldChar w:fldCharType="separate"/>
        </w:r>
        <w:r w:rsidR="00D34E62">
          <w:rPr>
            <w:noProof/>
          </w:rPr>
          <w:t>55</w:t>
        </w:r>
        <w:r>
          <w:rPr>
            <w:noProof/>
          </w:rPr>
          <w:fldChar w:fldCharType="end"/>
        </w:r>
      </w:p>
    </w:sdtContent>
  </w:sdt>
  <w:p w:rsidR="00CE2BD6" w:rsidRDefault="00CE2BD6">
    <w:pPr>
      <w:pStyle w:val="Footer"/>
    </w:pPr>
  </w:p>
  <w:p w:rsidR="00000000" w:rsidRDefault="000822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2DD" w:rsidRDefault="000822DD" w:rsidP="00602F52">
      <w:r>
        <w:separator/>
      </w:r>
    </w:p>
  </w:footnote>
  <w:footnote w:type="continuationSeparator" w:id="0">
    <w:p w:rsidR="000822DD" w:rsidRDefault="000822DD" w:rsidP="00602F52">
      <w:r>
        <w:continuationSeparator/>
      </w:r>
    </w:p>
  </w:footnote>
  <w:footnote w:id="1">
    <w:p w:rsidR="00602F52" w:rsidRPr="00A24454" w:rsidRDefault="00602F52" w:rsidP="00602F52">
      <w:pPr>
        <w:pStyle w:val="FootnoteText"/>
        <w:rPr>
          <w:rFonts w:ascii="Tahoma" w:hAnsi="Tahoma" w:cs="Tahoma"/>
          <w:lang w:val="en-ZW"/>
        </w:rPr>
      </w:pPr>
      <w:r w:rsidRPr="00A24454">
        <w:rPr>
          <w:rStyle w:val="FootnoteReference"/>
          <w:rFonts w:ascii="Tahoma" w:hAnsi="Tahoma" w:cs="Tahoma"/>
        </w:rPr>
        <w:footnoteRef/>
      </w:r>
      <w:r w:rsidRPr="00A24454">
        <w:rPr>
          <w:rFonts w:ascii="Tahoma" w:hAnsi="Tahoma" w:cs="Tahoma"/>
        </w:rPr>
        <w:t xml:space="preserve"> </w:t>
      </w:r>
      <w:r w:rsidRPr="00A24454">
        <w:rPr>
          <w:rFonts w:ascii="Tahoma" w:hAnsi="Tahoma" w:cs="Tahoma"/>
          <w:lang w:val="en-ZW"/>
        </w:rPr>
        <w:t>VOA, 17 February 2017, ‘</w:t>
      </w:r>
      <w:r w:rsidRPr="00A24454">
        <w:rPr>
          <w:rFonts w:ascii="Tahoma" w:hAnsi="Tahoma" w:cs="Tahoma"/>
          <w:lang w:val="en"/>
        </w:rPr>
        <w:t>Tanzania Stops Private Health Centers From Offering AIDS Services’</w:t>
      </w:r>
      <w:r w:rsidRPr="00A24454">
        <w:rPr>
          <w:rFonts w:ascii="Tahoma" w:hAnsi="Tahoma" w:cs="Tahoma"/>
          <w:lang w:val="en-ZW"/>
        </w:rPr>
        <w:t xml:space="preserve"> </w:t>
      </w:r>
    </w:p>
  </w:footnote>
  <w:footnote w:id="2">
    <w:p w:rsidR="00602F52" w:rsidRPr="00A24454" w:rsidRDefault="00602F52" w:rsidP="00602F52">
      <w:pPr>
        <w:pStyle w:val="FootnoteText"/>
        <w:rPr>
          <w:rFonts w:ascii="Tahoma" w:hAnsi="Tahoma" w:cs="Tahoma"/>
          <w:lang w:val="en-ZW"/>
        </w:rPr>
      </w:pPr>
      <w:r w:rsidRPr="00A24454">
        <w:rPr>
          <w:rStyle w:val="FootnoteReference"/>
          <w:rFonts w:ascii="Tahoma" w:hAnsi="Tahoma" w:cs="Tahoma"/>
        </w:rPr>
        <w:footnoteRef/>
      </w:r>
      <w:r w:rsidRPr="00A24454">
        <w:rPr>
          <w:rFonts w:ascii="Tahoma" w:hAnsi="Tahoma" w:cs="Tahoma"/>
        </w:rPr>
        <w:t xml:space="preserve"> Green, A (2017), In an apparent crackdown, Tanzania government raids NGO meeting on reproductive rights’, available at: </w:t>
      </w:r>
      <w:hyperlink r:id="rId1" w:history="1">
        <w:r w:rsidRPr="00A24454">
          <w:rPr>
            <w:rStyle w:val="Hyperlink"/>
            <w:rFonts w:ascii="Tahoma" w:hAnsi="Tahoma" w:cs="Tahoma"/>
          </w:rPr>
          <w:t>https://www.devex.com/news/in-an-apparent-crackdown-tanzania-government-raids-ngo-meeting-on-reproductive-rights-89394</w:t>
        </w:r>
      </w:hyperlink>
      <w:r w:rsidRPr="00A24454">
        <w:rPr>
          <w:rFonts w:ascii="Tahoma" w:hAnsi="Tahoma" w:cs="Tahoma"/>
        </w:rPr>
        <w:t>, (accessed 11 June 2018)</w:t>
      </w:r>
    </w:p>
  </w:footnote>
  <w:footnote w:id="3">
    <w:p w:rsidR="00602F52" w:rsidRPr="00A24454" w:rsidRDefault="00602F52" w:rsidP="00602F52">
      <w:pPr>
        <w:pStyle w:val="FootnoteText"/>
        <w:rPr>
          <w:rFonts w:ascii="Tahoma" w:hAnsi="Tahoma" w:cs="Tahoma"/>
          <w:lang w:val="en-ZW"/>
        </w:rPr>
      </w:pPr>
      <w:r w:rsidRPr="00A24454">
        <w:rPr>
          <w:rStyle w:val="FootnoteReference"/>
          <w:rFonts w:ascii="Tahoma" w:hAnsi="Tahoma" w:cs="Tahoma"/>
        </w:rPr>
        <w:footnoteRef/>
      </w:r>
      <w:r w:rsidRPr="00A24454">
        <w:rPr>
          <w:rFonts w:ascii="Tahoma" w:hAnsi="Tahoma" w:cs="Tahoma"/>
        </w:rPr>
        <w:t xml:space="preserve"> </w:t>
      </w:r>
      <w:r w:rsidRPr="00A24454">
        <w:rPr>
          <w:rFonts w:ascii="Tahoma" w:hAnsi="Tahoma" w:cs="Tahoma"/>
          <w:lang w:val="en-ZW"/>
        </w:rPr>
        <w:t xml:space="preserve">Amnesty International (2018), </w:t>
      </w:r>
      <w:r w:rsidRPr="00A24454">
        <w:rPr>
          <w:rFonts w:ascii="Tahoma" w:hAnsi="Tahoma" w:cs="Tahoma"/>
          <w:i/>
          <w:lang w:val="en-ZW"/>
        </w:rPr>
        <w:t>Amnesty International 2017/2018 Report</w:t>
      </w:r>
      <w:r w:rsidRPr="00A24454">
        <w:rPr>
          <w:rFonts w:ascii="Tahoma" w:hAnsi="Tahoma" w:cs="Tahoma"/>
          <w:lang w:val="en-ZW"/>
        </w:rPr>
        <w:t>, Amnesty International, London</w:t>
      </w:r>
    </w:p>
  </w:footnote>
  <w:footnote w:id="4">
    <w:p w:rsidR="00656352" w:rsidRPr="00A572C9" w:rsidRDefault="00656352" w:rsidP="00656352">
      <w:pPr>
        <w:pStyle w:val="FootnoteText"/>
        <w:rPr>
          <w:rFonts w:ascii="Tahoma" w:hAnsi="Tahoma" w:cs="Tahoma"/>
          <w:lang w:val="en-ZW"/>
        </w:rPr>
      </w:pPr>
      <w:r w:rsidRPr="00A572C9">
        <w:rPr>
          <w:rStyle w:val="FootnoteReference"/>
          <w:rFonts w:ascii="Tahoma" w:hAnsi="Tahoma" w:cs="Tahoma"/>
        </w:rPr>
        <w:footnoteRef/>
      </w:r>
      <w:r w:rsidRPr="00A572C9">
        <w:rPr>
          <w:rFonts w:ascii="Tahoma" w:hAnsi="Tahoma" w:cs="Tahoma"/>
        </w:rPr>
        <w:t xml:space="preserve"> AllAfrica (2017), ‘</w:t>
      </w:r>
      <w:r w:rsidRPr="00A572C9">
        <w:rPr>
          <w:rFonts w:ascii="Tahoma" w:hAnsi="Tahoma" w:cs="Tahoma"/>
          <w:lang w:val="en"/>
        </w:rPr>
        <w:t>ESwatini: Kingdom Faces LGBTI Rights Review’ available at</w:t>
      </w:r>
      <w:r w:rsidRPr="00A572C9">
        <w:rPr>
          <w:rFonts w:ascii="Tahoma" w:hAnsi="Tahoma" w:cs="Tahoma"/>
        </w:rPr>
        <w:t xml:space="preserve"> </w:t>
      </w:r>
      <w:hyperlink r:id="rId2" w:history="1">
        <w:r w:rsidRPr="00A572C9">
          <w:rPr>
            <w:rStyle w:val="Hyperlink"/>
            <w:rFonts w:ascii="Tahoma" w:hAnsi="Tahoma" w:cs="Tahoma"/>
          </w:rPr>
          <w:t>http://allafrica.com/stories/201705010687.html</w:t>
        </w:r>
      </w:hyperlink>
      <w:r w:rsidRPr="00A572C9">
        <w:rPr>
          <w:rFonts w:ascii="Tahoma" w:hAnsi="Tahoma" w:cs="Tahoma"/>
        </w:rPr>
        <w:t xml:space="preserve"> (accessed 11 June 2017)</w:t>
      </w:r>
    </w:p>
  </w:footnote>
  <w:footnote w:id="5">
    <w:p w:rsidR="00656352" w:rsidRPr="00A572C9" w:rsidRDefault="00656352" w:rsidP="00656352">
      <w:pPr>
        <w:pStyle w:val="FootnoteText"/>
        <w:rPr>
          <w:rFonts w:ascii="Tahoma" w:hAnsi="Tahoma" w:cs="Tahoma"/>
          <w:lang w:val="en-ZW"/>
        </w:rPr>
      </w:pPr>
      <w:r w:rsidRPr="00A572C9">
        <w:rPr>
          <w:rStyle w:val="FootnoteReference"/>
          <w:rFonts w:ascii="Tahoma" w:hAnsi="Tahoma" w:cs="Tahoma"/>
        </w:rPr>
        <w:footnoteRef/>
      </w:r>
      <w:r w:rsidRPr="00A572C9">
        <w:rPr>
          <w:rFonts w:ascii="Tahoma" w:hAnsi="Tahoma" w:cs="Tahoma"/>
        </w:rPr>
        <w:t xml:space="preserve"> AllAfrica (2018), </w:t>
      </w:r>
      <w:r w:rsidRPr="00A572C9">
        <w:rPr>
          <w:rFonts w:ascii="Tahoma" w:hAnsi="Tahoma" w:cs="Tahoma"/>
          <w:lang w:val="en"/>
        </w:rPr>
        <w:t xml:space="preserve">ESwatini: Parents Want 'Lesbian' Teacher Out’ available at: </w:t>
      </w:r>
      <w:r w:rsidRPr="00A572C9">
        <w:rPr>
          <w:rFonts w:ascii="Tahoma" w:hAnsi="Tahoma" w:cs="Tahoma"/>
        </w:rPr>
        <w:t xml:space="preserve"> </w:t>
      </w:r>
      <w:hyperlink r:id="rId3" w:history="1">
        <w:r w:rsidRPr="00A572C9">
          <w:rPr>
            <w:rStyle w:val="Hyperlink"/>
            <w:rFonts w:ascii="Tahoma" w:hAnsi="Tahoma" w:cs="Tahoma"/>
          </w:rPr>
          <w:t>http://allafrica.com/stories/201803280593.html</w:t>
        </w:r>
      </w:hyperlink>
      <w:r w:rsidRPr="00A572C9">
        <w:rPr>
          <w:rFonts w:ascii="Tahoma" w:hAnsi="Tahoma" w:cs="Tahoma"/>
        </w:rPr>
        <w:t xml:space="preserve"> (accessed 12 June 2018)</w:t>
      </w:r>
    </w:p>
  </w:footnote>
  <w:footnote w:id="6">
    <w:p w:rsidR="00E45BA6" w:rsidRPr="00A572C9" w:rsidRDefault="00E45BA6" w:rsidP="00E45BA6">
      <w:pPr>
        <w:pStyle w:val="FootnoteText"/>
        <w:rPr>
          <w:rFonts w:ascii="Tahoma" w:hAnsi="Tahoma" w:cs="Tahoma"/>
          <w:lang w:val="en-ZW"/>
        </w:rPr>
      </w:pPr>
      <w:r w:rsidRPr="00A572C9">
        <w:rPr>
          <w:rStyle w:val="FootnoteReference"/>
          <w:rFonts w:ascii="Tahoma" w:hAnsi="Tahoma" w:cs="Tahoma"/>
        </w:rPr>
        <w:footnoteRef/>
      </w:r>
      <w:r w:rsidRPr="00A572C9">
        <w:rPr>
          <w:rFonts w:ascii="Tahoma" w:hAnsi="Tahoma" w:cs="Tahoma"/>
        </w:rPr>
        <w:t xml:space="preserve"> Amnesty International (2018), </w:t>
      </w:r>
      <w:r w:rsidRPr="00A572C9">
        <w:rPr>
          <w:rFonts w:ascii="Tahoma" w:hAnsi="Tahoma" w:cs="Tahoma"/>
          <w:i/>
        </w:rPr>
        <w:t>Amnesty International Report 2017/2018</w:t>
      </w:r>
      <w:r w:rsidRPr="00A572C9">
        <w:rPr>
          <w:rFonts w:ascii="Tahoma" w:hAnsi="Tahoma" w:cs="Tahoma"/>
        </w:rPr>
        <w:t xml:space="preserve">, Amnesty International, London </w:t>
      </w:r>
    </w:p>
  </w:footnote>
  <w:footnote w:id="7">
    <w:p w:rsidR="00E45BA6" w:rsidRPr="00CC3AFB" w:rsidRDefault="00E45BA6" w:rsidP="00E45BA6">
      <w:pPr>
        <w:pStyle w:val="FootnoteText"/>
        <w:rPr>
          <w:lang w:val="en-ZW"/>
        </w:rPr>
      </w:pPr>
      <w:r w:rsidRPr="00A572C9">
        <w:rPr>
          <w:rStyle w:val="FootnoteReference"/>
          <w:rFonts w:ascii="Tahoma" w:hAnsi="Tahoma" w:cs="Tahoma"/>
        </w:rPr>
        <w:footnoteRef/>
      </w:r>
      <w:r w:rsidRPr="00A572C9">
        <w:rPr>
          <w:rFonts w:ascii="Tahoma" w:hAnsi="Tahoma" w:cs="Tahoma"/>
        </w:rPr>
        <w:t xml:space="preserve"> Human Rights Watch (2018), ‘Malawi: Letter to Human Rights Commission re Public Inquiry into LGBTI Rights’ available at: </w:t>
      </w:r>
      <w:hyperlink r:id="rId4" w:history="1">
        <w:r w:rsidRPr="00A572C9">
          <w:rPr>
            <w:rStyle w:val="Hyperlink"/>
            <w:rFonts w:ascii="Tahoma" w:hAnsi="Tahoma" w:cs="Tahoma"/>
          </w:rPr>
          <w:t>https://www.hrw.org/news/2017/08/21/malawi-letter-human-rights-commission-re-public-inquiry-lgbti-rights</w:t>
        </w:r>
      </w:hyperlink>
      <w:r w:rsidRPr="00A572C9">
        <w:rPr>
          <w:rFonts w:ascii="Tahoma" w:hAnsi="Tahoma" w:cs="Tahoma"/>
        </w:rPr>
        <w:t xml:space="preserve"> (accessed 1 April 2018)</w:t>
      </w:r>
    </w:p>
  </w:footnote>
  <w:footnote w:id="8">
    <w:p w:rsidR="00E67D2B" w:rsidRPr="005F3EA0" w:rsidRDefault="00E67D2B" w:rsidP="00E67D2B">
      <w:pPr>
        <w:pStyle w:val="FootnoteText"/>
        <w:rPr>
          <w:rFonts w:ascii="Tahoma" w:hAnsi="Tahoma" w:cs="Tahoma"/>
          <w:lang w:val="en-ZA"/>
        </w:rPr>
      </w:pPr>
      <w:r w:rsidRPr="005F3EA0">
        <w:rPr>
          <w:rStyle w:val="FootnoteReference"/>
          <w:rFonts w:ascii="Tahoma" w:hAnsi="Tahoma" w:cs="Tahoma"/>
        </w:rPr>
        <w:footnoteRef/>
      </w:r>
      <w:r w:rsidRPr="005F3EA0">
        <w:rPr>
          <w:rFonts w:ascii="Tahoma" w:hAnsi="Tahoma" w:cs="Tahoma"/>
        </w:rPr>
        <w:t xml:space="preserve"> UNICEF (2018) ‘Child Marriage’ available at:  </w:t>
      </w:r>
      <w:hyperlink r:id="rId5" w:history="1">
        <w:r w:rsidRPr="005F3EA0">
          <w:rPr>
            <w:rStyle w:val="Hyperlink"/>
            <w:rFonts w:ascii="Tahoma" w:hAnsi="Tahoma" w:cs="Tahoma"/>
          </w:rPr>
          <w:t>http://www.unicef.org/search/search.php?q_en=child+marriage&amp;go.x=0&amp;go.y=0</w:t>
        </w:r>
      </w:hyperlink>
      <w:r w:rsidRPr="005F3EA0">
        <w:rPr>
          <w:rFonts w:ascii="Tahoma" w:hAnsi="Tahoma" w:cs="Tahoma"/>
        </w:rPr>
        <w:t xml:space="preserve"> (accessed 12 June 2018) </w:t>
      </w:r>
    </w:p>
  </w:footnote>
  <w:footnote w:id="9">
    <w:p w:rsidR="00E67D2B" w:rsidRPr="00FC4A6B" w:rsidRDefault="00E67D2B" w:rsidP="00E67D2B">
      <w:pPr>
        <w:pStyle w:val="FootnoteText"/>
        <w:spacing w:before="240"/>
        <w:rPr>
          <w:lang w:val="en-ZA"/>
        </w:rPr>
      </w:pPr>
      <w:r w:rsidRPr="005F3EA0">
        <w:rPr>
          <w:rStyle w:val="FootnoteReference"/>
          <w:rFonts w:ascii="Tahoma" w:hAnsi="Tahoma" w:cs="Tahoma"/>
        </w:rPr>
        <w:footnoteRef/>
      </w:r>
      <w:r w:rsidRPr="005F3EA0">
        <w:rPr>
          <w:rFonts w:ascii="Tahoma" w:hAnsi="Tahoma" w:cs="Tahoma"/>
        </w:rPr>
        <w:t xml:space="preserve"> </w:t>
      </w:r>
      <w:r w:rsidRPr="005F3EA0">
        <w:rPr>
          <w:rFonts w:ascii="Tahoma" w:hAnsi="Tahoma" w:cs="Tahoma"/>
          <w:lang w:val="en-ZA"/>
        </w:rPr>
        <w:t>UNICEF (2016)</w:t>
      </w:r>
    </w:p>
  </w:footnote>
  <w:footnote w:id="10">
    <w:p w:rsidR="00E67D2B" w:rsidRPr="007E16A0" w:rsidRDefault="00E67D2B" w:rsidP="00E67D2B">
      <w:pPr>
        <w:pStyle w:val="FootnoteText"/>
        <w:rPr>
          <w:rFonts w:ascii="Tahoma" w:hAnsi="Tahoma" w:cs="Tahoma"/>
          <w:lang w:val="en-ZW"/>
        </w:rPr>
      </w:pPr>
      <w:r w:rsidRPr="007E16A0">
        <w:rPr>
          <w:rStyle w:val="FootnoteReference"/>
          <w:rFonts w:ascii="Tahoma" w:hAnsi="Tahoma" w:cs="Tahoma"/>
        </w:rPr>
        <w:footnoteRef/>
      </w:r>
      <w:r w:rsidRPr="007E16A0">
        <w:rPr>
          <w:rFonts w:ascii="Tahoma" w:hAnsi="Tahoma" w:cs="Tahoma"/>
        </w:rPr>
        <w:t xml:space="preserve"> Population Council (2017), ‘Child Marriage in Zambia’ available at: </w:t>
      </w:r>
      <w:hyperlink r:id="rId6" w:history="1">
        <w:r w:rsidRPr="007E16A0">
          <w:rPr>
            <w:rStyle w:val="Hyperlink"/>
            <w:rFonts w:ascii="Tahoma" w:hAnsi="Tahoma" w:cs="Tahoma"/>
          </w:rPr>
          <w:t>http://www.popcouncil.org/uploads/pdfs/2017RH_ChildMarriageZambia_brief.pdf</w:t>
        </w:r>
      </w:hyperlink>
      <w:r w:rsidRPr="007E16A0">
        <w:rPr>
          <w:rFonts w:ascii="Tahoma" w:hAnsi="Tahoma" w:cs="Tahoma"/>
        </w:rPr>
        <w:t xml:space="preserve"> (accessed 15 April 2018)</w:t>
      </w:r>
    </w:p>
  </w:footnote>
  <w:footnote w:id="11">
    <w:p w:rsidR="00E67D2B" w:rsidRPr="00FE3B23" w:rsidRDefault="00E67D2B" w:rsidP="00E67D2B">
      <w:pPr>
        <w:pStyle w:val="FootnoteText"/>
        <w:rPr>
          <w:rFonts w:ascii="Tahoma" w:hAnsi="Tahoma" w:cs="Tahoma"/>
          <w:lang w:val="en-ZW"/>
        </w:rPr>
      </w:pPr>
      <w:r w:rsidRPr="00FE3B23">
        <w:rPr>
          <w:rStyle w:val="FootnoteReference"/>
          <w:rFonts w:ascii="Tahoma" w:hAnsi="Tahoma" w:cs="Tahoma"/>
        </w:rPr>
        <w:footnoteRef/>
      </w:r>
      <w:r w:rsidRPr="00FE3B23">
        <w:rPr>
          <w:rFonts w:ascii="Tahoma" w:hAnsi="Tahoma" w:cs="Tahoma"/>
        </w:rPr>
        <w:t xml:space="preserve"> </w:t>
      </w:r>
      <w:r w:rsidRPr="00FE3B23">
        <w:rPr>
          <w:rFonts w:ascii="Tahoma" w:hAnsi="Tahoma" w:cs="Tahoma"/>
          <w:lang w:val="en-ZW"/>
        </w:rPr>
        <w:t>African Leadership (2018), ‘</w:t>
      </w:r>
      <w:r w:rsidRPr="00FE3B23">
        <w:rPr>
          <w:rFonts w:ascii="Tahoma" w:hAnsi="Tahoma" w:cs="Tahoma"/>
          <w:lang w:val="en"/>
        </w:rPr>
        <w:t xml:space="preserve">Zambia Progresses on ending Child Marriage─ Records 10% Decline’ available at: </w:t>
      </w:r>
      <w:hyperlink r:id="rId7" w:history="1">
        <w:r w:rsidRPr="00FE3B23">
          <w:rPr>
            <w:rStyle w:val="Hyperlink"/>
            <w:rFonts w:ascii="Tahoma" w:hAnsi="Tahoma" w:cs="Tahoma"/>
            <w:lang w:val="en"/>
          </w:rPr>
          <w:t>http://africanleadership.co.uk/zambia-progresses-ending-child-marriage%E2%94%80-records-10-decline/</w:t>
        </w:r>
      </w:hyperlink>
      <w:r w:rsidRPr="00FE3B23">
        <w:rPr>
          <w:rFonts w:ascii="Tahoma" w:hAnsi="Tahoma" w:cs="Tahoma"/>
          <w:lang w:val="en"/>
        </w:rPr>
        <w:t xml:space="preserve"> (accessed 12 June 2018)</w:t>
      </w:r>
      <w:r>
        <w:rPr>
          <w:rFonts w:ascii="Tahoma" w:hAnsi="Tahoma" w:cs="Tahoma"/>
          <w:lang w:val="en"/>
        </w:rPr>
        <w:t>.</w:t>
      </w:r>
    </w:p>
  </w:footnote>
  <w:footnote w:id="12">
    <w:p w:rsidR="00E67D2B" w:rsidRPr="00624AD1" w:rsidRDefault="00E67D2B" w:rsidP="00E67D2B">
      <w:pPr>
        <w:pStyle w:val="FootnoteText"/>
        <w:rPr>
          <w:lang w:val="en-ZW"/>
        </w:rPr>
      </w:pPr>
      <w:r w:rsidRPr="00FE3B23">
        <w:rPr>
          <w:rStyle w:val="FootnoteReference"/>
          <w:rFonts w:ascii="Tahoma" w:hAnsi="Tahoma" w:cs="Tahoma"/>
        </w:rPr>
        <w:footnoteRef/>
      </w:r>
      <w:r w:rsidRPr="00FE3B23">
        <w:rPr>
          <w:rFonts w:ascii="Tahoma" w:hAnsi="Tahoma" w:cs="Tahoma"/>
        </w:rPr>
        <w:t xml:space="preserve"> Commission for Gender Equality (2017), ‘Gender Commission Supports COSATU and SACCAWU Strike at Shoprite’ available at: </w:t>
      </w:r>
      <w:hyperlink r:id="rId8" w:history="1">
        <w:r w:rsidRPr="00FE3B23">
          <w:rPr>
            <w:rStyle w:val="Hyperlink"/>
            <w:rFonts w:ascii="Tahoma" w:hAnsi="Tahoma" w:cs="Tahoma"/>
          </w:rPr>
          <w:t>http://www.cge.org.za/category/press-statement/page/2/</w:t>
        </w:r>
      </w:hyperlink>
      <w:r w:rsidRPr="00FE3B23">
        <w:rPr>
          <w:rFonts w:ascii="Tahoma" w:hAnsi="Tahoma" w:cs="Tahoma"/>
        </w:rPr>
        <w:t xml:space="preserve"> (accessed 18 April 2018)</w:t>
      </w:r>
      <w:r>
        <w:rPr>
          <w:rFonts w:ascii="Tahoma" w:hAnsi="Tahoma" w:cs="Tahoma"/>
        </w:rPr>
        <w:t>.</w:t>
      </w:r>
    </w:p>
  </w:footnote>
  <w:footnote w:id="13">
    <w:p w:rsidR="00C70D38" w:rsidRPr="00E564B9" w:rsidRDefault="00C70D38" w:rsidP="00C70D38">
      <w:pPr>
        <w:pStyle w:val="FootnoteText"/>
        <w:rPr>
          <w:rFonts w:ascii="Tahoma" w:hAnsi="Tahoma" w:cs="Tahoma"/>
          <w:lang w:val="en-ZW"/>
        </w:rPr>
      </w:pPr>
      <w:r w:rsidRPr="00E564B9">
        <w:rPr>
          <w:rStyle w:val="FootnoteReference"/>
          <w:rFonts w:ascii="Tahoma" w:hAnsi="Tahoma" w:cs="Tahoma"/>
        </w:rPr>
        <w:footnoteRef/>
      </w:r>
      <w:r w:rsidRPr="00E564B9">
        <w:rPr>
          <w:rFonts w:ascii="Tahoma" w:hAnsi="Tahoma" w:cs="Tahoma"/>
        </w:rPr>
        <w:t xml:space="preserve"> International Campaign for Women’s Right to safe Abortion (2018), ‘</w:t>
      </w:r>
      <w:r w:rsidRPr="00E564B9">
        <w:rPr>
          <w:rFonts w:ascii="Tahoma" w:hAnsi="Tahoma" w:cs="Tahoma"/>
          <w:lang w:val="en-US"/>
        </w:rPr>
        <w:t xml:space="preserve">MADAGASCAR – Attempt to legalise therapeutic abortion sabotaged’ available at: </w:t>
      </w:r>
      <w:hyperlink r:id="rId9" w:history="1">
        <w:r w:rsidRPr="00E564B9">
          <w:rPr>
            <w:rStyle w:val="Hyperlink"/>
            <w:rFonts w:ascii="Tahoma" w:hAnsi="Tahoma" w:cs="Tahoma"/>
          </w:rPr>
          <w:t>http://www.safeabortionwomensright.org/madagascar-attempt-to-legalise-therapeutic-abortion-sabotaged/</w:t>
        </w:r>
      </w:hyperlink>
      <w:r w:rsidRPr="00E564B9">
        <w:rPr>
          <w:rFonts w:ascii="Tahoma" w:hAnsi="Tahoma" w:cs="Tahoma"/>
        </w:rPr>
        <w:t xml:space="preserve"> (accessed 11 April 2018)</w:t>
      </w:r>
    </w:p>
  </w:footnote>
  <w:footnote w:id="14">
    <w:p w:rsidR="00C70D38" w:rsidRPr="00E564B9" w:rsidRDefault="00C70D38" w:rsidP="00C70D38">
      <w:pPr>
        <w:pStyle w:val="FootnoteText"/>
        <w:rPr>
          <w:rFonts w:ascii="Tahoma" w:hAnsi="Tahoma" w:cs="Tahoma"/>
          <w:lang w:val="en-ZW"/>
        </w:rPr>
      </w:pPr>
      <w:r w:rsidRPr="00E564B9">
        <w:rPr>
          <w:rStyle w:val="FootnoteReference"/>
          <w:rFonts w:ascii="Tahoma" w:hAnsi="Tahoma" w:cs="Tahoma"/>
        </w:rPr>
        <w:footnoteRef/>
      </w:r>
      <w:r w:rsidRPr="00E564B9">
        <w:rPr>
          <w:rFonts w:ascii="Tahoma" w:hAnsi="Tahoma" w:cs="Tahoma"/>
        </w:rPr>
        <w:t xml:space="preserve"> Warren S (2018), ‘In Lesotho, Women say they are Finding their Abortion on Facebook’ available at: </w:t>
      </w:r>
      <w:hyperlink r:id="rId10" w:history="1">
        <w:r w:rsidRPr="00E564B9">
          <w:rPr>
            <w:rStyle w:val="Hyperlink"/>
            <w:rFonts w:ascii="Tahoma" w:hAnsi="Tahoma" w:cs="Tahoma"/>
          </w:rPr>
          <w:t>https://edition.cnn.com/2018/03/07/health/lesotho-abortions-asequals-intl/index.html</w:t>
        </w:r>
      </w:hyperlink>
      <w:r w:rsidRPr="00E564B9">
        <w:rPr>
          <w:rFonts w:ascii="Tahoma" w:hAnsi="Tahoma" w:cs="Tahoma"/>
        </w:rPr>
        <w:t xml:space="preserve">, accessed 12 June 2018. </w:t>
      </w:r>
    </w:p>
  </w:footnote>
  <w:footnote w:id="15">
    <w:p w:rsidR="00C70D38" w:rsidRPr="00E564B9" w:rsidRDefault="00C70D38" w:rsidP="00C70D38">
      <w:pPr>
        <w:pStyle w:val="FootnoteText"/>
        <w:rPr>
          <w:rFonts w:ascii="Tahoma" w:hAnsi="Tahoma" w:cs="Tahoma"/>
          <w:lang w:val="en-ZW"/>
        </w:rPr>
      </w:pPr>
      <w:r w:rsidRPr="00E564B9">
        <w:rPr>
          <w:rStyle w:val="FootnoteReference"/>
          <w:rFonts w:ascii="Tahoma" w:hAnsi="Tahoma" w:cs="Tahoma"/>
        </w:rPr>
        <w:footnoteRef/>
      </w:r>
      <w:r w:rsidRPr="00E564B9">
        <w:rPr>
          <w:rFonts w:ascii="Tahoma" w:hAnsi="Tahoma" w:cs="Tahoma"/>
        </w:rPr>
        <w:t xml:space="preserve"> The Citizen (2017), ‘Angola Backs Down on Total Abortion Ban’ available at </w:t>
      </w:r>
      <w:hyperlink r:id="rId11" w:history="1">
        <w:r w:rsidRPr="00E564B9">
          <w:rPr>
            <w:rStyle w:val="Hyperlink"/>
            <w:rFonts w:ascii="Tahoma" w:hAnsi="Tahoma" w:cs="Tahoma"/>
          </w:rPr>
          <w:t>https://citizen.co.za/news/news-africa/1542075/angola-backs-total-abortion-ban/</w:t>
        </w:r>
      </w:hyperlink>
      <w:r w:rsidRPr="00E564B9">
        <w:rPr>
          <w:rFonts w:ascii="Tahoma" w:hAnsi="Tahoma" w:cs="Tahoma"/>
        </w:rPr>
        <w:t xml:space="preserve"> (accessed 1 April 2018)</w:t>
      </w:r>
    </w:p>
  </w:footnote>
  <w:footnote w:id="16">
    <w:p w:rsidR="00C70D38" w:rsidRPr="00E564B9" w:rsidRDefault="00C70D38" w:rsidP="00C70D38">
      <w:pPr>
        <w:pStyle w:val="FootnoteText"/>
        <w:rPr>
          <w:rFonts w:ascii="Tahoma" w:hAnsi="Tahoma" w:cs="Tahoma"/>
          <w:lang w:val="en-ZW"/>
        </w:rPr>
      </w:pPr>
      <w:r w:rsidRPr="00E564B9">
        <w:rPr>
          <w:rStyle w:val="FootnoteReference"/>
          <w:rFonts w:ascii="Tahoma" w:hAnsi="Tahoma" w:cs="Tahoma"/>
        </w:rPr>
        <w:footnoteRef/>
      </w:r>
      <w:r w:rsidRPr="00E564B9">
        <w:rPr>
          <w:rFonts w:ascii="Tahoma" w:hAnsi="Tahoma" w:cs="Tahoma"/>
        </w:rPr>
        <w:t xml:space="preserve"> </w:t>
      </w:r>
      <w:r w:rsidRPr="00E564B9">
        <w:rPr>
          <w:rFonts w:ascii="Tahoma" w:hAnsi="Tahoma" w:cs="Tahoma"/>
          <w:lang w:val="en-ZW"/>
        </w:rPr>
        <w:t>Skosana, I (2017), ‘</w:t>
      </w:r>
      <w:r w:rsidRPr="00E564B9">
        <w:rPr>
          <w:rFonts w:ascii="Tahoma" w:hAnsi="Tahoma" w:cs="Tahoma"/>
          <w:lang w:val="en"/>
        </w:rPr>
        <w:t xml:space="preserve">Less than 7% of health facilities nationwide offer abortions - Amnesty International’, available at: </w:t>
      </w:r>
      <w:hyperlink r:id="rId12" w:history="1">
        <w:r w:rsidRPr="00E564B9">
          <w:rPr>
            <w:rStyle w:val="Hyperlink"/>
            <w:rFonts w:ascii="Tahoma" w:hAnsi="Tahoma" w:cs="Tahoma"/>
            <w:lang w:val="en"/>
          </w:rPr>
          <w:t>http://bhekisisa.org/article/2017-02-14-00-only-260-health-facilities-nationwide-offer-abortions-amnesty-international/</w:t>
        </w:r>
      </w:hyperlink>
      <w:r w:rsidRPr="00E564B9">
        <w:rPr>
          <w:rFonts w:ascii="Tahoma" w:hAnsi="Tahoma" w:cs="Tahoma"/>
          <w:lang w:val="en"/>
        </w:rPr>
        <w:t xml:space="preserve"> (accessed 11 June 2018) </w:t>
      </w:r>
    </w:p>
  </w:footnote>
  <w:footnote w:id="17">
    <w:p w:rsidR="00C70D38" w:rsidRPr="00B2699D" w:rsidRDefault="00C70D38" w:rsidP="00C70D38">
      <w:pPr>
        <w:pStyle w:val="FootnoteText"/>
        <w:rPr>
          <w:lang w:val="en-ZW"/>
        </w:rPr>
      </w:pPr>
      <w:r w:rsidRPr="00E564B9">
        <w:rPr>
          <w:rStyle w:val="FootnoteReference"/>
          <w:rFonts w:ascii="Tahoma" w:hAnsi="Tahoma" w:cs="Tahoma"/>
        </w:rPr>
        <w:footnoteRef/>
      </w:r>
      <w:r w:rsidRPr="00E564B9">
        <w:rPr>
          <w:rFonts w:ascii="Tahoma" w:hAnsi="Tahoma" w:cs="Tahoma"/>
        </w:rPr>
        <w:t xml:space="preserve"> Amnesty International (2018), </w:t>
      </w:r>
      <w:r w:rsidRPr="00E564B9">
        <w:rPr>
          <w:rFonts w:ascii="Tahoma" w:hAnsi="Tahoma" w:cs="Tahoma"/>
          <w:i/>
        </w:rPr>
        <w:t>Amnesty International Report 2017/2018</w:t>
      </w:r>
      <w:r w:rsidRPr="00E564B9">
        <w:rPr>
          <w:rFonts w:ascii="Tahoma" w:hAnsi="Tahoma" w:cs="Tahoma"/>
        </w:rPr>
        <w:t>, Amnesty International, London</w:t>
      </w:r>
    </w:p>
  </w:footnote>
  <w:footnote w:id="18">
    <w:p w:rsidR="00D86B88" w:rsidRPr="00DF1859" w:rsidRDefault="00D86B88" w:rsidP="00D86B88">
      <w:pPr>
        <w:pStyle w:val="FootnoteText"/>
        <w:rPr>
          <w:rFonts w:ascii="Tahoma" w:hAnsi="Tahoma" w:cs="Tahoma"/>
          <w:lang w:val="en-US"/>
        </w:rPr>
      </w:pPr>
      <w:r w:rsidRPr="00DF1859">
        <w:rPr>
          <w:rStyle w:val="FootnoteReference"/>
          <w:rFonts w:ascii="Tahoma" w:hAnsi="Tahoma" w:cs="Tahoma"/>
        </w:rPr>
        <w:footnoteRef/>
      </w:r>
      <w:r w:rsidRPr="00DF1859">
        <w:rPr>
          <w:rFonts w:ascii="Tahoma" w:hAnsi="Tahoma" w:cs="Tahoma"/>
        </w:rPr>
        <w:t xml:space="preserve"> </w:t>
      </w:r>
      <w:bookmarkStart w:id="2" w:name="_Hlk513944752"/>
      <w:r w:rsidRPr="00DF1859">
        <w:rPr>
          <w:rFonts w:ascii="Tahoma" w:hAnsi="Tahoma" w:cs="Tahoma"/>
        </w:rPr>
        <w:t>https://www.hrw.org/report/2017/02/14/i-had-dream-finish-school/barriers-secondary-education-tanzania</w:t>
      </w:r>
      <w:bookmarkEnd w:id="2"/>
    </w:p>
  </w:footnote>
  <w:footnote w:id="19">
    <w:p w:rsidR="00D86B88" w:rsidRPr="002A1C0B" w:rsidRDefault="00D86B88" w:rsidP="00D86B88">
      <w:pPr>
        <w:pStyle w:val="FootnoteText"/>
        <w:rPr>
          <w:rFonts w:ascii="Tahoma" w:hAnsi="Tahoma" w:cs="Tahoma"/>
          <w:lang w:val="en-CA"/>
        </w:rPr>
      </w:pPr>
      <w:r w:rsidRPr="002A1C0B">
        <w:rPr>
          <w:rStyle w:val="FootnoteReference"/>
          <w:rFonts w:ascii="Tahoma" w:hAnsi="Tahoma" w:cs="Tahoma"/>
        </w:rPr>
        <w:footnoteRef/>
      </w:r>
      <w:r w:rsidRPr="002A1C0B">
        <w:rPr>
          <w:rFonts w:ascii="Tahoma" w:hAnsi="Tahoma" w:cs="Tahoma"/>
        </w:rPr>
        <w:t xml:space="preserve"> https://www.unicef.org/media/media_53234.html</w:t>
      </w:r>
    </w:p>
  </w:footnote>
  <w:footnote w:id="20">
    <w:p w:rsidR="00D86B88" w:rsidRPr="007A62AA" w:rsidRDefault="00D86B88" w:rsidP="00D86B88">
      <w:pPr>
        <w:pStyle w:val="FootnoteText"/>
        <w:rPr>
          <w:rFonts w:ascii="Tahoma" w:hAnsi="Tahoma" w:cs="Tahoma"/>
          <w:lang w:val="en-US"/>
        </w:rPr>
      </w:pPr>
      <w:r w:rsidRPr="007A62AA">
        <w:rPr>
          <w:rStyle w:val="FootnoteReference"/>
          <w:rFonts w:ascii="Tahoma" w:hAnsi="Tahoma" w:cs="Tahoma"/>
        </w:rPr>
        <w:footnoteRef/>
      </w:r>
      <w:r w:rsidRPr="007A62AA">
        <w:rPr>
          <w:rFonts w:ascii="Tahoma" w:hAnsi="Tahoma" w:cs="Tahoma"/>
        </w:rPr>
        <w:t xml:space="preserve"> https://www.news24.com/SouthAfrica/News/girls-pit-toilet-death-reveals-sad-state-of-school-sanitation-ngos-20180316</w:t>
      </w:r>
    </w:p>
  </w:footnote>
  <w:footnote w:id="21">
    <w:p w:rsidR="00D86B88" w:rsidRPr="00470DC2" w:rsidRDefault="00D86B88" w:rsidP="00D86B88">
      <w:pPr>
        <w:pStyle w:val="FootnoteText"/>
        <w:rPr>
          <w:rFonts w:ascii="Tahoma" w:hAnsi="Tahoma" w:cs="Tahoma"/>
          <w:lang w:val="en-US"/>
        </w:rPr>
      </w:pPr>
      <w:r w:rsidRPr="00470DC2">
        <w:rPr>
          <w:rStyle w:val="FootnoteReference"/>
          <w:rFonts w:ascii="Tahoma" w:hAnsi="Tahoma" w:cs="Tahoma"/>
        </w:rPr>
        <w:footnoteRef/>
      </w:r>
      <w:r w:rsidRPr="00470DC2">
        <w:rPr>
          <w:rFonts w:ascii="Tahoma" w:hAnsi="Tahoma" w:cs="Tahoma"/>
        </w:rPr>
        <w:t xml:space="preserve"> </w:t>
      </w:r>
      <w:bookmarkStart w:id="3" w:name="_Hlk513945013"/>
      <w:r w:rsidRPr="00470DC2">
        <w:rPr>
          <w:rFonts w:ascii="Tahoma" w:hAnsi="Tahoma" w:cs="Tahoma"/>
        </w:rPr>
        <w:t>https://www.unicef.org/violencestudy/reports.html</w:t>
      </w:r>
    </w:p>
    <w:bookmarkEnd w:id="3"/>
  </w:footnote>
  <w:footnote w:id="22">
    <w:p w:rsidR="00D86B88" w:rsidRPr="00470DC2" w:rsidRDefault="00D86B88" w:rsidP="00D86B88">
      <w:pPr>
        <w:pStyle w:val="FootnoteText"/>
        <w:rPr>
          <w:rFonts w:ascii="Tahoma" w:hAnsi="Tahoma" w:cs="Tahoma"/>
          <w:lang w:val="en-US"/>
        </w:rPr>
      </w:pPr>
      <w:r w:rsidRPr="00470DC2">
        <w:rPr>
          <w:rStyle w:val="FootnoteReference"/>
          <w:rFonts w:ascii="Tahoma" w:hAnsi="Tahoma" w:cs="Tahoma"/>
        </w:rPr>
        <w:footnoteRef/>
      </w:r>
      <w:r w:rsidRPr="00470DC2">
        <w:rPr>
          <w:rFonts w:ascii="Tahoma" w:hAnsi="Tahoma" w:cs="Tahoma"/>
        </w:rPr>
        <w:t xml:space="preserve"> Ibid</w:t>
      </w:r>
    </w:p>
  </w:footnote>
  <w:footnote w:id="23">
    <w:p w:rsidR="009B5CEF" w:rsidRPr="0072674D" w:rsidRDefault="009B5CEF" w:rsidP="009B5CEF">
      <w:pPr>
        <w:pStyle w:val="FootnoteText"/>
        <w:jc w:val="both"/>
        <w:rPr>
          <w:rFonts w:ascii="Tahoma" w:hAnsi="Tahoma" w:cs="Tahoma"/>
          <w:lang w:val="en-US"/>
        </w:rPr>
      </w:pPr>
      <w:r w:rsidRPr="0072674D">
        <w:rPr>
          <w:rStyle w:val="FootnoteReference"/>
          <w:rFonts w:ascii="Tahoma" w:hAnsi="Tahoma" w:cs="Tahoma"/>
        </w:rPr>
        <w:footnoteRef/>
      </w:r>
      <w:r w:rsidRPr="0072674D">
        <w:rPr>
          <w:rFonts w:ascii="Tahoma" w:hAnsi="Tahoma" w:cs="Tahoma"/>
        </w:rPr>
        <w:t xml:space="preserve"> </w:t>
      </w:r>
      <w:r w:rsidRPr="0072674D">
        <w:rPr>
          <w:rFonts w:ascii="Tahoma" w:hAnsi="Tahoma" w:cs="Tahoma"/>
          <w:lang w:val="en-US"/>
        </w:rPr>
        <w:t xml:space="preserve">UBS Optimus Foundation is a philanthropic organisation based in the United States, United Kingdom and Switzerland that is committed </w:t>
      </w:r>
      <w:r w:rsidRPr="0072674D">
        <w:rPr>
          <w:rFonts w:ascii="Tahoma" w:hAnsi="Tahoma" w:cs="Tahoma"/>
          <w:color w:val="1C1C1C"/>
          <w:shd w:val="clear" w:color="auto" w:fill="FFFFFF"/>
        </w:rPr>
        <w:t>to delivering measurable, long-term benefits to the world's most vulnerable children.</w:t>
      </w:r>
    </w:p>
  </w:footnote>
  <w:footnote w:id="24">
    <w:p w:rsidR="003047EB" w:rsidRPr="00D71D1F" w:rsidRDefault="003047EB" w:rsidP="003047EB">
      <w:pPr>
        <w:pStyle w:val="FootnoteText"/>
        <w:rPr>
          <w:rFonts w:ascii="Tahoma" w:hAnsi="Tahoma" w:cs="Tahoma"/>
        </w:rPr>
      </w:pPr>
      <w:r w:rsidRPr="00F959E4">
        <w:rPr>
          <w:rStyle w:val="FootnoteReference"/>
          <w:rFonts w:ascii="Tahoma" w:hAnsi="Tahoma" w:cs="Tahoma"/>
        </w:rPr>
        <w:footnoteRef/>
      </w:r>
      <w:r w:rsidRPr="00F959E4">
        <w:rPr>
          <w:rFonts w:ascii="Tahoma" w:hAnsi="Tahoma" w:cs="Tahoma"/>
        </w:rPr>
        <w:t xml:space="preserve"> </w:t>
      </w:r>
      <w:r w:rsidRPr="00D71D1F">
        <w:rPr>
          <w:rFonts w:ascii="Tahoma" w:hAnsi="Tahoma" w:cs="Tahoma"/>
        </w:rPr>
        <w:t xml:space="preserve">Musariri, L., Machisa M, T,. Nyambo, V. and Chiramba, K. (2014) The Gender based violence Indicators Study: Lesotho. Gender Links available at </w:t>
      </w:r>
      <w:hyperlink r:id="rId13" w:history="1">
        <w:r w:rsidRPr="00D71D1F">
          <w:rPr>
            <w:rStyle w:val="Hyperlink"/>
            <w:rFonts w:ascii="Tahoma" w:hAnsi="Tahoma" w:cs="Tahoma"/>
          </w:rPr>
          <w:t>http://genderlinks.org.za/programme-web-menu/publications/gender-based-violence-indicators-study-lesotho-2015-02-27/</w:t>
        </w:r>
      </w:hyperlink>
      <w:r w:rsidRPr="00D71D1F">
        <w:rPr>
          <w:rFonts w:ascii="Tahoma" w:hAnsi="Tahoma" w:cs="Tahoma"/>
        </w:rPr>
        <w:t xml:space="preserve"> </w:t>
      </w:r>
    </w:p>
  </w:footnote>
  <w:footnote w:id="25">
    <w:p w:rsidR="003047EB" w:rsidRPr="00F959E4" w:rsidRDefault="003047EB" w:rsidP="003047EB">
      <w:pPr>
        <w:pStyle w:val="FootnoteText"/>
        <w:rPr>
          <w:rFonts w:ascii="Tahoma" w:hAnsi="Tahoma" w:cs="Tahoma"/>
        </w:rPr>
      </w:pPr>
      <w:r w:rsidRPr="00F959E4">
        <w:rPr>
          <w:rStyle w:val="FootnoteReference"/>
          <w:rFonts w:ascii="Tahoma" w:hAnsi="Tahoma" w:cs="Tahoma"/>
        </w:rPr>
        <w:footnoteRef/>
      </w:r>
      <w:r w:rsidRPr="00F959E4">
        <w:rPr>
          <w:rFonts w:ascii="Tahoma" w:hAnsi="Tahoma" w:cs="Tahoma"/>
        </w:rPr>
        <w:t xml:space="preserve"> Lowe-Morna, C., Dube, S. Makamure, L.(2017) SADC Gender Protocol Barometer (online) available at </w:t>
      </w:r>
      <w:hyperlink r:id="rId14" w:history="1">
        <w:r w:rsidRPr="00F959E4">
          <w:rPr>
            <w:rStyle w:val="Hyperlink"/>
            <w:rFonts w:ascii="Tahoma" w:hAnsi="Tahoma" w:cs="Tahoma"/>
          </w:rPr>
          <w:t>http://genderlinks.org.za/shop/sadc-gender-protocol-barometer-2017/</w:t>
        </w:r>
      </w:hyperlink>
      <w:r w:rsidRPr="00F959E4">
        <w:rPr>
          <w:rFonts w:ascii="Tahoma" w:hAnsi="Tahoma" w:cs="Tahoma"/>
        </w:rPr>
        <w:t xml:space="preserve"> (accessed 20 May 2018)</w:t>
      </w:r>
    </w:p>
  </w:footnote>
  <w:footnote w:id="26">
    <w:p w:rsidR="003047EB" w:rsidRPr="00154638" w:rsidRDefault="003047EB" w:rsidP="003047EB">
      <w:pPr>
        <w:pStyle w:val="NormalWeb"/>
        <w:spacing w:before="0" w:beforeAutospacing="0" w:after="0" w:afterAutospacing="0"/>
        <w:rPr>
          <w:rFonts w:ascii="Tahoma" w:hAnsi="Tahoma" w:cs="Tahoma"/>
          <w:sz w:val="18"/>
          <w:szCs w:val="18"/>
        </w:rPr>
      </w:pPr>
      <w:r w:rsidRPr="00F959E4">
        <w:rPr>
          <w:rStyle w:val="FootnoteReference"/>
          <w:rFonts w:ascii="Tahoma" w:hAnsi="Tahoma" w:cs="Tahoma"/>
          <w:sz w:val="20"/>
          <w:szCs w:val="20"/>
        </w:rPr>
        <w:footnoteRef/>
      </w:r>
      <w:r w:rsidRPr="00F959E4">
        <w:rPr>
          <w:rFonts w:ascii="Tahoma" w:hAnsi="Tahoma" w:cs="Tahoma"/>
          <w:sz w:val="20"/>
          <w:szCs w:val="20"/>
        </w:rPr>
        <w:t xml:space="preserve"> Lowe-Morna, C and Walter, D. (2009). SADC Gender Protocol Barometer, Gender Links website, available at </w:t>
      </w:r>
      <w:hyperlink r:id="rId15" w:history="1">
        <w:r w:rsidRPr="00F959E4">
          <w:rPr>
            <w:rStyle w:val="Hyperlink"/>
            <w:rFonts w:ascii="Tahoma" w:hAnsi="Tahoma" w:cs="Tahoma"/>
            <w:sz w:val="20"/>
            <w:szCs w:val="20"/>
          </w:rPr>
          <w:t>http://genderlinks.org.za/shop/sadc-gender-protocol-baseline-barometer-2009/</w:t>
        </w:r>
      </w:hyperlink>
      <w:r w:rsidRPr="00F959E4">
        <w:rPr>
          <w:rFonts w:ascii="Tahoma" w:hAnsi="Tahoma" w:cs="Tahoma"/>
          <w:sz w:val="20"/>
          <w:szCs w:val="20"/>
        </w:rPr>
        <w:t xml:space="preserve">  (accessed 12 June 2016)</w:t>
      </w:r>
    </w:p>
  </w:footnote>
  <w:footnote w:id="27">
    <w:p w:rsidR="00EC61B4" w:rsidRPr="00F959E4" w:rsidRDefault="00EC61B4" w:rsidP="00EC61B4">
      <w:pPr>
        <w:pStyle w:val="FootnoteText"/>
        <w:rPr>
          <w:rFonts w:ascii="Tahoma" w:hAnsi="Tahoma" w:cs="Tahoma"/>
          <w:lang w:val="en-US"/>
        </w:rPr>
      </w:pPr>
      <w:r w:rsidRPr="00562BD6">
        <w:rPr>
          <w:rStyle w:val="FootnoteReference"/>
          <w:rFonts w:ascii="Tahoma" w:hAnsi="Tahoma" w:cs="Tahoma"/>
        </w:rPr>
        <w:footnoteRef/>
      </w:r>
      <w:r w:rsidRPr="00562BD6">
        <w:rPr>
          <w:rFonts w:ascii="Tahoma" w:hAnsi="Tahoma" w:cs="Tahoma"/>
          <w:lang w:val="en-US"/>
        </w:rPr>
        <w:t xml:space="preserve"> Diala, A, (2018),</w:t>
      </w:r>
      <w:r w:rsidRPr="00F959E4">
        <w:rPr>
          <w:rFonts w:ascii="Tahoma" w:hAnsi="Tahoma" w:cs="Tahoma"/>
        </w:rPr>
        <w:t xml:space="preserve"> “</w:t>
      </w:r>
      <w:r w:rsidRPr="00F959E4">
        <w:rPr>
          <w:rFonts w:ascii="Tahoma" w:hAnsi="Tahoma" w:cs="Tahoma"/>
          <w:lang w:val="en-US"/>
        </w:rPr>
        <w:t xml:space="preserve">Legal integration of state laws and customary laws is inevitable” available at </w:t>
      </w:r>
      <w:hyperlink r:id="rId16" w:history="1">
        <w:r w:rsidRPr="00F959E4">
          <w:rPr>
            <w:rStyle w:val="Hyperlink"/>
            <w:rFonts w:ascii="Tahoma" w:hAnsi="Tahoma" w:cs="Tahoma"/>
            <w:lang w:val="en-US"/>
          </w:rPr>
          <w:t>http://nai.uu.se/news/articles/2018/04/18/162652/index.xml</w:t>
        </w:r>
      </w:hyperlink>
      <w:r w:rsidRPr="00562BD6">
        <w:rPr>
          <w:rFonts w:ascii="Tahoma" w:hAnsi="Tahoma" w:cs="Tahoma"/>
          <w:lang w:val="en-US"/>
        </w:rPr>
        <w:t xml:space="preserve"> (accessed 22 May 2018</w:t>
      </w:r>
      <w:r w:rsidRPr="00F959E4">
        <w:rPr>
          <w:rFonts w:ascii="Tahoma" w:hAnsi="Tahoma" w:cs="Tahoma"/>
          <w:lang w:val="en-US"/>
        </w:rPr>
        <w:t>).</w:t>
      </w:r>
    </w:p>
  </w:footnote>
  <w:footnote w:id="28">
    <w:p w:rsidR="00EC61B4" w:rsidRPr="00F959E4" w:rsidRDefault="00EC61B4" w:rsidP="00EC61B4">
      <w:pPr>
        <w:pStyle w:val="FootnoteText"/>
        <w:rPr>
          <w:rFonts w:ascii="Tahoma" w:hAnsi="Tahoma" w:cs="Tahoma"/>
          <w:bCs/>
          <w:lang w:val="en-US"/>
        </w:rPr>
      </w:pPr>
      <w:r w:rsidRPr="00F959E4">
        <w:rPr>
          <w:rStyle w:val="FootnoteReference"/>
          <w:rFonts w:ascii="Tahoma" w:hAnsi="Tahoma" w:cs="Tahoma"/>
        </w:rPr>
        <w:footnoteRef/>
      </w:r>
      <w:r w:rsidRPr="00F959E4">
        <w:rPr>
          <w:rFonts w:ascii="Tahoma" w:hAnsi="Tahoma" w:cs="Tahoma"/>
        </w:rPr>
        <w:t xml:space="preserve"> </w:t>
      </w:r>
      <w:r w:rsidRPr="00562BD6">
        <w:rPr>
          <w:rFonts w:ascii="Tahoma" w:hAnsi="Tahoma" w:cs="Tahoma"/>
        </w:rPr>
        <w:t xml:space="preserve">Swaziland Joint Civil Society. (2017). </w:t>
      </w:r>
      <w:r w:rsidRPr="00F959E4">
        <w:rPr>
          <w:rFonts w:ascii="Tahoma" w:hAnsi="Tahoma" w:cs="Tahoma"/>
          <w:bCs/>
          <w:lang w:val="en-US"/>
        </w:rPr>
        <w:t>Civil Society report on the Implementation of the Covenant on Civil and Political Rights 120th session of the Human Rights Committee –</w:t>
      </w:r>
    </w:p>
  </w:footnote>
  <w:footnote w:id="29">
    <w:p w:rsidR="002C0B1A" w:rsidRPr="00B51FF2" w:rsidRDefault="002C0B1A" w:rsidP="002C0B1A">
      <w:pPr>
        <w:pStyle w:val="FootnoteText"/>
        <w:rPr>
          <w:rFonts w:ascii="Tahoma" w:hAnsi="Tahoma" w:cs="Tahoma"/>
          <w:lang w:val="en-US"/>
        </w:rPr>
      </w:pPr>
      <w:r w:rsidRPr="00B51FF2">
        <w:rPr>
          <w:rStyle w:val="FootnoteReference"/>
          <w:rFonts w:ascii="Tahoma" w:hAnsi="Tahoma" w:cs="Tahoma"/>
        </w:rPr>
        <w:footnoteRef/>
      </w:r>
      <w:r w:rsidRPr="00B51FF2">
        <w:rPr>
          <w:rFonts w:ascii="Tahoma" w:hAnsi="Tahoma" w:cs="Tahoma"/>
        </w:rPr>
        <w:t xml:space="preserve"> </w:t>
      </w:r>
      <w:r w:rsidRPr="00B51FF2">
        <w:rPr>
          <w:rFonts w:ascii="Tahoma" w:hAnsi="Tahoma" w:cs="Tahoma"/>
          <w:lang w:val="en-US"/>
        </w:rPr>
        <w:t xml:space="preserve">Girls not Brides website available at </w:t>
      </w:r>
      <w:hyperlink r:id="rId17" w:history="1">
        <w:r w:rsidRPr="00B51FF2">
          <w:rPr>
            <w:rStyle w:val="Hyperlink"/>
            <w:rFonts w:ascii="Tahoma" w:hAnsi="Tahoma" w:cs="Tahoma"/>
            <w:lang w:val="en-US"/>
          </w:rPr>
          <w:t>https://www.girlsnotbrides.org/kenya-becomes-19th-country-launch-african-union-campaign-end-child-marriage/</w:t>
        </w:r>
      </w:hyperlink>
      <w:r w:rsidRPr="00B51FF2">
        <w:rPr>
          <w:rFonts w:ascii="Tahoma" w:hAnsi="Tahoma" w:cs="Tahoma"/>
          <w:lang w:val="en-US"/>
        </w:rPr>
        <w:t xml:space="preserve"> </w:t>
      </w:r>
      <w:r>
        <w:rPr>
          <w:rFonts w:ascii="Tahoma" w:hAnsi="Tahoma" w:cs="Tahoma"/>
          <w:lang w:val="en-US"/>
        </w:rPr>
        <w:t>(accessed 10 June 2018)</w:t>
      </w:r>
    </w:p>
  </w:footnote>
  <w:footnote w:id="30">
    <w:p w:rsidR="002C0B1A" w:rsidRPr="00B51FF2" w:rsidRDefault="002C0B1A" w:rsidP="002C0B1A">
      <w:pPr>
        <w:pStyle w:val="FootnoteText"/>
        <w:rPr>
          <w:rFonts w:ascii="Tahoma" w:hAnsi="Tahoma" w:cs="Tahoma"/>
          <w:lang w:val="en-US"/>
        </w:rPr>
      </w:pPr>
      <w:r w:rsidRPr="00B51FF2">
        <w:rPr>
          <w:rStyle w:val="FootnoteReference"/>
          <w:rFonts w:ascii="Tahoma" w:hAnsi="Tahoma" w:cs="Tahoma"/>
        </w:rPr>
        <w:footnoteRef/>
      </w:r>
      <w:r w:rsidRPr="00B51FF2">
        <w:rPr>
          <w:rFonts w:ascii="Tahoma" w:hAnsi="Tahoma" w:cs="Tahoma"/>
          <w:lang w:val="en-US"/>
        </w:rPr>
        <w:t xml:space="preserve"> </w:t>
      </w:r>
      <w:hyperlink r:id="rId18" w:history="1">
        <w:r w:rsidRPr="00B51FF2">
          <w:rPr>
            <w:rStyle w:val="Hyperlink"/>
            <w:rFonts w:ascii="Tahoma" w:hAnsi="Tahoma" w:cs="Tahoma"/>
            <w:lang w:val="en-US"/>
          </w:rPr>
          <w:t>http://www.riatt-esa.org/blog/2016/6/16/child-marriage-and-early-pregnancy</w:t>
        </w:r>
      </w:hyperlink>
      <w:r w:rsidRPr="00B51FF2">
        <w:rPr>
          <w:rFonts w:ascii="Tahoma" w:hAnsi="Tahoma" w:cs="Tahoma"/>
          <w:lang w:val="en-US"/>
        </w:rPr>
        <w:t xml:space="preserve"> </w:t>
      </w:r>
      <w:r>
        <w:rPr>
          <w:rFonts w:ascii="Tahoma" w:hAnsi="Tahoma" w:cs="Tahoma"/>
          <w:lang w:val="en-US"/>
        </w:rPr>
        <w:t>(cited in SADC Barometer 2017)</w:t>
      </w:r>
    </w:p>
  </w:footnote>
  <w:footnote w:id="31">
    <w:p w:rsidR="002C0B1A" w:rsidRPr="00B51FF2" w:rsidRDefault="002C0B1A" w:rsidP="002C0B1A">
      <w:pPr>
        <w:pStyle w:val="FootnoteText"/>
        <w:rPr>
          <w:rFonts w:ascii="Tahoma" w:hAnsi="Tahoma" w:cs="Tahoma"/>
          <w:lang w:val="en-US"/>
        </w:rPr>
      </w:pPr>
      <w:r w:rsidRPr="00B51FF2">
        <w:rPr>
          <w:rStyle w:val="FootnoteReference"/>
          <w:rFonts w:ascii="Tahoma" w:hAnsi="Tahoma" w:cs="Tahoma"/>
        </w:rPr>
        <w:footnoteRef/>
      </w:r>
      <w:r w:rsidRPr="00B51FF2">
        <w:rPr>
          <w:rFonts w:ascii="Tahoma" w:hAnsi="Tahoma" w:cs="Tahoma"/>
        </w:rPr>
        <w:t xml:space="preserve"> </w:t>
      </w:r>
      <w:hyperlink r:id="rId19" w:history="1">
        <w:r w:rsidRPr="00B51FF2">
          <w:rPr>
            <w:rStyle w:val="Hyperlink"/>
            <w:rFonts w:ascii="Tahoma" w:hAnsi="Tahoma" w:cs="Tahoma"/>
          </w:rPr>
          <w:t>https://www.girlsnotbrides.org/child-marriage/tanzania/</w:t>
        </w:r>
      </w:hyperlink>
      <w:r w:rsidRPr="00B51FF2">
        <w:rPr>
          <w:rFonts w:ascii="Tahoma" w:hAnsi="Tahoma" w:cs="Tahoma"/>
        </w:rPr>
        <w:t xml:space="preserve"> (accessed 10 June 2018)</w:t>
      </w:r>
    </w:p>
  </w:footnote>
  <w:footnote w:id="32">
    <w:p w:rsidR="002C0B1A" w:rsidRPr="00B51FF2" w:rsidRDefault="002C0B1A" w:rsidP="002C0B1A">
      <w:pPr>
        <w:pStyle w:val="FootnoteText"/>
        <w:rPr>
          <w:rFonts w:ascii="Tahoma" w:hAnsi="Tahoma" w:cs="Tahoma"/>
          <w:lang w:val="nl-NL"/>
        </w:rPr>
      </w:pPr>
      <w:r w:rsidRPr="00B51FF2">
        <w:rPr>
          <w:rStyle w:val="FootnoteReference"/>
          <w:rFonts w:ascii="Tahoma" w:hAnsi="Tahoma" w:cs="Tahoma"/>
        </w:rPr>
        <w:footnoteRef/>
      </w:r>
      <w:r w:rsidRPr="00B51FF2">
        <w:rPr>
          <w:rFonts w:ascii="Tahoma" w:hAnsi="Tahoma" w:cs="Tahoma"/>
          <w:lang w:val="nl-NL"/>
        </w:rPr>
        <w:t xml:space="preserve"> https://www.girlsnotbrides.org/kenya-becomes-19th-country-launch-african-union-campaign-end-child-marriage/</w:t>
      </w:r>
    </w:p>
  </w:footnote>
  <w:footnote w:id="33">
    <w:p w:rsidR="002C0B1A" w:rsidRPr="00B51FF2" w:rsidRDefault="002C0B1A" w:rsidP="002C0B1A">
      <w:pPr>
        <w:pStyle w:val="FootnoteText"/>
        <w:rPr>
          <w:rFonts w:ascii="Tahoma" w:hAnsi="Tahoma" w:cs="Tahoma"/>
          <w:bCs/>
        </w:rPr>
      </w:pPr>
      <w:r w:rsidRPr="00B51FF2">
        <w:rPr>
          <w:rStyle w:val="FootnoteReference"/>
          <w:rFonts w:ascii="Tahoma" w:hAnsi="Tahoma" w:cs="Tahoma"/>
        </w:rPr>
        <w:footnoteRef/>
      </w:r>
      <w:r w:rsidRPr="00B51FF2">
        <w:rPr>
          <w:rFonts w:ascii="Tahoma" w:hAnsi="Tahoma" w:cs="Tahoma"/>
          <w:lang w:val="nl-NL"/>
        </w:rPr>
        <w:t xml:space="preserve"> Gender Links, (2011). </w:t>
      </w:r>
      <w:r w:rsidRPr="00B51FF2">
        <w:rPr>
          <w:rFonts w:ascii="Tahoma" w:hAnsi="Tahoma" w:cs="Tahoma"/>
          <w:bCs/>
        </w:rPr>
        <w:t>Zero tolerance to female genital mutilation (FGM). Available at</w:t>
      </w:r>
    </w:p>
    <w:p w:rsidR="002C0B1A" w:rsidRPr="00B51FF2" w:rsidRDefault="002C0B1A" w:rsidP="002C0B1A">
      <w:pPr>
        <w:pStyle w:val="FootnoteText"/>
        <w:rPr>
          <w:rFonts w:ascii="Tahoma" w:hAnsi="Tahoma" w:cs="Tahoma"/>
        </w:rPr>
      </w:pPr>
      <w:r w:rsidRPr="00B51FF2">
        <w:rPr>
          <w:rFonts w:ascii="Tahoma" w:hAnsi="Tahoma" w:cs="Tahoma"/>
        </w:rPr>
        <w:t xml:space="preserve"> </w:t>
      </w:r>
      <w:hyperlink r:id="rId20" w:history="1">
        <w:r w:rsidRPr="00B51FF2">
          <w:rPr>
            <w:rStyle w:val="Hyperlink"/>
            <w:rFonts w:ascii="Tahoma" w:hAnsi="Tahoma" w:cs="Tahoma"/>
          </w:rPr>
          <w:t>http://genderlinks.org.za/barometer-newsletter/zero-tolerance-to-female-genital-mutilation-fgm-2011-02-01/</w:t>
        </w:r>
      </w:hyperlink>
      <w:r w:rsidRPr="00B51FF2">
        <w:rPr>
          <w:rFonts w:ascii="Tahoma" w:hAnsi="Tahoma" w:cs="Tahoma"/>
        </w:rPr>
        <w:t xml:space="preserve"> (accessed 30 July 2017)</w:t>
      </w:r>
    </w:p>
  </w:footnote>
  <w:footnote w:id="34">
    <w:p w:rsidR="002C0B1A" w:rsidRPr="00B51FF2" w:rsidRDefault="002C0B1A" w:rsidP="002C0B1A">
      <w:pPr>
        <w:pStyle w:val="FootnoteText"/>
        <w:rPr>
          <w:rFonts w:ascii="Tahoma" w:hAnsi="Tahoma" w:cs="Tahoma"/>
          <w:lang w:val="en-US"/>
        </w:rPr>
      </w:pPr>
      <w:r w:rsidRPr="00B51FF2">
        <w:rPr>
          <w:rStyle w:val="FootnoteReference"/>
          <w:rFonts w:ascii="Tahoma" w:hAnsi="Tahoma" w:cs="Tahoma"/>
        </w:rPr>
        <w:footnoteRef/>
      </w:r>
      <w:r w:rsidRPr="00B51FF2">
        <w:rPr>
          <w:rFonts w:ascii="Tahoma" w:hAnsi="Tahoma" w:cs="Tahoma"/>
        </w:rPr>
        <w:t xml:space="preserve"> </w:t>
      </w:r>
      <w:r w:rsidRPr="00B51FF2">
        <w:rPr>
          <w:rFonts w:ascii="Tahoma" w:hAnsi="Tahoma" w:cs="Tahoma"/>
          <w:lang w:val="en-US"/>
        </w:rPr>
        <w:t xml:space="preserve">Lowe-Morna, C., Dube, S. Makamure, L., (2017) SADC Gender Protocol Barometer (online) available at </w:t>
      </w:r>
      <w:hyperlink r:id="rId21" w:history="1">
        <w:r w:rsidRPr="00B51FF2">
          <w:rPr>
            <w:rStyle w:val="Hyperlink"/>
            <w:rFonts w:ascii="Tahoma" w:hAnsi="Tahoma" w:cs="Tahoma"/>
            <w:lang w:val="en-US"/>
          </w:rPr>
          <w:t>http://genderlinks.org.za/shop/sadc-gender-protocol-barometer-2017/</w:t>
        </w:r>
      </w:hyperlink>
      <w:r w:rsidRPr="00B51FF2">
        <w:rPr>
          <w:rFonts w:ascii="Tahoma" w:hAnsi="Tahoma" w:cs="Tahoma"/>
          <w:lang w:val="en-US"/>
        </w:rPr>
        <w:t xml:space="preserve"> </w:t>
      </w:r>
    </w:p>
  </w:footnote>
  <w:footnote w:id="35">
    <w:p w:rsidR="002C0B1A" w:rsidRPr="003C4B39" w:rsidRDefault="002C0B1A" w:rsidP="002C0B1A">
      <w:pPr>
        <w:pStyle w:val="FootnoteText"/>
        <w:rPr>
          <w:lang w:val="en-US"/>
        </w:rPr>
      </w:pPr>
      <w:r w:rsidRPr="00B51FF2">
        <w:rPr>
          <w:rStyle w:val="FootnoteReference"/>
          <w:rFonts w:ascii="Tahoma" w:hAnsi="Tahoma" w:cs="Tahoma"/>
        </w:rPr>
        <w:footnoteRef/>
      </w:r>
      <w:r w:rsidRPr="00B51FF2">
        <w:rPr>
          <w:rFonts w:ascii="Tahoma" w:hAnsi="Tahoma" w:cs="Tahoma"/>
        </w:rPr>
        <w:t xml:space="preserve"> Lowe-Morna, C., Dube, S. Makamure, L., (2017) SADC Gender Protocol Barometer (online) available at </w:t>
      </w:r>
      <w:hyperlink r:id="rId22" w:history="1">
        <w:r w:rsidRPr="00B51FF2">
          <w:rPr>
            <w:rStyle w:val="Hyperlink"/>
            <w:rFonts w:ascii="Tahoma" w:hAnsi="Tahoma" w:cs="Tahoma"/>
          </w:rPr>
          <w:t>http://genderlinks.org.za/shop/sadc-gender-protocol-barometer-2017/</w:t>
        </w:r>
      </w:hyperlink>
      <w:r>
        <w:t xml:space="preserve"> </w:t>
      </w:r>
    </w:p>
  </w:footnote>
  <w:footnote w:id="36">
    <w:p w:rsidR="003633C3" w:rsidRPr="00F959E4" w:rsidRDefault="003633C3" w:rsidP="003633C3">
      <w:pPr>
        <w:pStyle w:val="FootnoteText"/>
        <w:rPr>
          <w:rFonts w:ascii="Tahoma" w:hAnsi="Tahoma" w:cs="Tahoma"/>
          <w:lang w:val="en-US"/>
        </w:rPr>
      </w:pPr>
      <w:r w:rsidRPr="00F959E4">
        <w:rPr>
          <w:rStyle w:val="FootnoteReference"/>
          <w:rFonts w:ascii="Tahoma" w:hAnsi="Tahoma" w:cs="Tahoma"/>
        </w:rPr>
        <w:footnoteRef/>
      </w:r>
      <w:r w:rsidRPr="00F959E4">
        <w:rPr>
          <w:rFonts w:ascii="Tahoma" w:hAnsi="Tahoma" w:cs="Tahoma"/>
        </w:rPr>
        <w:t xml:space="preserve"> </w:t>
      </w:r>
      <w:r w:rsidRPr="00F959E4">
        <w:rPr>
          <w:rFonts w:ascii="Tahoma" w:hAnsi="Tahoma" w:cs="Tahoma"/>
          <w:lang w:val="en-US"/>
        </w:rPr>
        <w:t xml:space="preserve">Angola Human Rights Report 2017 </w:t>
      </w:r>
      <w:hyperlink r:id="rId23" w:history="1">
        <w:r w:rsidRPr="00F959E4">
          <w:rPr>
            <w:rStyle w:val="Hyperlink"/>
            <w:rFonts w:ascii="Tahoma" w:hAnsi="Tahoma" w:cs="Tahoma"/>
            <w:lang w:val="en-US"/>
          </w:rPr>
          <w:t>https://www.state.gov/documents/organization/265434.pdf</w:t>
        </w:r>
      </w:hyperlink>
      <w:r w:rsidRPr="00F959E4">
        <w:rPr>
          <w:rFonts w:ascii="Tahoma" w:hAnsi="Tahoma" w:cs="Tahoma"/>
          <w:lang w:val="en-US"/>
        </w:rPr>
        <w:t xml:space="preserve"> </w:t>
      </w:r>
    </w:p>
  </w:footnote>
  <w:footnote w:id="37">
    <w:p w:rsidR="003633C3" w:rsidRPr="00F959E4" w:rsidRDefault="003633C3" w:rsidP="003633C3">
      <w:pPr>
        <w:pStyle w:val="FootnoteText"/>
        <w:rPr>
          <w:rFonts w:ascii="Tahoma" w:hAnsi="Tahoma" w:cs="Tahoma"/>
          <w:lang w:val="en-US"/>
        </w:rPr>
      </w:pPr>
      <w:r w:rsidRPr="00F959E4">
        <w:rPr>
          <w:rStyle w:val="FootnoteReference"/>
          <w:rFonts w:ascii="Tahoma" w:hAnsi="Tahoma" w:cs="Tahoma"/>
        </w:rPr>
        <w:footnoteRef/>
      </w:r>
      <w:r w:rsidRPr="00F959E4">
        <w:rPr>
          <w:rFonts w:ascii="Tahoma" w:hAnsi="Tahoma" w:cs="Tahoma"/>
        </w:rPr>
        <w:t xml:space="preserve"> </w:t>
      </w:r>
      <w:hyperlink r:id="rId24" w:history="1">
        <w:r w:rsidRPr="00F959E4">
          <w:rPr>
            <w:rStyle w:val="Hyperlink"/>
            <w:rFonts w:ascii="Tahoma" w:hAnsi="Tahoma" w:cs="Tahoma"/>
          </w:rPr>
          <w:t>https://www.sida.se/English/press/current-topics-archive/2016/african-network-uses-information-to-fight-gender-based-violence/</w:t>
        </w:r>
      </w:hyperlink>
      <w:r w:rsidRPr="00F959E4">
        <w:rPr>
          <w:rFonts w:ascii="Tahoma" w:hAnsi="Tahoma" w:cs="Tahoma"/>
        </w:rPr>
        <w:t xml:space="preserve"> </w:t>
      </w:r>
    </w:p>
  </w:footnote>
  <w:footnote w:id="38">
    <w:p w:rsidR="003633C3" w:rsidRPr="00562BD6" w:rsidRDefault="003633C3" w:rsidP="003633C3">
      <w:pPr>
        <w:pStyle w:val="FootnoteText"/>
        <w:rPr>
          <w:rFonts w:ascii="Tahoma" w:hAnsi="Tahoma" w:cs="Tahoma"/>
          <w:lang w:val="en-US"/>
        </w:rPr>
      </w:pPr>
      <w:r w:rsidRPr="00562BD6">
        <w:rPr>
          <w:rStyle w:val="FootnoteReference"/>
          <w:rFonts w:ascii="Tahoma" w:hAnsi="Tahoma" w:cs="Tahoma"/>
        </w:rPr>
        <w:footnoteRef/>
      </w:r>
      <w:r w:rsidRPr="00562BD6">
        <w:rPr>
          <w:rFonts w:ascii="Tahoma" w:hAnsi="Tahoma" w:cs="Tahoma"/>
        </w:rPr>
        <w:t xml:space="preserve"> Lowe Morna, </w:t>
      </w:r>
      <w:r w:rsidRPr="00F959E4">
        <w:rPr>
          <w:rFonts w:ascii="Tahoma" w:hAnsi="Tahoma" w:cs="Tahoma"/>
        </w:rPr>
        <w:t>C. Makamure, L, Dube S. (2016). SADC Gender Protocol Barometer 2016. SADC Gender Protocol Alliance (cited in SADC Barometer 2017)</w:t>
      </w:r>
      <w:r>
        <w:rPr>
          <w:rFonts w:ascii="Tahoma" w:hAnsi="Tahoma" w:cs="Tahoma"/>
        </w:rPr>
        <w:t>.</w:t>
      </w:r>
    </w:p>
  </w:footnote>
  <w:footnote w:id="39">
    <w:p w:rsidR="003633C3" w:rsidRPr="00F959E4" w:rsidRDefault="003633C3" w:rsidP="003633C3">
      <w:pPr>
        <w:pStyle w:val="FootnoteText"/>
        <w:rPr>
          <w:rFonts w:ascii="Tahoma" w:hAnsi="Tahoma" w:cs="Tahoma"/>
        </w:rPr>
      </w:pPr>
      <w:r w:rsidRPr="00F959E4">
        <w:rPr>
          <w:rStyle w:val="FootnoteReference"/>
          <w:rFonts w:ascii="Tahoma" w:hAnsi="Tahoma" w:cs="Tahoma"/>
        </w:rPr>
        <w:footnoteRef/>
      </w:r>
      <w:r w:rsidRPr="00F959E4">
        <w:rPr>
          <w:rFonts w:ascii="Tahoma" w:hAnsi="Tahoma" w:cs="Tahoma"/>
        </w:rPr>
        <w:t xml:space="preserve"> Lowe Morna, </w:t>
      </w:r>
      <w:r w:rsidRPr="00562BD6">
        <w:rPr>
          <w:rFonts w:ascii="Tahoma" w:hAnsi="Tahoma" w:cs="Tahoma"/>
        </w:rPr>
        <w:t xml:space="preserve">C. </w:t>
      </w:r>
      <w:r w:rsidRPr="00F959E4">
        <w:rPr>
          <w:rFonts w:ascii="Tahoma" w:hAnsi="Tahoma" w:cs="Tahoma"/>
        </w:rPr>
        <w:t>Dube S and Makamure, L (2017</w:t>
      </w:r>
      <w:r w:rsidRPr="00562BD6">
        <w:rPr>
          <w:rFonts w:ascii="Tahoma" w:hAnsi="Tahoma" w:cs="Tahoma"/>
        </w:rPr>
        <w:t>).</w:t>
      </w:r>
      <w:r w:rsidRPr="00F959E4">
        <w:rPr>
          <w:rFonts w:ascii="Tahoma" w:hAnsi="Tahoma" w:cs="Tahoma"/>
        </w:rPr>
        <w:t xml:space="preserve"> </w:t>
      </w:r>
      <w:r w:rsidRPr="00F959E4">
        <w:rPr>
          <w:rFonts w:ascii="Tahoma" w:hAnsi="Tahoma" w:cs="Tahoma"/>
          <w:lang w:val="en-US"/>
        </w:rPr>
        <w:t>SADC Gender Protocol Barometer 2017. SADC Gender Protocol Alliance</w:t>
      </w:r>
      <w:r>
        <w:rPr>
          <w:rFonts w:ascii="Tahoma" w:hAnsi="Tahoma" w:cs="Tahoma"/>
          <w:lang w:val="en-US"/>
        </w:rPr>
        <w:t>.</w:t>
      </w:r>
    </w:p>
  </w:footnote>
  <w:footnote w:id="40">
    <w:p w:rsidR="003633C3" w:rsidRPr="00562BD6" w:rsidRDefault="003633C3" w:rsidP="003633C3">
      <w:pPr>
        <w:pStyle w:val="FootnoteText"/>
        <w:rPr>
          <w:rFonts w:ascii="Tahoma" w:hAnsi="Tahoma" w:cs="Tahoma"/>
          <w:lang w:val="en-US"/>
        </w:rPr>
      </w:pPr>
      <w:r w:rsidRPr="00F959E4">
        <w:rPr>
          <w:rStyle w:val="FootnoteReference"/>
          <w:rFonts w:ascii="Tahoma" w:hAnsi="Tahoma" w:cs="Tahoma"/>
        </w:rPr>
        <w:footnoteRef/>
      </w:r>
      <w:r w:rsidRPr="00F959E4">
        <w:rPr>
          <w:rFonts w:ascii="Tahoma" w:hAnsi="Tahoma" w:cs="Tahoma"/>
        </w:rPr>
        <w:t xml:space="preserve"> </w:t>
      </w:r>
      <w:r w:rsidRPr="00562BD6">
        <w:rPr>
          <w:rFonts w:ascii="Tahoma" w:hAnsi="Tahoma" w:cs="Tahoma"/>
        </w:rPr>
        <w:t xml:space="preserve">Hinde, 2017. #MeToo: All Sexual Harassment Experiences Are Worth Reporting, But Don't Feel Pressured To ShareOpinion piece </w:t>
      </w:r>
      <w:hyperlink r:id="rId25" w:history="1">
        <w:r w:rsidRPr="00562BD6">
          <w:rPr>
            <w:rStyle w:val="Hyperlink"/>
            <w:rFonts w:ascii="Tahoma" w:hAnsi="Tahoma" w:cs="Tahoma"/>
          </w:rPr>
          <w:t>https://www.huffingtonpost.co.uk/entry/sexual-harassment-experiences-me-too-hashtag-pressure-to-share-stories_uk</w:t>
        </w:r>
        <w:r w:rsidRPr="00F959E4">
          <w:rPr>
            <w:rStyle w:val="Hyperlink"/>
            <w:rFonts w:ascii="Tahoma" w:hAnsi="Tahoma" w:cs="Tahoma"/>
          </w:rPr>
          <w:t>_59e5dbf1e4b0a2324d1d825e</w:t>
        </w:r>
      </w:hyperlink>
      <w:r w:rsidRPr="00562BD6">
        <w:rPr>
          <w:rFonts w:ascii="Tahoma" w:hAnsi="Tahoma" w:cs="Tahoma"/>
        </w:rPr>
        <w:t xml:space="preserve">   (accessed 1 June 2018)</w:t>
      </w:r>
      <w:r>
        <w:rPr>
          <w:rFonts w:ascii="Tahoma" w:hAnsi="Tahoma" w:cs="Tahoma"/>
        </w:rPr>
        <w:t>.</w:t>
      </w:r>
    </w:p>
  </w:footnote>
  <w:footnote w:id="41">
    <w:p w:rsidR="003633C3" w:rsidRPr="00F959E4" w:rsidRDefault="003633C3" w:rsidP="003633C3">
      <w:pPr>
        <w:pStyle w:val="FootnoteText"/>
        <w:rPr>
          <w:rFonts w:ascii="Tahoma" w:hAnsi="Tahoma" w:cs="Tahoma"/>
        </w:rPr>
      </w:pPr>
      <w:r w:rsidRPr="00F959E4">
        <w:rPr>
          <w:rStyle w:val="FootnoteReference"/>
          <w:rFonts w:ascii="Tahoma" w:hAnsi="Tahoma" w:cs="Tahoma"/>
        </w:rPr>
        <w:footnoteRef/>
      </w:r>
      <w:r w:rsidRPr="00F959E4">
        <w:rPr>
          <w:rFonts w:ascii="Tahoma" w:hAnsi="Tahoma" w:cs="Tahoma"/>
        </w:rPr>
        <w:t xml:space="preserve"> Ibid</w:t>
      </w:r>
    </w:p>
    <w:p w:rsidR="003633C3" w:rsidRPr="00950FF2" w:rsidRDefault="003633C3" w:rsidP="003633C3">
      <w:pPr>
        <w:pStyle w:val="FootnoteText"/>
      </w:pPr>
    </w:p>
  </w:footnote>
  <w:footnote w:id="42">
    <w:p w:rsidR="00EE4535" w:rsidRDefault="00EE4535" w:rsidP="00EE4535">
      <w:pPr>
        <w:pStyle w:val="FootnoteText"/>
      </w:pPr>
      <w:r w:rsidRPr="00B51FF2">
        <w:rPr>
          <w:rStyle w:val="FootnoteReference"/>
          <w:rFonts w:ascii="Tahoma" w:hAnsi="Tahoma" w:cs="Tahoma"/>
        </w:rPr>
        <w:footnoteRef/>
      </w:r>
      <w:r w:rsidRPr="00B51FF2">
        <w:rPr>
          <w:rFonts w:ascii="Tahoma" w:hAnsi="Tahoma" w:cs="Tahoma"/>
        </w:rPr>
        <w:t xml:space="preserve"> Centres for Disease Control and Prevention.</w:t>
      </w:r>
      <w:r>
        <w:rPr>
          <w:rFonts w:ascii="Tahoma" w:hAnsi="Tahoma" w:cs="Tahoma"/>
        </w:rPr>
        <w:t xml:space="preserve"> (2004).</w:t>
      </w:r>
      <w:r w:rsidRPr="00B51FF2">
        <w:rPr>
          <w:rFonts w:ascii="Tahoma" w:hAnsi="Tahoma" w:cs="Tahoma"/>
        </w:rPr>
        <w:t xml:space="preserve"> Sexual Violence Prevention: Beginning t</w:t>
      </w:r>
      <w:r>
        <w:rPr>
          <w:rFonts w:ascii="Tahoma" w:hAnsi="Tahoma" w:cs="Tahoma"/>
        </w:rPr>
        <w:t>he Dialogue. Atlanta, GA</w:t>
      </w:r>
      <w:r w:rsidRPr="00B51FF2">
        <w:rPr>
          <w:rFonts w:ascii="Tahoma" w:hAnsi="Tahoma" w:cs="Tahoma"/>
        </w:rPr>
        <w:t xml:space="preserve"> p. 3</w:t>
      </w:r>
    </w:p>
  </w:footnote>
  <w:footnote w:id="43">
    <w:p w:rsidR="006D7D02" w:rsidRPr="00FE76E6" w:rsidRDefault="006D7D02" w:rsidP="006D7D02">
      <w:pPr>
        <w:pStyle w:val="NormalWeb"/>
        <w:spacing w:before="0" w:beforeAutospacing="0" w:after="0" w:afterAutospacing="0"/>
        <w:rPr>
          <w:rFonts w:ascii="Tahoma" w:hAnsi="Tahoma" w:cs="Tahoma"/>
          <w:sz w:val="20"/>
          <w:szCs w:val="20"/>
        </w:rPr>
      </w:pPr>
      <w:r w:rsidRPr="00FE76E6">
        <w:rPr>
          <w:rStyle w:val="FootnoteReference"/>
          <w:rFonts w:ascii="Tahoma" w:hAnsi="Tahoma" w:cs="Tahoma"/>
          <w:sz w:val="20"/>
          <w:szCs w:val="20"/>
        </w:rPr>
        <w:footnoteRef/>
      </w:r>
      <w:r w:rsidRPr="00FE76E6">
        <w:rPr>
          <w:rFonts w:ascii="Tahoma" w:hAnsi="Tahoma" w:cs="Tahoma"/>
          <w:sz w:val="20"/>
          <w:szCs w:val="20"/>
        </w:rPr>
        <w:t xml:space="preserve"> Lowe-Morna, C., Makamure, L., Dube, S. (2016) SADC Gender Protocol Barometer (online) available at </w:t>
      </w:r>
      <w:hyperlink r:id="rId26" w:history="1">
        <w:r w:rsidRPr="00FE76E6">
          <w:rPr>
            <w:rStyle w:val="Hyperlink"/>
            <w:rFonts w:ascii="Tahoma" w:hAnsi="Tahoma" w:cs="Tahoma"/>
            <w:sz w:val="20"/>
            <w:szCs w:val="20"/>
          </w:rPr>
          <w:t>http://genderlinks.org.za/shop/sadc-gender-protocol-barometer-2016/</w:t>
        </w:r>
      </w:hyperlink>
      <w:r w:rsidRPr="00FE76E6">
        <w:rPr>
          <w:rFonts w:ascii="Tahoma" w:hAnsi="Tahoma" w:cs="Tahoma"/>
          <w:sz w:val="20"/>
          <w:szCs w:val="20"/>
        </w:rPr>
        <w:t xml:space="preserve"> (accessed 12 July 2017)</w:t>
      </w:r>
    </w:p>
  </w:footnote>
  <w:footnote w:id="44">
    <w:p w:rsidR="006D7D02" w:rsidRPr="003F48FF" w:rsidRDefault="006D7D02" w:rsidP="006D7D02">
      <w:pPr>
        <w:pStyle w:val="FootnoteText"/>
        <w:rPr>
          <w:rFonts w:ascii="Tahoma" w:hAnsi="Tahoma" w:cs="Tahoma"/>
        </w:rPr>
      </w:pPr>
      <w:r w:rsidRPr="003F48FF">
        <w:rPr>
          <w:rStyle w:val="FootnoteReference"/>
          <w:rFonts w:ascii="Tahoma" w:hAnsi="Tahoma" w:cs="Tahoma"/>
        </w:rPr>
        <w:footnoteRef/>
      </w:r>
      <w:r w:rsidRPr="003F48FF">
        <w:rPr>
          <w:rFonts w:ascii="Tahoma" w:hAnsi="Tahoma" w:cs="Tahoma"/>
        </w:rPr>
        <w:t xml:space="preserve"> Musariri L., Nyambo, V., Machisa, M, T., Chiramba, K. (2015). The Gender Based Violence Indicators Study, Lesotho. Gender Links</w:t>
      </w:r>
    </w:p>
  </w:footnote>
  <w:footnote w:id="45">
    <w:p w:rsidR="006D7D02" w:rsidRPr="00CC78A2" w:rsidRDefault="006D7D02" w:rsidP="006D7D02">
      <w:pPr>
        <w:pStyle w:val="NormalWeb"/>
        <w:spacing w:before="0" w:beforeAutospacing="0" w:after="0" w:afterAutospacing="0"/>
        <w:rPr>
          <w:rFonts w:ascii="Tahoma" w:hAnsi="Tahoma" w:cs="Tahoma"/>
          <w:bCs/>
          <w:sz w:val="20"/>
          <w:szCs w:val="20"/>
        </w:rPr>
      </w:pPr>
      <w:r w:rsidRPr="003F48FF">
        <w:rPr>
          <w:rStyle w:val="FootnoteReference"/>
          <w:rFonts w:ascii="Tahoma" w:hAnsi="Tahoma" w:cs="Tahoma"/>
          <w:sz w:val="20"/>
          <w:szCs w:val="20"/>
        </w:rPr>
        <w:footnoteRef/>
      </w:r>
      <w:r w:rsidRPr="003F48FF">
        <w:rPr>
          <w:rFonts w:ascii="Tahoma" w:hAnsi="Tahoma" w:cs="Tahoma"/>
          <w:sz w:val="20"/>
          <w:szCs w:val="20"/>
        </w:rPr>
        <w:t xml:space="preserve"> </w:t>
      </w:r>
      <w:r w:rsidRPr="003F48FF">
        <w:rPr>
          <w:rFonts w:ascii="Tahoma" w:hAnsi="Tahoma" w:cs="Tahoma"/>
          <w:bCs/>
          <w:sz w:val="20"/>
          <w:szCs w:val="20"/>
        </w:rPr>
        <w:t>Musariri L., Nyambo</w:t>
      </w:r>
      <w:r w:rsidRPr="00CC78A2">
        <w:rPr>
          <w:rFonts w:ascii="Tahoma" w:hAnsi="Tahoma" w:cs="Tahoma"/>
          <w:bCs/>
          <w:sz w:val="20"/>
          <w:szCs w:val="20"/>
        </w:rPr>
        <w:t xml:space="preserve">, V., Machisa, M, T., Chiramba, K. (2014). The Gender Based Violence Indicators Study, Western Cape. Gender Links. Available at </w:t>
      </w:r>
      <w:hyperlink r:id="rId27" w:anchor="page/10" w:history="1">
        <w:r w:rsidRPr="00CC78A2">
          <w:rPr>
            <w:rStyle w:val="Hyperlink"/>
            <w:rFonts w:ascii="Tahoma" w:hAnsi="Tahoma" w:cs="Tahoma"/>
            <w:sz w:val="20"/>
            <w:szCs w:val="20"/>
          </w:rPr>
          <w:t>http://genderlinks.org.za/wpcontent/uploads/imported/articles/attachments/19466_chp6_gbv_wc_pg89-pg108lr.pdf#page/10</w:t>
        </w:r>
      </w:hyperlink>
      <w:r w:rsidRPr="00CC78A2">
        <w:rPr>
          <w:rFonts w:ascii="Tahoma" w:hAnsi="Tahoma" w:cs="Tahoma"/>
          <w:sz w:val="20"/>
          <w:szCs w:val="20"/>
        </w:rPr>
        <w:t xml:space="preserve"> (accessed 1 August 2017)</w:t>
      </w:r>
    </w:p>
  </w:footnote>
  <w:footnote w:id="46">
    <w:p w:rsidR="006D7D02" w:rsidRPr="00CC78A2" w:rsidRDefault="006D7D02" w:rsidP="006D7D02">
      <w:pPr>
        <w:pStyle w:val="FootnoteText"/>
        <w:rPr>
          <w:rFonts w:ascii="Tahoma" w:hAnsi="Tahoma" w:cs="Tahoma"/>
        </w:rPr>
      </w:pPr>
      <w:r w:rsidRPr="00CC78A2">
        <w:rPr>
          <w:rStyle w:val="FootnoteReference"/>
          <w:rFonts w:ascii="Tahoma" w:hAnsi="Tahoma" w:cs="Tahoma"/>
        </w:rPr>
        <w:footnoteRef/>
      </w:r>
      <w:r w:rsidRPr="00CC78A2">
        <w:rPr>
          <w:rFonts w:ascii="Tahoma" w:hAnsi="Tahoma" w:cs="Tahoma"/>
        </w:rPr>
        <w:t xml:space="preserve"> USAID. 2017. Police Action Planning Report available at </w:t>
      </w:r>
      <w:hyperlink r:id="rId28" w:history="1">
        <w:r w:rsidRPr="00CC78A2">
          <w:rPr>
            <w:rStyle w:val="Hyperlink"/>
            <w:rFonts w:ascii="Tahoma" w:hAnsi="Tahoma" w:cs="Tahoma"/>
          </w:rPr>
          <w:t>https://aidsfree.usaid.gov/sites/default/files/2017.1.4_police-action-planning-report_v2.pdf</w:t>
        </w:r>
      </w:hyperlink>
      <w:r w:rsidRPr="00CC78A2">
        <w:rPr>
          <w:rFonts w:ascii="Tahoma" w:hAnsi="Tahoma" w:cs="Tahoma"/>
        </w:rPr>
        <w:t xml:space="preserve"> (accessed 1 August 2017)</w:t>
      </w:r>
    </w:p>
  </w:footnote>
  <w:footnote w:id="47">
    <w:p w:rsidR="006D7D02" w:rsidRPr="00CC78A2" w:rsidRDefault="006D7D02" w:rsidP="006D7D02">
      <w:pPr>
        <w:pStyle w:val="FootnoteText"/>
        <w:rPr>
          <w:rFonts w:ascii="Tahoma" w:hAnsi="Tahoma" w:cs="Tahoma"/>
        </w:rPr>
      </w:pPr>
      <w:r w:rsidRPr="00CC78A2">
        <w:rPr>
          <w:rStyle w:val="FootnoteReference"/>
          <w:rFonts w:ascii="Tahoma" w:hAnsi="Tahoma" w:cs="Tahoma"/>
        </w:rPr>
        <w:footnoteRef/>
      </w:r>
      <w:r w:rsidRPr="00CC78A2">
        <w:rPr>
          <w:rFonts w:ascii="Tahoma" w:hAnsi="Tahoma" w:cs="Tahoma"/>
        </w:rPr>
        <w:t xml:space="preserve">Observer website. Available at  </w:t>
      </w:r>
      <w:hyperlink r:id="rId29" w:history="1">
        <w:r w:rsidRPr="00CC78A2">
          <w:rPr>
            <w:rStyle w:val="Hyperlink"/>
            <w:rFonts w:ascii="Tahoma" w:hAnsi="Tahoma" w:cs="Tahoma"/>
          </w:rPr>
          <w:t>http://www.observer.org.sz/news/74803-cops-trained-on-gbv.html</w:t>
        </w:r>
      </w:hyperlink>
      <w:r w:rsidRPr="00CC78A2">
        <w:rPr>
          <w:rFonts w:ascii="Tahoma" w:hAnsi="Tahoma" w:cs="Tahoma"/>
        </w:rPr>
        <w:t xml:space="preserve"> (accessed 1 August 2017)</w:t>
      </w:r>
    </w:p>
  </w:footnote>
  <w:footnote w:id="48">
    <w:p w:rsidR="006D7D02" w:rsidRPr="00CC78A2" w:rsidRDefault="006D7D02" w:rsidP="006D7D02">
      <w:pPr>
        <w:pStyle w:val="FootnoteText"/>
        <w:rPr>
          <w:rFonts w:ascii="Tahoma" w:hAnsi="Tahoma" w:cs="Tahoma"/>
        </w:rPr>
      </w:pPr>
      <w:r w:rsidRPr="00CC78A2">
        <w:rPr>
          <w:rStyle w:val="FootnoteReference"/>
          <w:rFonts w:ascii="Tahoma" w:hAnsi="Tahoma" w:cs="Tahoma"/>
        </w:rPr>
        <w:footnoteRef/>
      </w:r>
      <w:r w:rsidRPr="00CC78A2">
        <w:rPr>
          <w:rFonts w:ascii="Tahoma" w:hAnsi="Tahoma" w:cs="Tahoma"/>
        </w:rPr>
        <w:t xml:space="preserve">United Nations. 2013. Statement by Malawi Minister available at </w:t>
      </w:r>
      <w:hyperlink r:id="rId30" w:history="1">
        <w:r w:rsidRPr="00CC78A2">
          <w:rPr>
            <w:rStyle w:val="Hyperlink"/>
            <w:rFonts w:ascii="Tahoma" w:hAnsi="Tahoma" w:cs="Tahoma"/>
          </w:rPr>
          <w:t>http://www.un.org/womenwatch/daw/csw/csw57/generaldiscussion/memberstates/malawi.pdf</w:t>
        </w:r>
      </w:hyperlink>
      <w:r w:rsidRPr="00CC78A2">
        <w:rPr>
          <w:rFonts w:ascii="Tahoma" w:hAnsi="Tahoma" w:cs="Tahoma"/>
        </w:rPr>
        <w:t xml:space="preserve"> (accessed 1 August 2017)</w:t>
      </w:r>
    </w:p>
  </w:footnote>
  <w:footnote w:id="49">
    <w:p w:rsidR="000B3796" w:rsidRPr="003B0C26" w:rsidRDefault="000B3796" w:rsidP="000B3796">
      <w:pPr>
        <w:pStyle w:val="FootnoteText"/>
        <w:rPr>
          <w:lang w:val="en-US"/>
        </w:rPr>
      </w:pPr>
      <w:r w:rsidRPr="00B51FF2">
        <w:rPr>
          <w:rStyle w:val="FootnoteReference"/>
          <w:rFonts w:ascii="Tahoma" w:hAnsi="Tahoma" w:cs="Tahoma"/>
        </w:rPr>
        <w:footnoteRef/>
      </w:r>
      <w:r w:rsidRPr="00B51FF2">
        <w:rPr>
          <w:rFonts w:ascii="Tahoma" w:hAnsi="Tahoma" w:cs="Tahoma"/>
        </w:rPr>
        <w:t xml:space="preserve">UNODC Report (2016) available </w:t>
      </w:r>
      <w:hyperlink r:id="rId31" w:history="1">
        <w:r w:rsidRPr="00B51FF2">
          <w:rPr>
            <w:rStyle w:val="Hyperlink"/>
            <w:rFonts w:ascii="Tahoma" w:hAnsi="Tahoma" w:cs="Tahoma"/>
          </w:rPr>
          <w:t>https://www.unodc.org/documents/justice-and-prison-reform/LegalAid/Global_Study_on_Legal_Aid_-_FINAL.pdf</w:t>
        </w:r>
      </w:hyperlink>
      <w:r w:rsidRPr="00B51FF2">
        <w:rPr>
          <w:rFonts w:ascii="Tahoma" w:hAnsi="Tahoma" w:cs="Tahoma"/>
        </w:rPr>
        <w:t xml:space="preserve"> ( cited in SADC Barometer 2017)</w:t>
      </w:r>
      <w:r>
        <w:rPr>
          <w:rFonts w:ascii="Tahoma" w:hAnsi="Tahoma" w:cs="Tahoma"/>
        </w:rPr>
        <w:t>.</w:t>
      </w:r>
    </w:p>
  </w:footnote>
  <w:footnote w:id="50">
    <w:p w:rsidR="000B3796" w:rsidRPr="00B51FF2" w:rsidRDefault="000B3796" w:rsidP="000B3796">
      <w:pPr>
        <w:pStyle w:val="FootnoteText"/>
        <w:rPr>
          <w:rFonts w:ascii="Tahoma" w:hAnsi="Tahoma" w:cs="Tahoma"/>
        </w:rPr>
      </w:pPr>
      <w:r w:rsidRPr="00B51FF2">
        <w:rPr>
          <w:rStyle w:val="FootnoteReference"/>
          <w:rFonts w:ascii="Tahoma" w:hAnsi="Tahoma" w:cs="Tahoma"/>
        </w:rPr>
        <w:footnoteRef/>
      </w:r>
      <w:r w:rsidRPr="00B51FF2">
        <w:rPr>
          <w:rFonts w:ascii="Tahoma" w:hAnsi="Tahoma" w:cs="Tahoma"/>
        </w:rPr>
        <w:t xml:space="preserve"> </w:t>
      </w:r>
      <w:r>
        <w:rPr>
          <w:rFonts w:ascii="Tahoma" w:hAnsi="Tahoma" w:cs="Tahoma"/>
        </w:rPr>
        <w:t xml:space="preserve">End VAW Now website </w:t>
      </w:r>
      <w:hyperlink r:id="rId32" w:history="1">
        <w:r w:rsidRPr="00B51FF2">
          <w:rPr>
            <w:rStyle w:val="Hyperlink"/>
            <w:rFonts w:ascii="Tahoma" w:hAnsi="Tahoma" w:cs="Tahoma"/>
          </w:rPr>
          <w:t>http://www.endvawnow.org/en/articles/1564-one-stop-centres-osc.html</w:t>
        </w:r>
      </w:hyperlink>
      <w:r w:rsidRPr="00B51FF2">
        <w:rPr>
          <w:rFonts w:ascii="Tahoma" w:hAnsi="Tahoma" w:cs="Tahoma"/>
        </w:rPr>
        <w:t xml:space="preserve"> </w:t>
      </w:r>
      <w:r>
        <w:rPr>
          <w:rFonts w:ascii="Tahoma" w:hAnsi="Tahoma" w:cs="Tahoma"/>
        </w:rPr>
        <w:t>accessed 2 June 2018)</w:t>
      </w:r>
    </w:p>
  </w:footnote>
  <w:footnote w:id="51">
    <w:p w:rsidR="001D53ED" w:rsidRPr="00CC02AE" w:rsidRDefault="001D53ED" w:rsidP="001D53ED">
      <w:pPr>
        <w:pStyle w:val="FootnoteText"/>
        <w:rPr>
          <w:rFonts w:ascii="Tahoma" w:hAnsi="Tahoma" w:cs="Tahoma"/>
          <w:lang w:val="en-CA"/>
        </w:rPr>
      </w:pPr>
      <w:r w:rsidRPr="00CC02AE">
        <w:rPr>
          <w:rStyle w:val="FootnoteReference"/>
          <w:rFonts w:ascii="Tahoma" w:hAnsi="Tahoma" w:cs="Tahoma"/>
        </w:rPr>
        <w:footnoteRef/>
      </w:r>
      <w:r w:rsidRPr="00CC02AE">
        <w:rPr>
          <w:rFonts w:ascii="Tahoma" w:hAnsi="Tahoma" w:cs="Tahoma"/>
        </w:rPr>
        <w:t xml:space="preserve"> </w:t>
      </w:r>
      <w:r w:rsidRPr="00CC02AE">
        <w:rPr>
          <w:rFonts w:ascii="Tahoma" w:hAnsi="Tahoma" w:cs="Tahoma"/>
          <w:color w:val="000000" w:themeColor="text1"/>
        </w:rPr>
        <w:t>Tracking of trends in health is compromised as new data is only available when researchers conduct new surveys, which is often only once every five years or so. Even then, researchers do not conduct surveys for all countries in the same year and therefore data is not always comparable. Although much routine health data is collected and reported it is not easy to compile into coverage as it does not indicate the denominator.</w:t>
      </w:r>
    </w:p>
  </w:footnote>
  <w:footnote w:id="52">
    <w:p w:rsidR="001D53ED" w:rsidRPr="009651B5" w:rsidRDefault="001D53ED" w:rsidP="001D53ED">
      <w:pPr>
        <w:pStyle w:val="FootnoteText"/>
        <w:rPr>
          <w:rFonts w:ascii="Tahoma" w:hAnsi="Tahoma" w:cs="Tahoma"/>
          <w:lang w:val="en-ZA"/>
        </w:rPr>
      </w:pPr>
      <w:r w:rsidRPr="009651B5">
        <w:rPr>
          <w:rStyle w:val="FootnoteReference"/>
          <w:rFonts w:ascii="Tahoma" w:hAnsi="Tahoma" w:cs="Tahoma"/>
        </w:rPr>
        <w:footnoteRef/>
      </w:r>
      <w:r w:rsidRPr="009651B5">
        <w:rPr>
          <w:rFonts w:ascii="Tahoma" w:hAnsi="Tahoma" w:cs="Tahoma"/>
        </w:rPr>
        <w:t xml:space="preserve"> </w:t>
      </w:r>
      <w:r w:rsidRPr="009651B5">
        <w:rPr>
          <w:rFonts w:ascii="Tahoma" w:hAnsi="Tahoma" w:cs="Tahoma"/>
          <w:lang w:val="en-ZA"/>
        </w:rPr>
        <w:t xml:space="preserve">WHO, 2017.  </w:t>
      </w:r>
      <w:r w:rsidRPr="009651B5">
        <w:rPr>
          <w:rFonts w:ascii="Tahoma" w:hAnsi="Tahoma" w:cs="Tahoma"/>
        </w:rPr>
        <w:t xml:space="preserve">Leading the realization of human rights to health and through health: report of the High-Level Working Group on the Health and Human Rights of Women, Children and Adolescents:  Report of the High-Level Working Group on the Health and Human Rights of Women, Children and Adolescents.  </w:t>
      </w:r>
      <w:hyperlink r:id="rId33" w:history="1">
        <w:r w:rsidRPr="009651B5">
          <w:rPr>
            <w:rStyle w:val="Hyperlink"/>
            <w:rFonts w:ascii="Tahoma" w:hAnsi="Tahoma" w:cs="Tahoma"/>
          </w:rPr>
          <w:t>http://apps.who.int/iris/bitstream/handle/10665/255540/9789241512459-eng.pdf;j</w:t>
        </w:r>
      </w:hyperlink>
      <w:r w:rsidRPr="009651B5">
        <w:rPr>
          <w:rFonts w:ascii="Tahoma" w:hAnsi="Tahoma" w:cs="Tahoma"/>
        </w:rPr>
        <w:t xml:space="preserve">  Accessed 16 June, 2017.</w:t>
      </w:r>
    </w:p>
  </w:footnote>
  <w:footnote w:id="53">
    <w:p w:rsidR="001D53ED" w:rsidRPr="009651B5" w:rsidRDefault="001D53ED" w:rsidP="001D53ED">
      <w:pPr>
        <w:pStyle w:val="FootnoteText"/>
        <w:rPr>
          <w:rFonts w:ascii="Tahoma" w:hAnsi="Tahoma" w:cs="Tahoma"/>
          <w:lang w:val="en-ZA"/>
        </w:rPr>
      </w:pPr>
      <w:r w:rsidRPr="009651B5">
        <w:rPr>
          <w:rStyle w:val="FootnoteReference"/>
          <w:rFonts w:ascii="Tahoma" w:hAnsi="Tahoma" w:cs="Tahoma"/>
        </w:rPr>
        <w:footnoteRef/>
      </w:r>
      <w:r w:rsidRPr="009651B5">
        <w:rPr>
          <w:rFonts w:ascii="Tahoma" w:hAnsi="Tahoma" w:cs="Tahoma"/>
        </w:rPr>
        <w:t xml:space="preserve"> </w:t>
      </w:r>
      <w:r w:rsidRPr="009651B5">
        <w:rPr>
          <w:rFonts w:ascii="Tahoma" w:hAnsi="Tahoma" w:cs="Tahoma"/>
          <w:lang w:val="en-ZA"/>
        </w:rPr>
        <w:t>MMR definition</w:t>
      </w:r>
    </w:p>
  </w:footnote>
  <w:footnote w:id="54">
    <w:p w:rsidR="001D53ED" w:rsidRPr="001359C0" w:rsidRDefault="001D53ED" w:rsidP="001D53ED">
      <w:pPr>
        <w:pStyle w:val="FootnoteText"/>
        <w:rPr>
          <w:lang w:val="en-ZA"/>
        </w:rPr>
      </w:pPr>
      <w:r w:rsidRPr="009651B5">
        <w:rPr>
          <w:rStyle w:val="FootnoteReference"/>
          <w:rFonts w:ascii="Tahoma" w:hAnsi="Tahoma" w:cs="Tahoma"/>
        </w:rPr>
        <w:footnoteRef/>
      </w:r>
      <w:r w:rsidRPr="009651B5">
        <w:rPr>
          <w:rFonts w:ascii="Tahoma" w:hAnsi="Tahoma" w:cs="Tahoma"/>
        </w:rPr>
        <w:t xml:space="preserve"> </w:t>
      </w:r>
      <w:hyperlink r:id="rId34" w:history="1">
        <w:r w:rsidRPr="009651B5">
          <w:rPr>
            <w:rStyle w:val="Hyperlink"/>
            <w:rFonts w:ascii="Tahoma" w:hAnsi="Tahoma" w:cs="Tahoma"/>
          </w:rPr>
          <w:t>http://www.who.int/news-room/fact-sheets/detail/maternal-mortality</w:t>
        </w:r>
      </w:hyperlink>
      <w:r w:rsidRPr="009651B5">
        <w:rPr>
          <w:rFonts w:ascii="Tahoma" w:hAnsi="Tahoma" w:cs="Tahoma"/>
        </w:rPr>
        <w:t xml:space="preserve">  accessed June 17, 2018</w:t>
      </w:r>
    </w:p>
  </w:footnote>
  <w:footnote w:id="55">
    <w:p w:rsidR="001D53ED" w:rsidRPr="005E2C1C" w:rsidRDefault="001D53ED" w:rsidP="001D53ED">
      <w:pPr>
        <w:pStyle w:val="FootnoteText"/>
        <w:rPr>
          <w:rFonts w:ascii="Tahoma" w:hAnsi="Tahoma" w:cs="Tahoma"/>
          <w:lang w:val="en-ZA"/>
        </w:rPr>
      </w:pPr>
      <w:r w:rsidRPr="005E2C1C">
        <w:rPr>
          <w:rStyle w:val="FootnoteReference"/>
          <w:rFonts w:ascii="Tahoma" w:hAnsi="Tahoma" w:cs="Tahoma"/>
        </w:rPr>
        <w:footnoteRef/>
      </w:r>
      <w:r w:rsidRPr="005E2C1C">
        <w:rPr>
          <w:rFonts w:ascii="Tahoma" w:hAnsi="Tahoma" w:cs="Tahoma"/>
        </w:rPr>
        <w:t xml:space="preserve"> United Nations Children’s Fund (UNICEF) and the World Health Organization (WHO), 2017. Tracking Progress towards Universal Coverage for Reproductive, Newborn and Child Health: The 2017 Report. Washington, DC: </w:t>
      </w:r>
      <w:hyperlink r:id="rId35" w:history="1">
        <w:r w:rsidRPr="005E2C1C">
          <w:rPr>
            <w:rStyle w:val="Hyperlink"/>
            <w:rFonts w:ascii="Tahoma" w:hAnsi="Tahoma" w:cs="Tahoma"/>
          </w:rPr>
          <w:t>https://data.unicef.org/wp-content/uploads/2018/01/Countdown-2030.pdf</w:t>
        </w:r>
      </w:hyperlink>
      <w:r w:rsidRPr="005E2C1C">
        <w:rPr>
          <w:rFonts w:ascii="Tahoma" w:hAnsi="Tahoma" w:cs="Tahoma"/>
        </w:rPr>
        <w:t xml:space="preserve">   Accessed 17 June, 2018.</w:t>
      </w:r>
    </w:p>
  </w:footnote>
  <w:footnote w:id="56">
    <w:p w:rsidR="001D53ED" w:rsidRPr="009A7CF3" w:rsidRDefault="001D53ED" w:rsidP="001D53ED">
      <w:pPr>
        <w:pStyle w:val="NormalWeb"/>
        <w:shd w:val="clear" w:color="auto" w:fill="FFFFFF"/>
        <w:spacing w:before="0" w:beforeAutospacing="0" w:after="0" w:afterAutospacing="0"/>
        <w:jc w:val="both"/>
        <w:textAlignment w:val="baseline"/>
        <w:rPr>
          <w:rFonts w:ascii="Tahoma" w:hAnsi="Tahoma" w:cs="Tahoma"/>
          <w:color w:val="000000" w:themeColor="text1"/>
          <w:sz w:val="20"/>
          <w:szCs w:val="20"/>
        </w:rPr>
      </w:pPr>
      <w:r w:rsidRPr="009A7CF3">
        <w:rPr>
          <w:rStyle w:val="FootnoteReference"/>
          <w:rFonts w:ascii="Tahoma" w:hAnsi="Tahoma" w:cs="Tahoma"/>
        </w:rPr>
        <w:footnoteRef/>
      </w:r>
      <w:r w:rsidRPr="009A7CF3">
        <w:rPr>
          <w:rFonts w:ascii="Tahoma" w:hAnsi="Tahoma" w:cs="Tahoma"/>
          <w:sz w:val="20"/>
          <w:szCs w:val="20"/>
        </w:rPr>
        <w:t xml:space="preserve"> </w:t>
      </w:r>
      <w:r w:rsidRPr="009A7CF3">
        <w:rPr>
          <w:rFonts w:ascii="Tahoma" w:hAnsi="Tahoma" w:cs="Tahoma"/>
          <w:color w:val="000000" w:themeColor="text1"/>
          <w:sz w:val="20"/>
          <w:szCs w:val="20"/>
        </w:rPr>
        <w:t>WHO. 2018.</w:t>
      </w:r>
      <w:r w:rsidRPr="009A7CF3">
        <w:rPr>
          <w:rFonts w:ascii="Tahoma" w:hAnsi="Tahoma" w:cs="Tahoma"/>
          <w:sz w:val="20"/>
          <w:szCs w:val="20"/>
        </w:rPr>
        <w:t xml:space="preserve"> </w:t>
      </w:r>
      <w:r w:rsidRPr="009A7CF3">
        <w:rPr>
          <w:rFonts w:ascii="Tahoma" w:hAnsi="Tahoma" w:cs="Tahoma"/>
          <w:color w:val="000000" w:themeColor="text1"/>
          <w:sz w:val="20"/>
          <w:szCs w:val="20"/>
        </w:rPr>
        <w:t>Definition of skilled health personnel providing care during childbirth: the 2018 joint statement by WHO, UNFPA, UNICEF, ICM, ICN, FIGO and IPA.</w:t>
      </w:r>
    </w:p>
  </w:footnote>
  <w:footnote w:id="57">
    <w:p w:rsidR="001D53ED" w:rsidRDefault="001D53ED" w:rsidP="001D53ED">
      <w:pPr>
        <w:pStyle w:val="FootnoteText"/>
        <w:rPr>
          <w:rFonts w:ascii="Tahoma" w:hAnsi="Tahoma" w:cs="Tahoma"/>
          <w:lang w:val="en-US"/>
        </w:rPr>
      </w:pPr>
      <w:r w:rsidRPr="009A7CF3">
        <w:rPr>
          <w:rStyle w:val="FootnoteReference"/>
          <w:rFonts w:ascii="Tahoma" w:eastAsiaTheme="majorEastAsia" w:hAnsi="Tahoma" w:cs="Tahoma"/>
        </w:rPr>
        <w:footnoteRef/>
      </w:r>
      <w:r w:rsidRPr="009A7CF3">
        <w:rPr>
          <w:rFonts w:ascii="Tahoma" w:hAnsi="Tahoma" w:cs="Tahoma"/>
        </w:rPr>
        <w:t xml:space="preserve"> World Health Organisation (2002). The world health report 2002 Reducing risks, promoting healthy life, World Health Organisation.</w:t>
      </w:r>
    </w:p>
  </w:footnote>
  <w:footnote w:id="58">
    <w:p w:rsidR="001D53ED" w:rsidRPr="00B46F9B" w:rsidRDefault="001D53ED" w:rsidP="001D53ED">
      <w:pPr>
        <w:pStyle w:val="FootnoteText"/>
        <w:rPr>
          <w:rFonts w:ascii="Tahoma" w:hAnsi="Tahoma" w:cs="Tahoma"/>
          <w:lang w:val="en-ZA"/>
        </w:rPr>
      </w:pPr>
      <w:r w:rsidRPr="00B46F9B">
        <w:rPr>
          <w:rStyle w:val="FootnoteReference"/>
          <w:rFonts w:ascii="Tahoma" w:hAnsi="Tahoma" w:cs="Tahoma"/>
        </w:rPr>
        <w:footnoteRef/>
      </w:r>
      <w:r w:rsidRPr="00B46F9B">
        <w:rPr>
          <w:rFonts w:ascii="Tahoma" w:hAnsi="Tahoma" w:cs="Tahoma"/>
        </w:rPr>
        <w:t xml:space="preserve"> </w:t>
      </w:r>
      <w:hyperlink r:id="rId36" w:history="1">
        <w:r w:rsidRPr="00B46F9B">
          <w:rPr>
            <w:rStyle w:val="Hyperlink"/>
            <w:rFonts w:ascii="Tahoma" w:hAnsi="Tahoma" w:cs="Tahoma"/>
          </w:rPr>
          <w:t>https://medium.com/@FP2020Global_20685/madagascar-enacts-historic-family-planning-law-8ac7ab62e0ad</w:t>
        </w:r>
      </w:hyperlink>
      <w:r w:rsidRPr="00B46F9B">
        <w:rPr>
          <w:rFonts w:ascii="Tahoma" w:hAnsi="Tahoma" w:cs="Tahoma"/>
        </w:rPr>
        <w:t xml:space="preserve">. Accessed </w:t>
      </w:r>
      <w:r>
        <w:rPr>
          <w:rFonts w:ascii="Tahoma" w:hAnsi="Tahoma" w:cs="Tahoma"/>
        </w:rPr>
        <w:t xml:space="preserve">20 </w:t>
      </w:r>
      <w:r w:rsidRPr="00B46F9B">
        <w:rPr>
          <w:rFonts w:ascii="Tahoma" w:hAnsi="Tahoma" w:cs="Tahoma"/>
        </w:rPr>
        <w:t>June 2018</w:t>
      </w:r>
    </w:p>
  </w:footnote>
  <w:footnote w:id="59">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37" w:history="1">
        <w:r w:rsidRPr="00BC6631">
          <w:rPr>
            <w:rStyle w:val="Hyperlink"/>
            <w:rFonts w:ascii="Tahoma" w:hAnsi="Tahoma" w:cs="Tahoma"/>
          </w:rPr>
          <w:t>https://zimbabwe.unfpa.org/en/news/zimbabwe-school-health-policy-promote-sexual-and-reproductive-health-schools</w:t>
        </w:r>
      </w:hyperlink>
      <w:r w:rsidRPr="00BC6631">
        <w:rPr>
          <w:rFonts w:ascii="Tahoma" w:hAnsi="Tahoma" w:cs="Tahoma"/>
        </w:rPr>
        <w:t>.  Accessed June 30, 2018.</w:t>
      </w:r>
    </w:p>
  </w:footnote>
  <w:footnote w:id="60">
    <w:p w:rsidR="001D53ED" w:rsidRPr="00793C87" w:rsidRDefault="001D53ED" w:rsidP="001D53ED">
      <w:pPr>
        <w:pStyle w:val="FootnoteText"/>
        <w:rPr>
          <w:lang w:val="en-ZA"/>
        </w:rPr>
      </w:pPr>
      <w:r w:rsidRPr="00BC6631">
        <w:rPr>
          <w:rStyle w:val="FootnoteReference"/>
          <w:rFonts w:ascii="Tahoma" w:hAnsi="Tahoma" w:cs="Tahoma"/>
        </w:rPr>
        <w:footnoteRef/>
      </w:r>
      <w:r w:rsidRPr="00BC6631">
        <w:rPr>
          <w:rFonts w:ascii="Tahoma" w:hAnsi="Tahoma" w:cs="Tahoma"/>
        </w:rPr>
        <w:t xml:space="preserve"> </w:t>
      </w:r>
      <w:r w:rsidRPr="00BC6631">
        <w:rPr>
          <w:rFonts w:ascii="Tahoma" w:hAnsi="Tahoma" w:cs="Tahoma"/>
          <w:lang w:val="en-ZA"/>
        </w:rPr>
        <w:t>UNFPA ESA. 2017.  Menstrual Health Management in East and Southern Africa:  a Review Paper. Johannesburg, South Africa.</w:t>
      </w:r>
    </w:p>
  </w:footnote>
  <w:footnote w:id="61">
    <w:p w:rsidR="001D53ED" w:rsidRPr="003105E3" w:rsidRDefault="001D53ED" w:rsidP="001D53ED">
      <w:pPr>
        <w:pStyle w:val="FootnoteText"/>
        <w:rPr>
          <w:rFonts w:ascii="Tahoma" w:hAnsi="Tahoma" w:cs="Tahoma"/>
          <w:lang w:val="en-CA"/>
        </w:rPr>
      </w:pPr>
      <w:r w:rsidRPr="003105E3">
        <w:rPr>
          <w:rStyle w:val="FootnoteReference"/>
          <w:rFonts w:ascii="Tahoma" w:hAnsi="Tahoma" w:cs="Tahoma"/>
        </w:rPr>
        <w:footnoteRef/>
      </w:r>
      <w:r w:rsidRPr="003105E3">
        <w:rPr>
          <w:rFonts w:ascii="Tahoma" w:hAnsi="Tahoma" w:cs="Tahoma"/>
        </w:rPr>
        <w:t xml:space="preserve"> </w:t>
      </w:r>
      <w:hyperlink r:id="rId38" w:history="1">
        <w:r w:rsidRPr="003105E3">
          <w:rPr>
            <w:rStyle w:val="Hyperlink"/>
            <w:rFonts w:ascii="Tahoma" w:hAnsi="Tahoma" w:cs="Tahoma"/>
          </w:rPr>
          <w:t>http://www.who.int/whosis/whostat2006ContraceptivePrevalenceRate.pdf</w:t>
        </w:r>
      </w:hyperlink>
    </w:p>
  </w:footnote>
  <w:footnote w:id="62">
    <w:p w:rsidR="001D53ED" w:rsidRPr="009E1160" w:rsidRDefault="001D53ED" w:rsidP="001D53ED">
      <w:pPr>
        <w:pStyle w:val="FootnoteText"/>
        <w:rPr>
          <w:rFonts w:ascii="Tahoma" w:hAnsi="Tahoma" w:cs="Tahoma"/>
          <w:lang w:val="en-CA"/>
        </w:rPr>
      </w:pPr>
      <w:r w:rsidRPr="009E1160">
        <w:rPr>
          <w:rStyle w:val="FootnoteReference"/>
          <w:rFonts w:ascii="Tahoma" w:hAnsi="Tahoma" w:cs="Tahoma"/>
        </w:rPr>
        <w:footnoteRef/>
      </w:r>
      <w:r w:rsidRPr="009E1160">
        <w:rPr>
          <w:rFonts w:ascii="Tahoma" w:hAnsi="Tahoma" w:cs="Tahoma"/>
        </w:rPr>
        <w:t xml:space="preserve"> http://www.familyplanning2020.org/</w:t>
      </w:r>
    </w:p>
  </w:footnote>
  <w:footnote w:id="63">
    <w:p w:rsidR="001D53ED" w:rsidRPr="009E1160" w:rsidRDefault="001D53ED" w:rsidP="001D53ED">
      <w:pPr>
        <w:pStyle w:val="FootnoteText"/>
        <w:rPr>
          <w:rFonts w:ascii="Tahoma" w:hAnsi="Tahoma" w:cs="Tahoma"/>
          <w:lang w:val="en-ZA"/>
        </w:rPr>
      </w:pPr>
      <w:r w:rsidRPr="009E1160">
        <w:rPr>
          <w:rStyle w:val="FootnoteReference"/>
          <w:rFonts w:ascii="Tahoma" w:hAnsi="Tahoma" w:cs="Tahoma"/>
        </w:rPr>
        <w:footnoteRef/>
      </w:r>
      <w:r w:rsidRPr="009E1160">
        <w:rPr>
          <w:rFonts w:ascii="Tahoma" w:hAnsi="Tahoma" w:cs="Tahoma"/>
        </w:rPr>
        <w:t xml:space="preserve"> </w:t>
      </w:r>
      <w:hyperlink r:id="rId39" w:history="1">
        <w:r w:rsidRPr="009E1160">
          <w:rPr>
            <w:rStyle w:val="Hyperlink"/>
            <w:rFonts w:ascii="Tahoma" w:hAnsi="Tahoma" w:cs="Tahoma"/>
          </w:rPr>
          <w:t>http://www.familyplanning2020.org/entities/112   accessed June 23</w:t>
        </w:r>
      </w:hyperlink>
      <w:r w:rsidRPr="009E1160">
        <w:rPr>
          <w:rFonts w:ascii="Tahoma" w:hAnsi="Tahoma" w:cs="Tahoma"/>
        </w:rPr>
        <w:t xml:space="preserve">, 2018 </w:t>
      </w:r>
    </w:p>
  </w:footnote>
  <w:footnote w:id="64">
    <w:p w:rsidR="001D53ED" w:rsidRPr="009E1160" w:rsidRDefault="001D53ED" w:rsidP="001D53ED">
      <w:pPr>
        <w:rPr>
          <w:rFonts w:ascii="Tahoma" w:hAnsi="Tahoma" w:cs="Tahoma"/>
          <w:sz w:val="20"/>
          <w:szCs w:val="20"/>
          <w:lang w:val="en-ZA"/>
        </w:rPr>
      </w:pPr>
      <w:r w:rsidRPr="009E1160">
        <w:rPr>
          <w:rStyle w:val="FootnoteReference"/>
          <w:rFonts w:ascii="Tahoma" w:hAnsi="Tahoma" w:cs="Tahoma"/>
        </w:rPr>
        <w:footnoteRef/>
      </w:r>
      <w:r w:rsidRPr="009E1160">
        <w:rPr>
          <w:rFonts w:ascii="Tahoma" w:hAnsi="Tahoma" w:cs="Tahoma"/>
          <w:sz w:val="20"/>
          <w:szCs w:val="20"/>
        </w:rPr>
        <w:t xml:space="preserve"> </w:t>
      </w:r>
      <w:hyperlink r:id="rId40" w:history="1">
        <w:r w:rsidRPr="009E1160">
          <w:rPr>
            <w:rStyle w:val="Hyperlink"/>
            <w:rFonts w:ascii="Tahoma" w:hAnsi="Tahoma" w:cs="Tahoma"/>
            <w:sz w:val="20"/>
            <w:szCs w:val="20"/>
            <w:lang w:val="en-ZA" w:eastAsia="en-ZA"/>
          </w:rPr>
          <w:t>http://srhr.org/abortion-policies/documents/countries/01-Angola-Penal-Code-2014.pdf</w:t>
        </w:r>
      </w:hyperlink>
    </w:p>
  </w:footnote>
  <w:footnote w:id="65">
    <w:p w:rsidR="001D53ED" w:rsidRPr="009E1160" w:rsidRDefault="001D53ED" w:rsidP="001D53ED">
      <w:pPr>
        <w:pStyle w:val="FootnoteText"/>
        <w:rPr>
          <w:rFonts w:ascii="Tahoma" w:hAnsi="Tahoma" w:cs="Tahoma"/>
          <w:lang w:val="en-ZA"/>
        </w:rPr>
      </w:pPr>
      <w:r w:rsidRPr="009E1160">
        <w:rPr>
          <w:rStyle w:val="FootnoteReference"/>
          <w:rFonts w:ascii="Tahoma" w:hAnsi="Tahoma" w:cs="Tahoma"/>
        </w:rPr>
        <w:footnoteRef/>
      </w:r>
      <w:r w:rsidRPr="009E1160">
        <w:rPr>
          <w:rFonts w:ascii="Tahoma" w:hAnsi="Tahoma" w:cs="Tahoma"/>
        </w:rPr>
        <w:t xml:space="preserve"> </w:t>
      </w:r>
      <w:r w:rsidRPr="009E1160">
        <w:rPr>
          <w:rFonts w:ascii="Tahoma" w:hAnsi="Tahoma" w:cs="Tahoma"/>
          <w:color w:val="000000"/>
          <w:lang w:val="en-ZA" w:eastAsia="en-ZA"/>
        </w:rPr>
        <w:t>http://www.gov.bw/en/Citizens/Sub-Audiences/Women/Unsafe-Abortions/  https://www.hsph.harvard.edu/population/abortion/BOTSWANA.abo.htm  http://www.wipo.int/wipolex/en/text.jsp?file_id=238601</w:t>
      </w:r>
    </w:p>
  </w:footnote>
  <w:footnote w:id="66">
    <w:p w:rsidR="001D53ED" w:rsidRPr="00682B62" w:rsidRDefault="001D53ED" w:rsidP="001D53ED">
      <w:pPr>
        <w:pStyle w:val="FootnoteText"/>
        <w:rPr>
          <w:lang w:val="en-ZA"/>
        </w:rPr>
      </w:pPr>
      <w:r w:rsidRPr="009E1160">
        <w:rPr>
          <w:rStyle w:val="FootnoteReference"/>
          <w:rFonts w:ascii="Tahoma" w:hAnsi="Tahoma" w:cs="Tahoma"/>
        </w:rPr>
        <w:footnoteRef/>
      </w:r>
      <w:r w:rsidRPr="009E1160">
        <w:rPr>
          <w:rFonts w:ascii="Tahoma" w:hAnsi="Tahoma" w:cs="Tahoma"/>
        </w:rPr>
        <w:t xml:space="preserve"> </w:t>
      </w:r>
      <w:hyperlink r:id="rId41" w:anchor="safe=off&amp;q=abortion+bill+1991+democratic+republic+of+Congo (UN Publication)" w:history="1">
        <w:r w:rsidRPr="009E1160">
          <w:rPr>
            <w:rStyle w:val="Hyperlink"/>
            <w:rFonts w:ascii="Tahoma" w:hAnsi="Tahoma" w:cs="Tahoma"/>
            <w:lang w:val="en-ZA" w:eastAsia="en-ZA"/>
          </w:rPr>
          <w:t>https://www.google.co.za/#safe=off&amp;q=abortion+bill+1991+democratic+republic+of+Congo (UN Publication)</w:t>
        </w:r>
      </w:hyperlink>
    </w:p>
  </w:footnote>
  <w:footnote w:id="67">
    <w:p w:rsidR="001D53ED" w:rsidRPr="009A332A" w:rsidRDefault="001D53ED" w:rsidP="001D53ED">
      <w:pPr>
        <w:pStyle w:val="FootnoteText"/>
        <w:rPr>
          <w:rFonts w:ascii="Tahoma" w:hAnsi="Tahoma" w:cs="Tahoma"/>
          <w:lang w:val="en-ZA"/>
        </w:rPr>
      </w:pPr>
      <w:r w:rsidRPr="009A332A">
        <w:rPr>
          <w:rStyle w:val="FootnoteReference"/>
          <w:rFonts w:ascii="Tahoma" w:hAnsi="Tahoma" w:cs="Tahoma"/>
        </w:rPr>
        <w:footnoteRef/>
      </w:r>
      <w:r w:rsidRPr="009A332A">
        <w:rPr>
          <w:rFonts w:ascii="Tahoma" w:hAnsi="Tahoma" w:cs="Tahoma"/>
        </w:rPr>
        <w:t xml:space="preserve"> </w:t>
      </w:r>
      <w:hyperlink r:id="rId42" w:history="1">
        <w:r w:rsidRPr="009A332A">
          <w:rPr>
            <w:rStyle w:val="Hyperlink"/>
            <w:rFonts w:ascii="Tahoma" w:hAnsi="Tahoma" w:cs="Tahoma"/>
            <w:lang w:val="en-ZA" w:eastAsia="en-ZA"/>
          </w:rPr>
          <w:t>https://lesotholii.org/ls/legislation/num-act/6</w:t>
        </w:r>
      </w:hyperlink>
      <w:r w:rsidRPr="009A332A">
        <w:rPr>
          <w:rFonts w:ascii="Tahoma" w:hAnsi="Tahoma" w:cs="Tahoma"/>
          <w:lang w:val="en-ZA" w:eastAsia="en-ZA"/>
        </w:rPr>
        <w:t xml:space="preserve"> </w:t>
      </w:r>
    </w:p>
  </w:footnote>
  <w:footnote w:id="68">
    <w:p w:rsidR="001D53ED" w:rsidRPr="009A332A" w:rsidRDefault="001D53ED" w:rsidP="001D53ED">
      <w:pPr>
        <w:pStyle w:val="FootnoteText"/>
        <w:rPr>
          <w:rFonts w:ascii="Tahoma" w:hAnsi="Tahoma" w:cs="Tahoma"/>
          <w:lang w:val="en-ZA"/>
        </w:rPr>
      </w:pPr>
      <w:r w:rsidRPr="009A332A">
        <w:rPr>
          <w:rStyle w:val="FootnoteReference"/>
          <w:rFonts w:ascii="Tahoma" w:hAnsi="Tahoma" w:cs="Tahoma"/>
        </w:rPr>
        <w:footnoteRef/>
      </w:r>
      <w:r w:rsidRPr="009A332A">
        <w:rPr>
          <w:rFonts w:ascii="Tahoma" w:hAnsi="Tahoma" w:cs="Tahoma"/>
        </w:rPr>
        <w:t xml:space="preserve"> </w:t>
      </w:r>
      <w:hyperlink r:id="rId43" w:history="1">
        <w:r w:rsidRPr="009A332A">
          <w:rPr>
            <w:rStyle w:val="Hyperlink"/>
            <w:rFonts w:ascii="Tahoma" w:hAnsi="Tahoma" w:cs="Tahoma"/>
            <w:lang w:val="en-ZA" w:eastAsia="en-ZA"/>
          </w:rPr>
          <w:t>http://www.satregional.org/wp-content/uploads/2018/05/Age-of-consent-Malawi.pdf</w:t>
        </w:r>
      </w:hyperlink>
      <w:r w:rsidRPr="009A332A">
        <w:rPr>
          <w:rFonts w:ascii="Tahoma" w:hAnsi="Tahoma" w:cs="Tahoma"/>
          <w:color w:val="000000"/>
          <w:lang w:val="en-ZA" w:eastAsia="en-ZA"/>
        </w:rPr>
        <w:t xml:space="preserve">  </w:t>
      </w:r>
    </w:p>
  </w:footnote>
  <w:footnote w:id="69">
    <w:p w:rsidR="001D53ED" w:rsidRPr="009A332A" w:rsidRDefault="001D53ED" w:rsidP="001D53ED">
      <w:pPr>
        <w:pStyle w:val="FootnoteText"/>
        <w:rPr>
          <w:rFonts w:ascii="Tahoma" w:hAnsi="Tahoma" w:cs="Tahoma"/>
          <w:lang w:val="en-ZA"/>
        </w:rPr>
      </w:pPr>
      <w:r w:rsidRPr="009A332A">
        <w:rPr>
          <w:rStyle w:val="FootnoteReference"/>
          <w:rFonts w:ascii="Tahoma" w:hAnsi="Tahoma" w:cs="Tahoma"/>
        </w:rPr>
        <w:footnoteRef/>
      </w:r>
      <w:r w:rsidRPr="009A332A">
        <w:rPr>
          <w:rFonts w:ascii="Tahoma" w:hAnsi="Tahoma" w:cs="Tahoma"/>
        </w:rPr>
        <w:t xml:space="preserve"> </w:t>
      </w:r>
      <w:hyperlink r:id="rId44" w:history="1">
        <w:r w:rsidRPr="009A332A">
          <w:rPr>
            <w:rStyle w:val="Hyperlink"/>
            <w:rFonts w:ascii="Tahoma" w:hAnsi="Tahoma" w:cs="Tahoma"/>
            <w:lang w:val="en-ZA" w:eastAsia="en-ZA"/>
          </w:rPr>
          <w:t>https://srhr.org/abortion-policies/documents/countries/02-Mauritius-Criminal-Code-Amendment-Act-2012.pdf</w:t>
        </w:r>
      </w:hyperlink>
      <w:r w:rsidRPr="009A332A">
        <w:rPr>
          <w:rFonts w:ascii="Tahoma" w:hAnsi="Tahoma" w:cs="Tahoma"/>
          <w:lang w:val="en-ZA" w:eastAsia="en-ZA"/>
        </w:rPr>
        <w:t xml:space="preserve"> </w:t>
      </w:r>
    </w:p>
  </w:footnote>
  <w:footnote w:id="70">
    <w:p w:rsidR="001D53ED" w:rsidRPr="009A332A" w:rsidRDefault="001D53ED" w:rsidP="001D53ED">
      <w:pPr>
        <w:pStyle w:val="FootnoteText"/>
        <w:rPr>
          <w:rFonts w:ascii="Tahoma" w:hAnsi="Tahoma" w:cs="Tahoma"/>
          <w:lang w:val="en-ZA"/>
        </w:rPr>
      </w:pPr>
      <w:r w:rsidRPr="009A332A">
        <w:rPr>
          <w:rStyle w:val="FootnoteReference"/>
          <w:rFonts w:ascii="Tahoma" w:hAnsi="Tahoma" w:cs="Tahoma"/>
        </w:rPr>
        <w:footnoteRef/>
      </w:r>
      <w:r w:rsidRPr="009A332A">
        <w:rPr>
          <w:rFonts w:ascii="Tahoma" w:hAnsi="Tahoma" w:cs="Tahoma"/>
        </w:rPr>
        <w:t xml:space="preserve"> </w:t>
      </w:r>
      <w:hyperlink r:id="rId45" w:history="1">
        <w:r w:rsidRPr="009A332A">
          <w:rPr>
            <w:rStyle w:val="Hyperlink"/>
            <w:rFonts w:ascii="Tahoma" w:hAnsi="Tahoma" w:cs="Tahoma"/>
            <w:lang w:val="en-ZA" w:eastAsia="en-ZA"/>
          </w:rPr>
          <w:t>https://www.womenonwaves.org/en/page/5009/abortion-law-mozambique</w:t>
        </w:r>
      </w:hyperlink>
    </w:p>
  </w:footnote>
  <w:footnote w:id="71">
    <w:p w:rsidR="001D53ED" w:rsidRPr="00817E92" w:rsidRDefault="001D53ED" w:rsidP="001D53ED">
      <w:pPr>
        <w:pStyle w:val="FootnoteText"/>
        <w:rPr>
          <w:lang w:val="en-ZA"/>
        </w:rPr>
      </w:pPr>
      <w:r w:rsidRPr="009A332A">
        <w:rPr>
          <w:rStyle w:val="FootnoteReference"/>
          <w:rFonts w:ascii="Tahoma" w:hAnsi="Tahoma" w:cs="Tahoma"/>
        </w:rPr>
        <w:footnoteRef/>
      </w:r>
      <w:r w:rsidRPr="009A332A">
        <w:rPr>
          <w:rFonts w:ascii="Tahoma" w:hAnsi="Tahoma" w:cs="Tahoma"/>
        </w:rPr>
        <w:t xml:space="preserve"> </w:t>
      </w:r>
      <w:hyperlink r:id="rId46" w:history="1">
        <w:r w:rsidRPr="009A332A">
          <w:rPr>
            <w:rStyle w:val="Hyperlink"/>
            <w:rFonts w:ascii="Tahoma" w:hAnsi="Tahoma" w:cs="Tahoma"/>
            <w:lang w:val="en-ZA" w:eastAsia="en-ZA"/>
          </w:rPr>
          <w:t>https://laws.parliament.na/cms_documents/abortion-and-sterilization-c5c7b99b28.pdf</w:t>
        </w:r>
      </w:hyperlink>
      <w:r>
        <w:rPr>
          <w:rFonts w:cs="Calibri"/>
          <w:color w:val="000000"/>
          <w:lang w:val="en-ZA" w:eastAsia="en-ZA"/>
        </w:rPr>
        <w:t xml:space="preserve"> </w:t>
      </w:r>
    </w:p>
  </w:footnote>
  <w:footnote w:id="72">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47" w:history="1">
        <w:r w:rsidRPr="00BC6631">
          <w:rPr>
            <w:rStyle w:val="Hyperlink"/>
            <w:rFonts w:ascii="Tahoma" w:hAnsi="Tahoma" w:cs="Tahoma"/>
            <w:lang w:val="en-ZA" w:eastAsia="en-ZA"/>
          </w:rPr>
          <w:t>https://srhr.org/abortion-policies/documents/countries/01-Seychelles-Termination-of-Pregnancy-Act-2012.pdf</w:t>
        </w:r>
      </w:hyperlink>
    </w:p>
  </w:footnote>
  <w:footnote w:id="73">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48" w:history="1">
        <w:r w:rsidRPr="00BC6631">
          <w:rPr>
            <w:rStyle w:val="Hyperlink"/>
            <w:rFonts w:ascii="Tahoma" w:hAnsi="Tahoma" w:cs="Tahoma"/>
            <w:lang w:val="en-ZA" w:eastAsia="en-ZA"/>
          </w:rPr>
          <w:t>http://www.parliament.gov.za/live/commonrepository/Processed/20140414/67169_1.pdf</w:t>
        </w:r>
      </w:hyperlink>
    </w:p>
  </w:footnote>
  <w:footnote w:id="74">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49" w:history="1">
        <w:r w:rsidRPr="00BC6631">
          <w:rPr>
            <w:rStyle w:val="Hyperlink"/>
            <w:rFonts w:ascii="Tahoma" w:hAnsi="Tahoma" w:cs="Tahoma"/>
            <w:lang w:val="en-ZA" w:eastAsia="en-ZA"/>
          </w:rPr>
          <w:t>http://srhr.org/abortion-policies/country/swaziland/</w:t>
        </w:r>
      </w:hyperlink>
      <w:r w:rsidRPr="00BC6631">
        <w:rPr>
          <w:rFonts w:ascii="Tahoma" w:hAnsi="Tahoma" w:cs="Tahoma"/>
          <w:color w:val="000000"/>
          <w:lang w:val="en-ZA" w:eastAsia="en-ZA"/>
        </w:rPr>
        <w:t xml:space="preserve"> </w:t>
      </w:r>
    </w:p>
  </w:footnote>
  <w:footnote w:id="75">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50" w:history="1">
        <w:r w:rsidRPr="00BC6631">
          <w:rPr>
            <w:rStyle w:val="Hyperlink"/>
            <w:rFonts w:ascii="Tahoma" w:hAnsi="Tahoma" w:cs="Tahoma"/>
            <w:lang w:val="en-ZA" w:eastAsia="en-ZA"/>
          </w:rPr>
          <w:t>https://www.globalfinancingfacility.org/sites/gff_new/files/Tanzania_One_Plan_II.pdf</w:t>
        </w:r>
      </w:hyperlink>
    </w:p>
  </w:footnote>
  <w:footnote w:id="76">
    <w:p w:rsidR="001D53ED" w:rsidRPr="00BC6631" w:rsidRDefault="001D53ED" w:rsidP="001D53ED">
      <w:pPr>
        <w:pStyle w:val="FootnoteText"/>
        <w:rPr>
          <w:rFonts w:ascii="Tahoma" w:hAnsi="Tahoma" w:cs="Tahoma"/>
          <w:lang w:val="en-ZA"/>
        </w:rPr>
      </w:pPr>
      <w:r w:rsidRPr="00BC6631">
        <w:rPr>
          <w:rStyle w:val="FootnoteReference"/>
          <w:rFonts w:ascii="Tahoma" w:hAnsi="Tahoma" w:cs="Tahoma"/>
        </w:rPr>
        <w:footnoteRef/>
      </w:r>
      <w:r w:rsidRPr="00BC6631">
        <w:rPr>
          <w:rFonts w:ascii="Tahoma" w:hAnsi="Tahoma" w:cs="Tahoma"/>
        </w:rPr>
        <w:t xml:space="preserve"> </w:t>
      </w:r>
      <w:hyperlink r:id="rId51" w:history="1">
        <w:r w:rsidRPr="00BC6631">
          <w:rPr>
            <w:rStyle w:val="Hyperlink"/>
            <w:rFonts w:ascii="Tahoma" w:hAnsi="Tahoma" w:cs="Tahoma"/>
            <w:lang w:val="en-ZA" w:eastAsia="en-ZA"/>
          </w:rPr>
          <w:t>https://www.hsph.harvard.edu/population/abortion/ZAMBIA.abo.htm</w:t>
        </w:r>
      </w:hyperlink>
      <w:r w:rsidRPr="00BC6631">
        <w:rPr>
          <w:rFonts w:ascii="Tahoma" w:hAnsi="Tahoma" w:cs="Tahoma"/>
          <w:color w:val="0000FF"/>
          <w:u w:val="single"/>
          <w:lang w:val="en-ZA" w:eastAsia="en-ZA"/>
        </w:rPr>
        <w:t xml:space="preserve"> </w:t>
      </w:r>
    </w:p>
  </w:footnote>
  <w:footnote w:id="77">
    <w:p w:rsidR="001D53ED" w:rsidRPr="003250A7" w:rsidRDefault="001D53ED" w:rsidP="001D53ED">
      <w:pPr>
        <w:pStyle w:val="FootnoteText"/>
        <w:rPr>
          <w:lang w:val="en-ZA"/>
        </w:rPr>
      </w:pPr>
      <w:r w:rsidRPr="00BC6631">
        <w:rPr>
          <w:rStyle w:val="FootnoteReference"/>
          <w:rFonts w:ascii="Tahoma" w:hAnsi="Tahoma" w:cs="Tahoma"/>
        </w:rPr>
        <w:footnoteRef/>
      </w:r>
      <w:r w:rsidRPr="00BC6631">
        <w:rPr>
          <w:rFonts w:ascii="Tahoma" w:hAnsi="Tahoma" w:cs="Tahoma"/>
        </w:rPr>
        <w:t xml:space="preserve"> </w:t>
      </w:r>
      <w:hyperlink r:id="rId52" w:history="1">
        <w:r w:rsidRPr="00BC6631">
          <w:rPr>
            <w:rStyle w:val="Hyperlink"/>
            <w:rFonts w:ascii="Tahoma" w:hAnsi="Tahoma" w:cs="Tahoma"/>
            <w:lang w:val="en-ZA" w:eastAsia="en-ZA"/>
          </w:rPr>
          <w:t>http://cyber.law.harvard.edu/population/abortion/Zimbabwe.abo.html</w:t>
        </w:r>
      </w:hyperlink>
    </w:p>
  </w:footnote>
  <w:footnote w:id="78">
    <w:p w:rsidR="001D53ED" w:rsidRPr="00F317BC" w:rsidRDefault="001D53ED" w:rsidP="001D53ED">
      <w:pPr>
        <w:pStyle w:val="FootnoteText"/>
        <w:rPr>
          <w:rFonts w:ascii="Tahoma" w:hAnsi="Tahoma" w:cs="Tahoma"/>
          <w:lang w:val="en-ZA"/>
        </w:rPr>
      </w:pPr>
      <w:r w:rsidRPr="00F317BC">
        <w:rPr>
          <w:rStyle w:val="FootnoteReference"/>
          <w:rFonts w:ascii="Tahoma" w:hAnsi="Tahoma" w:cs="Tahoma"/>
        </w:rPr>
        <w:footnoteRef/>
      </w:r>
      <w:r w:rsidRPr="00F317BC">
        <w:rPr>
          <w:rFonts w:ascii="Tahoma" w:hAnsi="Tahoma" w:cs="Tahoma"/>
        </w:rPr>
        <w:t xml:space="preserve"> </w:t>
      </w:r>
      <w:hyperlink r:id="rId53" w:history="1">
        <w:r w:rsidRPr="00F317BC">
          <w:rPr>
            <w:rStyle w:val="Hyperlink"/>
            <w:rFonts w:ascii="Tahoma" w:hAnsi="Tahoma" w:cs="Tahoma"/>
          </w:rPr>
          <w:t>https://www.hrw.org/world-report/2018/country-chapters/angola</w:t>
        </w:r>
      </w:hyperlink>
      <w:r w:rsidRPr="00F317BC">
        <w:rPr>
          <w:rFonts w:ascii="Tahoma" w:hAnsi="Tahoma" w:cs="Tahoma"/>
        </w:rPr>
        <w:t xml:space="preserve"> accessed 15 June</w:t>
      </w:r>
      <w:r>
        <w:rPr>
          <w:rFonts w:ascii="Tahoma" w:hAnsi="Tahoma" w:cs="Tahoma"/>
        </w:rPr>
        <w:t xml:space="preserve"> </w:t>
      </w:r>
      <w:r w:rsidRPr="00F317BC">
        <w:rPr>
          <w:rFonts w:ascii="Tahoma" w:hAnsi="Tahoma" w:cs="Tahoma"/>
        </w:rPr>
        <w:t>2018</w:t>
      </w:r>
    </w:p>
  </w:footnote>
  <w:footnote w:id="79">
    <w:p w:rsidR="001D53ED" w:rsidRPr="005703E7" w:rsidRDefault="001D53ED" w:rsidP="001D53ED">
      <w:pPr>
        <w:pStyle w:val="FootnoteText"/>
        <w:rPr>
          <w:rFonts w:ascii="Tahoma" w:hAnsi="Tahoma" w:cs="Tahoma"/>
          <w:lang w:val="en-CA"/>
        </w:rPr>
      </w:pPr>
      <w:r w:rsidRPr="005703E7">
        <w:rPr>
          <w:rStyle w:val="FootnoteReference"/>
          <w:rFonts w:ascii="Tahoma" w:hAnsi="Tahoma" w:cs="Tahoma"/>
        </w:rPr>
        <w:footnoteRef/>
      </w:r>
      <w:r w:rsidRPr="005703E7">
        <w:rPr>
          <w:rFonts w:ascii="Tahoma" w:hAnsi="Tahoma" w:cs="Tahoma"/>
        </w:rPr>
        <w:t xml:space="preserve"> http://www.unwater.org/publication_categories/whounicef-joint-monitoring-programme-for-water-supply-sanitation-hygiene-jmp/</w:t>
      </w:r>
    </w:p>
  </w:footnote>
  <w:footnote w:id="80">
    <w:p w:rsidR="001D53ED" w:rsidRPr="00F317BC" w:rsidRDefault="001D53ED" w:rsidP="001D53ED">
      <w:pPr>
        <w:pStyle w:val="FootnoteText"/>
        <w:rPr>
          <w:rFonts w:ascii="Tahoma" w:hAnsi="Tahoma" w:cs="Tahoma"/>
          <w:lang w:val="en-ZA"/>
        </w:rPr>
      </w:pPr>
      <w:r w:rsidRPr="00F317BC">
        <w:rPr>
          <w:rStyle w:val="FootnoteReference"/>
          <w:rFonts w:ascii="Tahoma" w:hAnsi="Tahoma" w:cs="Tahoma"/>
        </w:rPr>
        <w:footnoteRef/>
      </w:r>
      <w:r w:rsidRPr="00F317BC">
        <w:rPr>
          <w:rFonts w:ascii="Tahoma" w:hAnsi="Tahoma" w:cs="Tahoma"/>
        </w:rPr>
        <w:t xml:space="preserve"> World Health Organization (WHO) and the United Nations Children’s Fund (UNICEF), 2017.  Progress on drinking water, sanitation and hygiene: 2017 update and SDG baselines. Geneva: Switzerland.  </w:t>
      </w:r>
    </w:p>
  </w:footnote>
  <w:footnote w:id="81">
    <w:p w:rsidR="001D53ED" w:rsidRPr="00BB31D7" w:rsidRDefault="001D53ED" w:rsidP="001D53ED">
      <w:pPr>
        <w:pStyle w:val="FootnoteText"/>
        <w:rPr>
          <w:rFonts w:ascii="Tahoma" w:hAnsi="Tahoma" w:cs="Tahoma"/>
          <w:lang w:val="en-ZA"/>
        </w:rPr>
      </w:pPr>
      <w:r w:rsidRPr="00BB31D7">
        <w:rPr>
          <w:rStyle w:val="FootnoteReference"/>
          <w:rFonts w:ascii="Tahoma" w:hAnsi="Tahoma" w:cs="Tahoma"/>
        </w:rPr>
        <w:footnoteRef/>
      </w:r>
      <w:r w:rsidRPr="00BB31D7">
        <w:rPr>
          <w:rFonts w:ascii="Tahoma" w:hAnsi="Tahoma" w:cs="Tahoma"/>
        </w:rPr>
        <w:t xml:space="preserve"> UNHCR, 2018.  The Democratic Republic of the Congo:  Regional Refugee Response Plan, January – December 2018.  </w:t>
      </w:r>
    </w:p>
  </w:footnote>
  <w:footnote w:id="82">
    <w:p w:rsidR="002216CD" w:rsidRPr="00C743DB" w:rsidRDefault="002216CD" w:rsidP="002216CD">
      <w:pPr>
        <w:pStyle w:val="FootnoteText"/>
        <w:rPr>
          <w:rFonts w:ascii="Tahoma" w:hAnsi="Tahoma" w:cs="Tahoma"/>
          <w:lang w:val="en-ZA"/>
        </w:rPr>
      </w:pPr>
      <w:r>
        <w:rPr>
          <w:rStyle w:val="FootnoteReference"/>
        </w:rPr>
        <w:footnoteRef/>
      </w:r>
      <w:r>
        <w:t xml:space="preserve"> </w:t>
      </w:r>
      <w:hyperlink r:id="rId54" w:history="1">
        <w:r w:rsidRPr="00C743DB">
          <w:rPr>
            <w:rStyle w:val="Hyperlink"/>
            <w:rFonts w:cs="Tahoma"/>
          </w:rPr>
          <w:t>http://sheconquerssa.co.za/</w:t>
        </w:r>
      </w:hyperlink>
      <w:r w:rsidRPr="00C743DB">
        <w:rPr>
          <w:rFonts w:ascii="Tahoma" w:hAnsi="Tahoma" w:cs="Tahoma"/>
        </w:rPr>
        <w:t xml:space="preserve">  and  </w:t>
      </w:r>
      <w:hyperlink r:id="rId55" w:history="1">
        <w:r w:rsidRPr="00C743DB">
          <w:rPr>
            <w:rStyle w:val="Hyperlink"/>
            <w:rFonts w:cs="Tahoma"/>
          </w:rPr>
          <w:t>http://www.kznhealth.gov.za/mediarelease/2018/KZN-health-MEC-excited-about-the-impact-of%20%E2%80%93she-conquers-campaign-at-umgungundlovu27022018.htm</w:t>
        </w:r>
      </w:hyperlink>
      <w:r w:rsidRPr="00C743DB">
        <w:rPr>
          <w:rFonts w:ascii="Tahoma" w:hAnsi="Tahoma" w:cs="Tahoma"/>
        </w:rPr>
        <w:t xml:space="preserve">   accessed July 15, 2018.</w:t>
      </w:r>
    </w:p>
  </w:footnote>
  <w:footnote w:id="83">
    <w:p w:rsidR="002216CD" w:rsidRPr="00C743DB" w:rsidRDefault="002216CD" w:rsidP="002216CD">
      <w:pPr>
        <w:pStyle w:val="FootnoteText"/>
        <w:rPr>
          <w:rFonts w:ascii="Tahoma" w:hAnsi="Tahoma" w:cs="Tahoma"/>
          <w:lang w:val="en-ZA"/>
        </w:rPr>
      </w:pPr>
      <w:r w:rsidRPr="00C743DB">
        <w:rPr>
          <w:rStyle w:val="FootnoteReference"/>
          <w:rFonts w:ascii="Tahoma" w:hAnsi="Tahoma" w:cs="Tahoma"/>
        </w:rPr>
        <w:footnoteRef/>
      </w:r>
      <w:r w:rsidRPr="00C743DB">
        <w:rPr>
          <w:rFonts w:ascii="Tahoma" w:hAnsi="Tahoma" w:cs="Tahoma"/>
        </w:rPr>
        <w:t xml:space="preserve"> </w:t>
      </w:r>
      <w:r w:rsidRPr="00C743DB">
        <w:rPr>
          <w:rFonts w:ascii="Tahoma" w:hAnsi="Tahoma" w:cs="Tahoma"/>
          <w:lang w:val="en-ZA"/>
        </w:rPr>
        <w:t>Ibid</w:t>
      </w:r>
    </w:p>
  </w:footnote>
  <w:footnote w:id="84">
    <w:p w:rsidR="002216CD" w:rsidRPr="00C743DB" w:rsidRDefault="002216CD" w:rsidP="002216CD">
      <w:pPr>
        <w:pStyle w:val="FootnoteText"/>
        <w:rPr>
          <w:rFonts w:ascii="Tahoma" w:hAnsi="Tahoma" w:cs="Tahoma"/>
          <w:lang w:val="en-ZA"/>
        </w:rPr>
      </w:pPr>
      <w:r w:rsidRPr="00C743DB">
        <w:rPr>
          <w:rStyle w:val="FootnoteReference"/>
          <w:rFonts w:ascii="Tahoma" w:hAnsi="Tahoma" w:cs="Tahoma"/>
        </w:rPr>
        <w:footnoteRef/>
      </w:r>
      <w:r w:rsidRPr="00C743DB">
        <w:rPr>
          <w:rFonts w:ascii="Tahoma" w:hAnsi="Tahoma" w:cs="Tahoma"/>
        </w:rPr>
        <w:t xml:space="preserve"> PEPFAR.  2018.  PEPFAR 2018 Report to Congress.  Washington, DC.  </w:t>
      </w:r>
      <w:hyperlink r:id="rId56" w:history="1">
        <w:r w:rsidRPr="00C743DB">
          <w:rPr>
            <w:rStyle w:val="Hyperlink"/>
            <w:rFonts w:cs="Tahoma"/>
          </w:rPr>
          <w:t>https://www.pepfar.gov/documents/organization/279889.pdf</w:t>
        </w:r>
      </w:hyperlink>
      <w:r w:rsidRPr="00C743DB">
        <w:rPr>
          <w:rFonts w:ascii="Tahoma" w:hAnsi="Tahoma" w:cs="Tahoma"/>
        </w:rPr>
        <w:t xml:space="preserve">   Accessed 9 July, 2018.</w:t>
      </w:r>
    </w:p>
  </w:footnote>
  <w:footnote w:id="85">
    <w:p w:rsidR="002216CD" w:rsidRPr="00C743DB" w:rsidRDefault="002216CD" w:rsidP="002216CD">
      <w:pPr>
        <w:pStyle w:val="FootnoteText"/>
        <w:rPr>
          <w:rFonts w:ascii="Tahoma" w:hAnsi="Tahoma" w:cs="Tahoma"/>
          <w:lang w:val="en-ZA"/>
        </w:rPr>
      </w:pPr>
      <w:r w:rsidRPr="00C743DB">
        <w:rPr>
          <w:rStyle w:val="FootnoteReference"/>
          <w:rFonts w:ascii="Tahoma" w:hAnsi="Tahoma" w:cs="Tahoma"/>
        </w:rPr>
        <w:footnoteRef/>
      </w:r>
      <w:r w:rsidRPr="00C743DB">
        <w:rPr>
          <w:rFonts w:ascii="Tahoma" w:hAnsi="Tahoma" w:cs="Tahoma"/>
        </w:rPr>
        <w:t xml:space="preserve"> </w:t>
      </w:r>
      <w:r w:rsidRPr="00C743DB">
        <w:rPr>
          <w:rFonts w:ascii="Tahoma" w:hAnsi="Tahoma" w:cs="Tahoma"/>
          <w:lang w:val="en-ZA"/>
        </w:rPr>
        <w:t>UNAIDS.  Global AIDS Update 2018.  Miles to go.  Geneva, Switzerland,</w:t>
      </w:r>
    </w:p>
  </w:footnote>
  <w:footnote w:id="86">
    <w:p w:rsidR="002216CD" w:rsidRPr="0096522A" w:rsidRDefault="002216CD" w:rsidP="002216CD">
      <w:pPr>
        <w:pStyle w:val="FootnoteText"/>
        <w:rPr>
          <w:rFonts w:ascii="Tahoma" w:hAnsi="Tahoma" w:cs="Tahoma"/>
          <w:lang w:val="en-ZA"/>
        </w:rPr>
      </w:pPr>
      <w:r w:rsidRPr="00363BE2">
        <w:rPr>
          <w:rStyle w:val="FootnoteReference"/>
          <w:b/>
          <w:bCs/>
        </w:rPr>
        <w:footnoteRef/>
      </w:r>
      <w:r w:rsidRPr="00363BE2">
        <w:rPr>
          <w:rStyle w:val="FootnoteReference"/>
          <w:b/>
          <w:bCs/>
        </w:rPr>
        <w:t xml:space="preserve"> </w:t>
      </w:r>
      <w:r w:rsidRPr="0096522A">
        <w:rPr>
          <w:rFonts w:ascii="Tahoma" w:hAnsi="Tahoma" w:cs="Tahoma"/>
          <w:lang w:val="en-ZA"/>
        </w:rPr>
        <w:t xml:space="preserve">Njeuhmeli, E. et al.  Scaling Up Voluntary Medical Male Circumcision for Human Immunodeficiency Virus Prevention for Adolescents and Young Adult Men: A Modeling Analysis of Implementation and Impact in Selected Countries.    </w:t>
      </w:r>
      <w:hyperlink r:id="rId57" w:history="1">
        <w:r w:rsidRPr="0009737F">
          <w:rPr>
            <w:rStyle w:val="Hyperlink"/>
            <w:rFonts w:cs="Tahoma"/>
            <w:lang w:val="en-ZA"/>
          </w:rPr>
          <w:t>https://www.hivsharespace.net/resource/scaling-voluntary-medical-male-circumcision-human-immunodeficiency-virus-prevention accessed July 5</w:t>
        </w:r>
      </w:hyperlink>
      <w:r w:rsidRPr="0096522A">
        <w:rPr>
          <w:rFonts w:ascii="Tahoma" w:hAnsi="Tahoma" w:cs="Tahoma"/>
          <w:lang w:val="en-ZA"/>
        </w:rPr>
        <w:t xml:space="preserve">, 2018. </w:t>
      </w:r>
    </w:p>
  </w:footnote>
  <w:footnote w:id="87">
    <w:p w:rsidR="002216CD" w:rsidRPr="00EF0710" w:rsidRDefault="002216CD" w:rsidP="002216CD">
      <w:pPr>
        <w:pStyle w:val="FootnoteText"/>
        <w:rPr>
          <w:rFonts w:ascii="Tahoma" w:hAnsi="Tahoma" w:cs="Tahoma"/>
          <w:lang w:val="en-ZA"/>
        </w:rPr>
      </w:pPr>
      <w:r w:rsidRPr="00363BE2">
        <w:rPr>
          <w:rStyle w:val="FootnoteReference"/>
          <w:b/>
          <w:bCs/>
        </w:rPr>
        <w:footnoteRef/>
      </w:r>
      <w:r w:rsidRPr="00363BE2">
        <w:rPr>
          <w:rStyle w:val="FootnoteReference"/>
          <w:b/>
          <w:bCs/>
        </w:rPr>
        <w:t xml:space="preserve"> </w:t>
      </w:r>
      <w:r w:rsidRPr="00EF0710">
        <w:rPr>
          <w:rFonts w:ascii="Tahoma" w:hAnsi="Tahoma" w:cs="Tahoma"/>
          <w:lang w:val="en-ZA"/>
        </w:rPr>
        <w:t xml:space="preserve">Motivations for Voluntary Medical Male Circumcision Among Adolescents in South Africa, Tanzania, and Zimbabwe.  </w:t>
      </w:r>
      <w:hyperlink r:id="rId58" w:history="1">
        <w:r w:rsidRPr="00EF0710">
          <w:rPr>
            <w:rFonts w:ascii="Tahoma" w:hAnsi="Tahoma" w:cs="Tahoma"/>
            <w:lang w:val="en-ZA"/>
          </w:rPr>
          <w:t>https://www.hivsharespace.net/resource/age-differences-perceptions-and-motivations-voluntary-medical-male-circumcision-among</w:t>
        </w:r>
      </w:hyperlink>
      <w:r w:rsidRPr="00EF0710">
        <w:rPr>
          <w:rFonts w:ascii="Tahoma" w:hAnsi="Tahoma" w:cs="Tahoma"/>
          <w:lang w:val="en-ZA"/>
        </w:rPr>
        <w:t xml:space="preserve">    accessed July 5, 2018 </w:t>
      </w:r>
    </w:p>
  </w:footnote>
  <w:footnote w:id="88">
    <w:p w:rsidR="002216CD" w:rsidRPr="00EF0710" w:rsidRDefault="002216CD" w:rsidP="002216CD">
      <w:pPr>
        <w:pStyle w:val="FootnoteText"/>
        <w:rPr>
          <w:rFonts w:ascii="Tahoma" w:hAnsi="Tahoma" w:cs="Tahoma"/>
          <w:lang w:val="en-ZA"/>
        </w:rPr>
      </w:pPr>
      <w:r w:rsidRPr="00EF0710">
        <w:rPr>
          <w:rStyle w:val="FootnoteReference"/>
          <w:rFonts w:ascii="Tahoma" w:hAnsi="Tahoma" w:cs="Tahoma"/>
        </w:rPr>
        <w:footnoteRef/>
      </w:r>
      <w:r w:rsidRPr="00EF0710">
        <w:rPr>
          <w:rFonts w:ascii="Tahoma" w:hAnsi="Tahoma" w:cs="Tahoma"/>
        </w:rPr>
        <w:t xml:space="preserve"> </w:t>
      </w:r>
      <w:hyperlink r:id="rId59" w:history="1">
        <w:r w:rsidRPr="00EF0710">
          <w:rPr>
            <w:rStyle w:val="Hyperlink"/>
            <w:rFonts w:cs="Tahoma"/>
          </w:rPr>
          <w:t>https://www.hivsharespace.net/resource/females-peer-influence-and-support-adolescent-males-receiving-voluntary-medical-male</w:t>
        </w:r>
      </w:hyperlink>
      <w:r w:rsidRPr="00EF0710">
        <w:rPr>
          <w:rFonts w:ascii="Tahoma" w:hAnsi="Tahoma" w:cs="Tahoma"/>
        </w:rPr>
        <w:t xml:space="preserve">  accessed July 5, 2018</w:t>
      </w:r>
    </w:p>
  </w:footnote>
  <w:footnote w:id="89">
    <w:p w:rsidR="002216CD" w:rsidRPr="00EF0710" w:rsidRDefault="002216CD" w:rsidP="002216CD">
      <w:pPr>
        <w:pStyle w:val="FootnoteText"/>
        <w:rPr>
          <w:rFonts w:ascii="Tahoma" w:hAnsi="Tahoma" w:cs="Tahoma"/>
          <w:lang w:val="en-ZA"/>
        </w:rPr>
      </w:pPr>
      <w:r w:rsidRPr="00EF0710">
        <w:rPr>
          <w:rStyle w:val="FootnoteReference"/>
          <w:rFonts w:ascii="Tahoma" w:hAnsi="Tahoma" w:cs="Tahoma"/>
        </w:rPr>
        <w:footnoteRef/>
      </w:r>
      <w:r w:rsidRPr="00EF0710">
        <w:rPr>
          <w:rFonts w:ascii="Tahoma" w:hAnsi="Tahoma" w:cs="Tahoma"/>
        </w:rPr>
        <w:t xml:space="preserve"> </w:t>
      </w:r>
      <w:hyperlink r:id="rId60" w:history="1">
        <w:r w:rsidRPr="00EF0710">
          <w:rPr>
            <w:rStyle w:val="Hyperlink"/>
            <w:rFonts w:cs="Tahoma"/>
          </w:rPr>
          <w:t>https://www.hivsharespace.net/resource/parental-communication-engagement-and-support-during-adolescent-voluntary-medical-male</w:t>
        </w:r>
      </w:hyperlink>
      <w:r w:rsidRPr="00EF0710">
        <w:rPr>
          <w:rFonts w:ascii="Tahoma" w:hAnsi="Tahoma" w:cs="Tahoma"/>
        </w:rPr>
        <w:t xml:space="preserve">  accessed July 5, 2018.</w:t>
      </w:r>
    </w:p>
  </w:footnote>
  <w:footnote w:id="90">
    <w:p w:rsidR="002216CD" w:rsidRPr="00EF0710" w:rsidRDefault="002216CD" w:rsidP="002216CD">
      <w:pPr>
        <w:pStyle w:val="FootnoteText"/>
        <w:rPr>
          <w:rFonts w:ascii="Tahoma" w:hAnsi="Tahoma" w:cs="Tahoma"/>
          <w:lang w:val="en-ZA"/>
        </w:rPr>
      </w:pPr>
      <w:r w:rsidRPr="00EF0710">
        <w:rPr>
          <w:rStyle w:val="FootnoteReference"/>
          <w:rFonts w:ascii="Tahoma" w:hAnsi="Tahoma" w:cs="Tahoma"/>
        </w:rPr>
        <w:footnoteRef/>
      </w:r>
      <w:r w:rsidRPr="00EF0710">
        <w:rPr>
          <w:rFonts w:ascii="Tahoma" w:hAnsi="Tahoma" w:cs="Tahoma"/>
        </w:rPr>
        <w:t xml:space="preserve"> </w:t>
      </w:r>
      <w:hyperlink r:id="rId61" w:history="1">
        <w:r w:rsidRPr="00EF0710">
          <w:rPr>
            <w:rStyle w:val="Hyperlink"/>
            <w:rFonts w:cs="Tahoma"/>
          </w:rPr>
          <w:t>https://www.avert.org/professionals/hiv-programming/prevention/voluntary</w:t>
        </w:r>
      </w:hyperlink>
      <w:r w:rsidRPr="00EF0710">
        <w:rPr>
          <w:rFonts w:ascii="Tahoma" w:hAnsi="Tahoma" w:cs="Tahoma"/>
        </w:rPr>
        <w:t xml:space="preserve"> male medical circumcision  Last accessed 3 July, 2018.</w:t>
      </w:r>
    </w:p>
  </w:footnote>
  <w:footnote w:id="91">
    <w:p w:rsidR="002216CD" w:rsidRPr="00EF0710" w:rsidRDefault="002216CD" w:rsidP="002216CD">
      <w:pPr>
        <w:pStyle w:val="FootnoteText"/>
        <w:rPr>
          <w:rFonts w:ascii="Tahoma" w:hAnsi="Tahoma" w:cs="Tahoma"/>
          <w:lang w:val="en-ZA"/>
        </w:rPr>
      </w:pPr>
      <w:r w:rsidRPr="00EF0710">
        <w:rPr>
          <w:rStyle w:val="FootnoteReference"/>
          <w:rFonts w:ascii="Tahoma" w:hAnsi="Tahoma" w:cs="Tahoma"/>
        </w:rPr>
        <w:footnoteRef/>
      </w:r>
      <w:r w:rsidRPr="00EF0710">
        <w:rPr>
          <w:rStyle w:val="FootnoteReference"/>
          <w:rFonts w:ascii="Tahoma" w:hAnsi="Tahoma" w:cs="Tahoma"/>
        </w:rPr>
        <w:footnoteRef/>
      </w:r>
      <w:r w:rsidRPr="00EF0710">
        <w:rPr>
          <w:rFonts w:ascii="Tahoma" w:hAnsi="Tahoma" w:cs="Tahoma"/>
        </w:rPr>
        <w:t xml:space="preserve"> </w:t>
      </w:r>
      <w:r w:rsidRPr="00EF0710">
        <w:rPr>
          <w:rFonts w:ascii="Tahoma" w:hAnsi="Tahoma" w:cs="Tahoma"/>
          <w:lang w:val="en-ZA"/>
        </w:rPr>
        <w:t>SHIMS2.  2017.  Swaziland HIV incidence measurement survey2.  A population based HIV Impact Assessment.  Summary sheet.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D02"/>
    <w:multiLevelType w:val="hybridMultilevel"/>
    <w:tmpl w:val="737E0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A1E89"/>
    <w:multiLevelType w:val="hybridMultilevel"/>
    <w:tmpl w:val="9DF683EA"/>
    <w:lvl w:ilvl="0" w:tplc="1C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84D38"/>
    <w:multiLevelType w:val="hybridMultilevel"/>
    <w:tmpl w:val="49387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0B4CA0"/>
    <w:multiLevelType w:val="hybridMultilevel"/>
    <w:tmpl w:val="A9D28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E6C4A"/>
    <w:multiLevelType w:val="hybridMultilevel"/>
    <w:tmpl w:val="32C07A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7234680"/>
    <w:multiLevelType w:val="hybridMultilevel"/>
    <w:tmpl w:val="0952D8C0"/>
    <w:lvl w:ilvl="0" w:tplc="18E8BD12">
      <w:start w:val="6"/>
      <w:numFmt w:val="bullet"/>
      <w:lvlText w:val=""/>
      <w:lvlJc w:val="left"/>
      <w:pPr>
        <w:ind w:left="720" w:hanging="360"/>
      </w:pPr>
      <w:rPr>
        <w:rFonts w:ascii="Symbol" w:eastAsia="Calibr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8E148F"/>
    <w:multiLevelType w:val="hybridMultilevel"/>
    <w:tmpl w:val="CD360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FF7EE6"/>
    <w:multiLevelType w:val="hybridMultilevel"/>
    <w:tmpl w:val="48E28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CF2A3C"/>
    <w:multiLevelType w:val="hybridMultilevel"/>
    <w:tmpl w:val="E9DAD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3E37FF"/>
    <w:multiLevelType w:val="hybridMultilevel"/>
    <w:tmpl w:val="ED54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D4EE9"/>
    <w:multiLevelType w:val="hybridMultilevel"/>
    <w:tmpl w:val="00006A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E77503A"/>
    <w:multiLevelType w:val="hybridMultilevel"/>
    <w:tmpl w:val="70DAD028"/>
    <w:lvl w:ilvl="0" w:tplc="0E2E6D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BC6CE8"/>
    <w:multiLevelType w:val="hybridMultilevel"/>
    <w:tmpl w:val="C4929E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0624ABA"/>
    <w:multiLevelType w:val="multilevel"/>
    <w:tmpl w:val="FA369BAA"/>
    <w:lvl w:ilvl="0">
      <w:start w:val="4"/>
      <w:numFmt w:val="decimal"/>
      <w:lvlText w:val="%1"/>
      <w:lvlJc w:val="left"/>
      <w:pPr>
        <w:ind w:left="375" w:hanging="375"/>
      </w:pPr>
      <w:rPr>
        <w:rFonts w:hint="default"/>
        <w:color w:val="auto"/>
      </w:rPr>
    </w:lvl>
    <w:lvl w:ilvl="1">
      <w:start w:val="3"/>
      <w:numFmt w:val="decimal"/>
      <w:lvlText w:val="%1.%2"/>
      <w:lvlJc w:val="left"/>
      <w:pPr>
        <w:ind w:left="720" w:hanging="720"/>
      </w:pPr>
      <w:rPr>
        <w:rFonts w:hint="default"/>
        <w:b/>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14" w15:restartNumberingAfterBreak="0">
    <w:nsid w:val="38265A91"/>
    <w:multiLevelType w:val="hybridMultilevel"/>
    <w:tmpl w:val="46D853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0E20B8"/>
    <w:multiLevelType w:val="hybridMultilevel"/>
    <w:tmpl w:val="D9B4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A141C"/>
    <w:multiLevelType w:val="hybridMultilevel"/>
    <w:tmpl w:val="74847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3505D6F"/>
    <w:multiLevelType w:val="hybridMultilevel"/>
    <w:tmpl w:val="639E18F0"/>
    <w:lvl w:ilvl="0" w:tplc="1E5C3608">
      <w:start w:val="1"/>
      <w:numFmt w:val="lowerLetter"/>
      <w:lvlText w:val="(%1)"/>
      <w:lvlJc w:val="left"/>
      <w:pPr>
        <w:ind w:left="360" w:hanging="360"/>
      </w:pPr>
      <w:rPr>
        <w:rFonts w:ascii="Tahoma" w:eastAsiaTheme="minorHAnsi" w:hAnsi="Tahoma" w:cs="Tahom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87469B"/>
    <w:multiLevelType w:val="hybridMultilevel"/>
    <w:tmpl w:val="B3E2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E016DC"/>
    <w:multiLevelType w:val="hybridMultilevel"/>
    <w:tmpl w:val="12B273F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9C3575F"/>
    <w:multiLevelType w:val="hybridMultilevel"/>
    <w:tmpl w:val="FB5A73D8"/>
    <w:lvl w:ilvl="0" w:tplc="BFDA8590">
      <w:start w:val="1"/>
      <w:numFmt w:val="lowerLetter"/>
      <w:lvlText w:val="%1)"/>
      <w:lvlJc w:val="left"/>
      <w:pPr>
        <w:ind w:left="1080" w:hanging="720"/>
      </w:pPr>
      <w:rPr>
        <w:rFonts w:ascii="Tahoma" w:eastAsia="Calibri" w:hAnsi="Tahoma" w:cs="Tahom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A1C3DFF"/>
    <w:multiLevelType w:val="hybridMultilevel"/>
    <w:tmpl w:val="187A7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D71A00"/>
    <w:multiLevelType w:val="hybridMultilevel"/>
    <w:tmpl w:val="6BA88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840AB5"/>
    <w:multiLevelType w:val="hybridMultilevel"/>
    <w:tmpl w:val="E4B8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804AD6"/>
    <w:multiLevelType w:val="hybridMultilevel"/>
    <w:tmpl w:val="78BA0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876309"/>
    <w:multiLevelType w:val="hybridMultilevel"/>
    <w:tmpl w:val="5E16C4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AC10949"/>
    <w:multiLevelType w:val="hybridMultilevel"/>
    <w:tmpl w:val="E0B4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C02E7"/>
    <w:multiLevelType w:val="hybridMultilevel"/>
    <w:tmpl w:val="DF7AE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D21AF3"/>
    <w:multiLevelType w:val="hybridMultilevel"/>
    <w:tmpl w:val="7CEC107E"/>
    <w:lvl w:ilvl="0" w:tplc="FC0E71D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6"/>
  </w:num>
  <w:num w:numId="3">
    <w:abstractNumId w:val="13"/>
  </w:num>
  <w:num w:numId="4">
    <w:abstractNumId w:val="23"/>
  </w:num>
  <w:num w:numId="5">
    <w:abstractNumId w:val="24"/>
  </w:num>
  <w:num w:numId="6">
    <w:abstractNumId w:val="22"/>
  </w:num>
  <w:num w:numId="7">
    <w:abstractNumId w:val="3"/>
  </w:num>
  <w:num w:numId="8">
    <w:abstractNumId w:val="0"/>
  </w:num>
  <w:num w:numId="9">
    <w:abstractNumId w:val="2"/>
  </w:num>
  <w:num w:numId="10">
    <w:abstractNumId w:val="7"/>
  </w:num>
  <w:num w:numId="11">
    <w:abstractNumId w:val="28"/>
  </w:num>
  <w:num w:numId="12">
    <w:abstractNumId w:val="9"/>
  </w:num>
  <w:num w:numId="13">
    <w:abstractNumId w:val="17"/>
  </w:num>
  <w:num w:numId="14">
    <w:abstractNumId w:val="8"/>
  </w:num>
  <w:num w:numId="15">
    <w:abstractNumId w:val="19"/>
  </w:num>
  <w:num w:numId="16">
    <w:abstractNumId w:val="25"/>
  </w:num>
  <w:num w:numId="17">
    <w:abstractNumId w:val="4"/>
  </w:num>
  <w:num w:numId="18">
    <w:abstractNumId w:val="21"/>
  </w:num>
  <w:num w:numId="19">
    <w:abstractNumId w:val="14"/>
  </w:num>
  <w:num w:numId="20">
    <w:abstractNumId w:val="15"/>
  </w:num>
  <w:num w:numId="21">
    <w:abstractNumId w:val="16"/>
  </w:num>
  <w:num w:numId="22">
    <w:abstractNumId w:val="12"/>
  </w:num>
  <w:num w:numId="23">
    <w:abstractNumId w:val="11"/>
  </w:num>
  <w:num w:numId="24">
    <w:abstractNumId w:val="20"/>
  </w:num>
  <w:num w:numId="25">
    <w:abstractNumId w:val="1"/>
  </w:num>
  <w:num w:numId="26">
    <w:abstractNumId w:val="5"/>
  </w:num>
  <w:num w:numId="27">
    <w:abstractNumId w:val="10"/>
  </w:num>
  <w:num w:numId="28">
    <w:abstractNumId w:val="18"/>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E1"/>
    <w:rsid w:val="000822DD"/>
    <w:rsid w:val="000B3796"/>
    <w:rsid w:val="00156784"/>
    <w:rsid w:val="001576D2"/>
    <w:rsid w:val="00185A6E"/>
    <w:rsid w:val="001C7377"/>
    <w:rsid w:val="001D53ED"/>
    <w:rsid w:val="002216CD"/>
    <w:rsid w:val="00267ABE"/>
    <w:rsid w:val="002A5DBC"/>
    <w:rsid w:val="002C0B1A"/>
    <w:rsid w:val="003047EB"/>
    <w:rsid w:val="00325A0C"/>
    <w:rsid w:val="003633C3"/>
    <w:rsid w:val="003A03DD"/>
    <w:rsid w:val="004640F3"/>
    <w:rsid w:val="004D05F5"/>
    <w:rsid w:val="005B00EE"/>
    <w:rsid w:val="00602F52"/>
    <w:rsid w:val="00656352"/>
    <w:rsid w:val="006D7D02"/>
    <w:rsid w:val="00766AB8"/>
    <w:rsid w:val="007A0593"/>
    <w:rsid w:val="008B04D3"/>
    <w:rsid w:val="00921DE6"/>
    <w:rsid w:val="009947E9"/>
    <w:rsid w:val="009B5CEF"/>
    <w:rsid w:val="009F791B"/>
    <w:rsid w:val="00C70D38"/>
    <w:rsid w:val="00CB59C4"/>
    <w:rsid w:val="00CE2BD6"/>
    <w:rsid w:val="00D17517"/>
    <w:rsid w:val="00D34E62"/>
    <w:rsid w:val="00D500D9"/>
    <w:rsid w:val="00D6706E"/>
    <w:rsid w:val="00D86B88"/>
    <w:rsid w:val="00E06BE3"/>
    <w:rsid w:val="00E36A35"/>
    <w:rsid w:val="00E43B45"/>
    <w:rsid w:val="00E45BA6"/>
    <w:rsid w:val="00E67D2B"/>
    <w:rsid w:val="00EC61B4"/>
    <w:rsid w:val="00EE4535"/>
    <w:rsid w:val="00F641E1"/>
    <w:rsid w:val="00FC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1833-373E-46A5-9021-DD0A2A9C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B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2F52"/>
    <w:pPr>
      <w:keepNext/>
      <w:outlineLvl w:val="0"/>
    </w:pPr>
    <w:rPr>
      <w:rFonts w:ascii="Tahoma" w:hAnsi="Tahoma"/>
      <w:b/>
      <w:bCs/>
      <w:sz w:val="22"/>
      <w:szCs w:val="20"/>
    </w:rPr>
  </w:style>
  <w:style w:type="paragraph" w:styleId="Heading2">
    <w:name w:val="heading 2"/>
    <w:basedOn w:val="Normal"/>
    <w:next w:val="Normal"/>
    <w:link w:val="Heading2Char"/>
    <w:uiPriority w:val="9"/>
    <w:unhideWhenUsed/>
    <w:qFormat/>
    <w:rsid w:val="001D53E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1D53ED"/>
    <w:pPr>
      <w:keepNext/>
      <w:spacing w:before="240" w:after="6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1D53E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47E9"/>
    <w:pPr>
      <w:spacing w:after="0" w:line="240" w:lineRule="auto"/>
    </w:pPr>
    <w:rPr>
      <w:rFonts w:ascii="Calibri" w:eastAsia="Times New Roman" w:hAnsi="Calibri" w:cs="Times New Roman"/>
      <w:lang w:val="en-ZA"/>
    </w:rPr>
  </w:style>
  <w:style w:type="character" w:customStyle="1" w:styleId="NoSpacingChar">
    <w:name w:val="No Spacing Char"/>
    <w:link w:val="NoSpacing"/>
    <w:locked/>
    <w:rsid w:val="009947E9"/>
    <w:rPr>
      <w:rFonts w:ascii="Calibri" w:eastAsia="Times New Roman" w:hAnsi="Calibri" w:cs="Times New Roman"/>
      <w:lang w:val="en-ZA"/>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7A0593"/>
    <w:pPr>
      <w:ind w:left="720"/>
      <w:contextualSpacing/>
    </w:pPr>
  </w:style>
  <w:style w:type="character" w:customStyle="1" w:styleId="Heading1Char">
    <w:name w:val="Heading 1 Char"/>
    <w:basedOn w:val="DefaultParagraphFont"/>
    <w:link w:val="Heading1"/>
    <w:uiPriority w:val="9"/>
    <w:rsid w:val="00602F52"/>
    <w:rPr>
      <w:rFonts w:ascii="Tahoma" w:eastAsia="Times New Roman" w:hAnsi="Tahoma" w:cs="Times New Roman"/>
      <w:b/>
      <w:bCs/>
      <w:szCs w:val="20"/>
    </w:rPr>
  </w:style>
  <w:style w:type="paragraph" w:styleId="FootnoteText">
    <w:name w:val="footnote text"/>
    <w:aliases w:val="Fonormal Char Char,Fonormal Char Char Char Char Char,Fonormal,Fonormal Char Char Char Char,FOOTNOTES,fn,single space Char,single space,Footnote Text Char1,Footnote Text Char2 Char,Footnote Text Char1 Char Char,ALTS FOOTNOTE,a footnote tex,f"/>
    <w:basedOn w:val="Normal"/>
    <w:link w:val="FootnoteTextChar2"/>
    <w:uiPriority w:val="99"/>
    <w:qFormat/>
    <w:rsid w:val="00602F52"/>
    <w:rPr>
      <w:sz w:val="20"/>
      <w:szCs w:val="20"/>
      <w:lang w:eastAsia="en-GB"/>
    </w:rPr>
  </w:style>
  <w:style w:type="character" w:customStyle="1" w:styleId="FootnoteTextChar">
    <w:name w:val="Footnote Text Char"/>
    <w:aliases w:val="Footnote Text Char1 Char1 Char1,Footnote Text Char Char Char Char1,Footnote Text Char1 Char Char Char Char1,Footnote Text Char Char Char Char Char Char1,Footnote Text Char1 Char1 Char1 Char Char Char Char1,a footnote text Char"/>
    <w:basedOn w:val="DefaultParagraphFont"/>
    <w:uiPriority w:val="99"/>
    <w:rsid w:val="00602F52"/>
    <w:rPr>
      <w:rFonts w:ascii="Times New Roman" w:eastAsia="Times New Roman" w:hAnsi="Times New Roman" w:cs="Times New Roman"/>
      <w:sz w:val="20"/>
      <w:szCs w:val="20"/>
    </w:rPr>
  </w:style>
  <w:style w:type="character" w:customStyle="1" w:styleId="FootnoteTextChar2">
    <w:name w:val="Footnote Text Char2"/>
    <w:aliases w:val="Fonormal Char Char Char,Fonormal Char Char Char Char Char Char,Fonormal Char,Fonormal Char Char Char Char Char1,FOOTNOTES Char,fn Char,single space Char Char,single space Char1,Footnote Text Char1 Char,Footnote Text Char2 Char Char"/>
    <w:link w:val="FootnoteText"/>
    <w:uiPriority w:val="99"/>
    <w:locked/>
    <w:rsid w:val="00602F52"/>
    <w:rPr>
      <w:rFonts w:ascii="Times New Roman" w:eastAsia="Times New Roman" w:hAnsi="Times New Roman" w:cs="Times New Roman"/>
      <w:sz w:val="20"/>
      <w:szCs w:val="20"/>
      <w:lang w:eastAsia="en-GB"/>
    </w:rPr>
  </w:style>
  <w:style w:type="character" w:styleId="FootnoteReference">
    <w:name w:val="footnote reference"/>
    <w:aliases w:val="Plain Text Char,Char Char2 Char Char Char,-E Fußnotenzeichen,Char Char,Heading 3 Char Char Char,Heading 3 Char Char Char Char,ftref,16 Point,Superscript 6 Point, Char Char,Знак сноски 1,Footnotes refss,Footnote Reference1,Char Char1,FO"/>
    <w:link w:val="PlainText"/>
    <w:rsid w:val="00602F52"/>
    <w:rPr>
      <w:rFonts w:cs="Times New Roman"/>
      <w:vertAlign w:val="superscript"/>
    </w:rPr>
  </w:style>
  <w:style w:type="paragraph" w:styleId="PlainText">
    <w:name w:val="Plain Text"/>
    <w:aliases w:val="Char Char2 Char Char"/>
    <w:basedOn w:val="Normal"/>
    <w:link w:val="FootnoteReference"/>
    <w:uiPriority w:val="99"/>
    <w:rsid w:val="00602F52"/>
    <w:rPr>
      <w:rFonts w:asciiTheme="minorHAnsi" w:eastAsiaTheme="minorHAnsi" w:hAnsiTheme="minorHAnsi"/>
      <w:sz w:val="22"/>
      <w:szCs w:val="22"/>
      <w:vertAlign w:val="superscript"/>
    </w:rPr>
  </w:style>
  <w:style w:type="character" w:customStyle="1" w:styleId="PlainTextChar1">
    <w:name w:val="Plain Text Char1"/>
    <w:basedOn w:val="DefaultParagraphFont"/>
    <w:uiPriority w:val="99"/>
    <w:semiHidden/>
    <w:rsid w:val="00602F52"/>
    <w:rPr>
      <w:rFonts w:ascii="Consolas" w:eastAsia="Times New Roman" w:hAnsi="Consolas" w:cs="Times New Roman"/>
      <w:sz w:val="21"/>
      <w:szCs w:val="21"/>
    </w:rPr>
  </w:style>
  <w:style w:type="character" w:styleId="Hyperlink">
    <w:name w:val="Hyperlink"/>
    <w:uiPriority w:val="99"/>
    <w:rsid w:val="00602F52"/>
    <w:rPr>
      <w:rFonts w:cs="Times New Roman"/>
      <w:color w:val="0000FF"/>
      <w:u w:val="single"/>
    </w:rPr>
  </w:style>
  <w:style w:type="paragraph" w:styleId="Header">
    <w:name w:val="header"/>
    <w:basedOn w:val="Normal"/>
    <w:link w:val="HeaderChar"/>
    <w:uiPriority w:val="99"/>
    <w:unhideWhenUsed/>
    <w:rsid w:val="00CE2BD6"/>
    <w:pPr>
      <w:tabs>
        <w:tab w:val="center" w:pos="4513"/>
        <w:tab w:val="right" w:pos="9026"/>
      </w:tabs>
    </w:pPr>
  </w:style>
  <w:style w:type="character" w:customStyle="1" w:styleId="HeaderChar">
    <w:name w:val="Header Char"/>
    <w:basedOn w:val="DefaultParagraphFont"/>
    <w:link w:val="Header"/>
    <w:uiPriority w:val="99"/>
    <w:rsid w:val="00CE2B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BD6"/>
    <w:pPr>
      <w:tabs>
        <w:tab w:val="center" w:pos="4513"/>
        <w:tab w:val="right" w:pos="9026"/>
      </w:tabs>
    </w:pPr>
  </w:style>
  <w:style w:type="character" w:customStyle="1" w:styleId="FooterChar">
    <w:name w:val="Footer Char"/>
    <w:basedOn w:val="DefaultParagraphFont"/>
    <w:link w:val="Footer"/>
    <w:uiPriority w:val="99"/>
    <w:rsid w:val="00CE2BD6"/>
    <w:rPr>
      <w:rFonts w:ascii="Times New Roman" w:eastAsia="Times New Roman" w:hAnsi="Times New Roman" w:cs="Times New Roman"/>
      <w:sz w:val="24"/>
      <w:szCs w:val="24"/>
    </w:rPr>
  </w:style>
  <w:style w:type="character" w:customStyle="1" w:styleId="s1">
    <w:name w:val="s1"/>
    <w:basedOn w:val="DefaultParagraphFont"/>
    <w:rsid w:val="00E67D2B"/>
  </w:style>
  <w:style w:type="paragraph" w:styleId="NormalWeb">
    <w:name w:val="Normal (Web)"/>
    <w:basedOn w:val="Normal"/>
    <w:uiPriority w:val="99"/>
    <w:unhideWhenUsed/>
    <w:rsid w:val="00D86B88"/>
    <w:pPr>
      <w:spacing w:before="100" w:beforeAutospacing="1" w:after="100" w:afterAutospacing="1"/>
    </w:pPr>
    <w:rPr>
      <w:lang w:val="en-ZA" w:eastAsia="en-ZA"/>
    </w:rPr>
  </w:style>
  <w:style w:type="table" w:styleId="TableGrid">
    <w:name w:val="Table Grid"/>
    <w:basedOn w:val="TableNormal"/>
    <w:uiPriority w:val="39"/>
    <w:rsid w:val="009B5CEF"/>
    <w:pPr>
      <w:spacing w:after="0" w:line="240" w:lineRule="auto"/>
    </w:pPr>
    <w:rPr>
      <w:rFonts w:ascii="Calibri" w:eastAsia="Calibri" w:hAnsi="Calibri" w:cs="Times New Roman"/>
      <w:sz w:val="20"/>
      <w:szCs w:val="20"/>
      <w:lang w:val="en-US"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1576D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53E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semiHidden/>
    <w:rsid w:val="001D53ED"/>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1D53ED"/>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1D53ED"/>
  </w:style>
  <w:style w:type="paragraph" w:styleId="BalloonText">
    <w:name w:val="Balloon Text"/>
    <w:basedOn w:val="Normal"/>
    <w:link w:val="BalloonTextChar"/>
    <w:uiPriority w:val="99"/>
    <w:semiHidden/>
    <w:unhideWhenUsed/>
    <w:rsid w:val="001D53E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D53ED"/>
    <w:rPr>
      <w:rFonts w:ascii="Tahoma" w:eastAsia="Calibri" w:hAnsi="Tahoma" w:cs="Tahoma"/>
      <w:sz w:val="16"/>
      <w:szCs w:val="16"/>
    </w:rPr>
  </w:style>
  <w:style w:type="character" w:styleId="CommentReference">
    <w:name w:val="annotation reference"/>
    <w:uiPriority w:val="99"/>
    <w:semiHidden/>
    <w:unhideWhenUsed/>
    <w:rsid w:val="001D53ED"/>
    <w:rPr>
      <w:sz w:val="16"/>
      <w:szCs w:val="16"/>
    </w:rPr>
  </w:style>
  <w:style w:type="character" w:customStyle="1" w:styleId="FootnoteRef">
    <w:name w:val="Footnote Ref"/>
    <w:rsid w:val="001D53ED"/>
    <w:rPr>
      <w:vertAlign w:val="superscript"/>
    </w:rPr>
  </w:style>
  <w:style w:type="paragraph" w:customStyle="1" w:styleId="FootnoteTe1">
    <w:name w:val="Footnote Te1"/>
    <w:basedOn w:val="Normal"/>
    <w:rsid w:val="001D53ED"/>
    <w:pPr>
      <w:widowControl w:val="0"/>
    </w:pPr>
    <w:rPr>
      <w:sz w:val="20"/>
      <w:szCs w:val="20"/>
      <w:lang w:val="en-US"/>
    </w:rPr>
  </w:style>
  <w:style w:type="character" w:customStyle="1" w:styleId="WP9Strong">
    <w:name w:val="WP9_Strong"/>
    <w:rsid w:val="001D53ED"/>
    <w:rPr>
      <w:b/>
    </w:rPr>
  </w:style>
  <w:style w:type="paragraph" w:styleId="CommentText">
    <w:name w:val="annotation text"/>
    <w:basedOn w:val="Normal"/>
    <w:link w:val="CommentTextChar"/>
    <w:uiPriority w:val="99"/>
    <w:semiHidden/>
    <w:unhideWhenUsed/>
    <w:rsid w:val="001D53ED"/>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D53E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53ED"/>
    <w:pPr>
      <w:spacing w:line="240" w:lineRule="auto"/>
    </w:pPr>
    <w:rPr>
      <w:b/>
      <w:bCs/>
      <w:lang w:val="en-ZA"/>
    </w:rPr>
  </w:style>
  <w:style w:type="character" w:customStyle="1" w:styleId="CommentSubjectChar">
    <w:name w:val="Comment Subject Char"/>
    <w:basedOn w:val="CommentTextChar"/>
    <w:link w:val="CommentSubject"/>
    <w:uiPriority w:val="99"/>
    <w:semiHidden/>
    <w:rsid w:val="001D53ED"/>
    <w:rPr>
      <w:rFonts w:ascii="Calibri" w:eastAsia="Calibri" w:hAnsi="Calibri" w:cs="Times New Roman"/>
      <w:b/>
      <w:bCs/>
      <w:sz w:val="20"/>
      <w:szCs w:val="20"/>
      <w:lang w:val="en-ZA"/>
    </w:rPr>
  </w:style>
  <w:style w:type="table" w:customStyle="1" w:styleId="TableGrid1">
    <w:name w:val="Table Grid1"/>
    <w:basedOn w:val="TableNormal"/>
    <w:next w:val="TableGrid"/>
    <w:uiPriority w:val="39"/>
    <w:rsid w:val="001D53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D53ED"/>
    <w:rPr>
      <w:lang w:val="en-US"/>
    </w:rPr>
  </w:style>
  <w:style w:type="character" w:customStyle="1" w:styleId="BodyTextChar">
    <w:name w:val="Body Text Char"/>
    <w:basedOn w:val="DefaultParagraphFont"/>
    <w:link w:val="BodyText"/>
    <w:rsid w:val="001D53ED"/>
    <w:rPr>
      <w:rFonts w:ascii="Times New Roman" w:eastAsia="Times New Roman" w:hAnsi="Times New Roman" w:cs="Times New Roman"/>
      <w:sz w:val="24"/>
      <w:szCs w:val="24"/>
      <w:lang w:val="en-US"/>
    </w:rPr>
  </w:style>
  <w:style w:type="paragraph" w:styleId="BlockText">
    <w:name w:val="Block Text"/>
    <w:basedOn w:val="Normal"/>
    <w:uiPriority w:val="99"/>
    <w:semiHidden/>
    <w:unhideWhenUsed/>
    <w:rsid w:val="001D53ED"/>
    <w:pPr>
      <w:ind w:left="720" w:right="720"/>
    </w:pPr>
    <w:rPr>
      <w:rFonts w:ascii="Arial" w:hAnsi="Arial"/>
      <w:sz w:val="22"/>
      <w:lang w:val="en-ZW" w:eastAsia="en-GB"/>
    </w:rPr>
  </w:style>
  <w:style w:type="character" w:customStyle="1" w:styleId="articlebody">
    <w:name w:val="article_body"/>
    <w:rsid w:val="001D53ED"/>
    <w:rPr>
      <w:rFonts w:ascii="Times New Roman" w:hAnsi="Times New Roman" w:cs="Times New Roman" w:hint="default"/>
    </w:rPr>
  </w:style>
  <w:style w:type="character" w:customStyle="1" w:styleId="detailedsubaudiencecontainer">
    <w:name w:val="detailedsubaudiencecontainer"/>
    <w:rsid w:val="001D53ED"/>
    <w:rPr>
      <w:rFonts w:ascii="Times New Roman" w:hAnsi="Times New Roman" w:cs="Times New Roman" w:hint="default"/>
    </w:rPr>
  </w:style>
  <w:style w:type="character" w:customStyle="1" w:styleId="ircsu">
    <w:name w:val="irc_su"/>
    <w:basedOn w:val="DefaultParagraphFont"/>
    <w:rsid w:val="001D53ED"/>
  </w:style>
  <w:style w:type="character" w:styleId="FollowedHyperlink">
    <w:name w:val="FollowedHyperlink"/>
    <w:basedOn w:val="DefaultParagraphFont"/>
    <w:uiPriority w:val="99"/>
    <w:semiHidden/>
    <w:unhideWhenUsed/>
    <w:rsid w:val="001D53ED"/>
    <w:rPr>
      <w:color w:val="954F72" w:themeColor="followedHyperlink"/>
      <w:u w:val="single"/>
    </w:rPr>
  </w:style>
  <w:style w:type="character" w:customStyle="1" w:styleId="apple-converted-space">
    <w:name w:val="apple-converted-space"/>
    <w:basedOn w:val="DefaultParagraphFont"/>
    <w:rsid w:val="001D53ED"/>
  </w:style>
  <w:style w:type="character" w:styleId="Emphasis">
    <w:name w:val="Emphasis"/>
    <w:basedOn w:val="DefaultParagraphFont"/>
    <w:uiPriority w:val="20"/>
    <w:qFormat/>
    <w:rsid w:val="001D53ED"/>
    <w:rPr>
      <w:i/>
      <w:iCs/>
    </w:rPr>
  </w:style>
  <w:style w:type="paragraph" w:customStyle="1" w:styleId="bodytext0">
    <w:name w:val="bodytext"/>
    <w:basedOn w:val="Normal"/>
    <w:rsid w:val="001D53ED"/>
    <w:pPr>
      <w:spacing w:before="100" w:beforeAutospacing="1" w:after="100" w:afterAutospacing="1"/>
    </w:pPr>
    <w:rPr>
      <w:lang w:val="en-ZA" w:eastAsia="en-ZA"/>
    </w:rPr>
  </w:style>
  <w:style w:type="table" w:customStyle="1" w:styleId="TableGrid5">
    <w:name w:val="Table Grid5"/>
    <w:basedOn w:val="TableNormal"/>
    <w:uiPriority w:val="39"/>
    <w:rsid w:val="001D53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semiHidden/>
    <w:unhideWhenUsed/>
    <w:qFormat/>
    <w:rsid w:val="001D53ED"/>
    <w:pPr>
      <w:spacing w:after="200"/>
    </w:pPr>
    <w:rPr>
      <w:rFonts w:ascii="Calibri" w:eastAsia="Calibri" w:hAnsi="Calibri"/>
      <w:b/>
      <w:bCs/>
      <w:color w:val="4F81BD"/>
      <w:sz w:val="18"/>
      <w:szCs w:val="18"/>
      <w:lang w:val="en-ZA"/>
    </w:rPr>
  </w:style>
  <w:style w:type="table" w:customStyle="1" w:styleId="TableGrid11">
    <w:name w:val="Table Grid11"/>
    <w:basedOn w:val="TableNormal"/>
    <w:next w:val="TableGrid"/>
    <w:rsid w:val="001D53ED"/>
    <w:pPr>
      <w:spacing w:after="0" w:line="240" w:lineRule="auto"/>
    </w:pPr>
    <w:rPr>
      <w:rFonts w:ascii="Calibri" w:eastAsia="Calibri" w:hAnsi="Calibri" w:cs="Times New Roman"/>
      <w:sz w:val="20"/>
      <w:szCs w:val="20"/>
      <w:lang w:val="en-US"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1D53ED"/>
    <w:pPr>
      <w:spacing w:after="0" w:line="240" w:lineRule="auto"/>
    </w:pPr>
    <w:rPr>
      <w:rFonts w:ascii="Calibri" w:eastAsia="Calibri" w:hAnsi="Calibri" w:cs="Times New Roman"/>
      <w:sz w:val="20"/>
      <w:szCs w:val="20"/>
      <w:lang w:val="en-US"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
    <w:name w:val="text"/>
    <w:rsid w:val="001D53ED"/>
    <w:rPr>
      <w:rFonts w:ascii="Arial Unicode MS" w:eastAsia="Arial Unicode MS" w:hAnsi="Arial Unicode MS" w:cs="Arial Unicode MS" w:hint="eastAsia"/>
      <w:sz w:val="20"/>
      <w:szCs w:val="20"/>
    </w:rPr>
  </w:style>
  <w:style w:type="paragraph" w:styleId="Caption">
    <w:name w:val="caption"/>
    <w:basedOn w:val="Normal"/>
    <w:next w:val="Normal"/>
    <w:uiPriority w:val="35"/>
    <w:semiHidden/>
    <w:unhideWhenUsed/>
    <w:qFormat/>
    <w:rsid w:val="001D53ED"/>
    <w:pPr>
      <w:spacing w:after="200"/>
    </w:pPr>
    <w:rPr>
      <w:rFonts w:ascii="Calibri" w:eastAsia="Calibri" w:hAnsi="Calibri"/>
      <w:b/>
      <w:bCs/>
      <w:color w:val="5B9BD5" w:themeColor="accent1"/>
      <w:sz w:val="18"/>
      <w:szCs w:val="18"/>
    </w:rPr>
  </w:style>
  <w:style w:type="table" w:customStyle="1" w:styleId="TableGrid3">
    <w:name w:val="Table Grid3"/>
    <w:basedOn w:val="TableNormal"/>
    <w:next w:val="TableGrid"/>
    <w:uiPriority w:val="39"/>
    <w:rsid w:val="001D53ED"/>
    <w:pPr>
      <w:spacing w:after="0" w:line="240" w:lineRule="auto"/>
      <w:jc w:val="both"/>
    </w:pPr>
    <w:rPr>
      <w:rFonts w:ascii="Arial" w:eastAsia="Calibri" w:hAnsi="Arial" w:cs="Arial"/>
      <w:sz w:val="24"/>
      <w:szCs w:val="24"/>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53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53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3ED"/>
    <w:pPr>
      <w:autoSpaceDE w:val="0"/>
      <w:autoSpaceDN w:val="0"/>
      <w:adjustRightInd w:val="0"/>
      <w:spacing w:after="0" w:line="240" w:lineRule="auto"/>
    </w:pPr>
    <w:rPr>
      <w:rFonts w:ascii="Delta Light" w:eastAsia="Calibri" w:hAnsi="Delta Light" w:cs="Delta Light"/>
      <w:color w:val="000000"/>
      <w:sz w:val="24"/>
      <w:szCs w:val="24"/>
      <w:lang w:val="en-ZA" w:eastAsia="en-GB"/>
    </w:rPr>
  </w:style>
  <w:style w:type="character" w:customStyle="1" w:styleId="A0">
    <w:name w:val="A0"/>
    <w:uiPriority w:val="99"/>
    <w:rsid w:val="001D53ED"/>
    <w:rPr>
      <w:rFonts w:cs="Delta Light"/>
      <w:color w:val="000000"/>
      <w:sz w:val="36"/>
      <w:szCs w:val="36"/>
    </w:rPr>
  </w:style>
  <w:style w:type="paragraph" w:customStyle="1" w:styleId="graf">
    <w:name w:val="graf"/>
    <w:basedOn w:val="Normal"/>
    <w:rsid w:val="001D53ED"/>
    <w:pPr>
      <w:spacing w:before="100" w:beforeAutospacing="1" w:after="100" w:afterAutospacing="1"/>
    </w:pPr>
    <w:rPr>
      <w:lang w:val="en-ZA" w:eastAsia="en-ZA"/>
    </w:rPr>
  </w:style>
  <w:style w:type="table" w:customStyle="1" w:styleId="TableGridLight1">
    <w:name w:val="Table Grid Light1"/>
    <w:basedOn w:val="TableNormal"/>
    <w:uiPriority w:val="40"/>
    <w:rsid w:val="001D53ED"/>
    <w:pPr>
      <w:spacing w:after="0" w:line="240" w:lineRule="auto"/>
    </w:pPr>
    <w:rPr>
      <w:lang w:val="en-Z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1D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image" Target="media/image5.jpeg"/><Relationship Id="rId26" Type="http://schemas.openxmlformats.org/officeDocument/2006/relationships/hyperlink" Target="https://data.unicef.org/topic/maternal-health/antenatal-care/" TargetMode="External"/><Relationship Id="rId39" Type="http://schemas.openxmlformats.org/officeDocument/2006/relationships/hyperlink" Target="https://www.dropbox.com/home/Health%2C%20HIV%20barometer%202018%20photos/HIV?preview=Poster+from+the+mbabane+government+hospital%2C+Swaziland.JPG"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yperlink" Target="https://www.africanhealthstats.org" TargetMode="External"/><Relationship Id="rId42" Type="http://schemas.openxmlformats.org/officeDocument/2006/relationships/hyperlink" Target="https://www.google.co.za/search?hl=en&amp;tbm=isch&amp;source=hp&amp;biw=1525&amp;bih=707&amp;ei=lHZTW_P2DqWK5wLm0aKADw&amp;q=voluntary+medical+male+circumcision&amp;oq=Voluntary+male+circumcision+&amp;gs_l=img.1.0.0i8i30k1j0i24k1l3.1756.10785.0.13618.29.26.0.0.0.0.741.4586.4-5j3j1.9.0....0...1ac.1.64.img..20.9.4584.0..0j0i30k1j0i5i30k1.0.lxRC9RrBZmo" TargetMode="External"/><Relationship Id="rId7" Type="http://schemas.openxmlformats.org/officeDocument/2006/relationships/hyperlink" Target="https://data.unicef.org/topic/child-protection/child-marriage/" TargetMode="External"/><Relationship Id="rId12" Type="http://schemas.openxmlformats.org/officeDocument/2006/relationships/chart" Target="charts/chart1.xml"/><Relationship Id="rId17" Type="http://schemas.openxmlformats.org/officeDocument/2006/relationships/image" Target="media/image4.jpeg"/><Relationship Id="rId25" Type="http://schemas.openxmlformats.org/officeDocument/2006/relationships/hyperlink" Target="https://data.unicef.org/topic/maternal-health/antenatal-care/" TargetMode="External"/><Relationship Id="rId33" Type="http://schemas.openxmlformats.org/officeDocument/2006/relationships/chart" Target="charts/chart7.xml"/><Relationship Id="rId38" Type="http://schemas.openxmlformats.org/officeDocument/2006/relationships/hyperlink" Target="https://www.dropbox.com/home/Health%2C%20HIV%20barometer%202018%20photos/HIV?preview=Poster+from+the+mbabane+government+hospital%2C+Swaziland.JPG"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www.girlsnotbrides.org/zimbabwe-former-child-brides-win-case-to-make-child-marriage-illegal/" TargetMode="External"/><Relationship Id="rId29" Type="http://schemas.openxmlformats.org/officeDocument/2006/relationships/image" Target="media/image7.png"/><Relationship Id="rId41" Type="http://schemas.openxmlformats.org/officeDocument/2006/relationships/hyperlink" Target="https://www.google.co.za/search?hl=en&amp;tbm=isch&amp;source=hp&amp;biw=1525&amp;bih=707&amp;ei=lHZTW_P2DqWK5wLm0aKADw&amp;q=voluntary+medical+male+circumcision&amp;oq=Voluntary+male+circumcision+&amp;gs_l=img.1.0.0i8i30k1j0i24k1l3.1756.10785.0.13618.29.26.0.0.0.0.741.4586.4-5j3j1.9.0....0...1ac.1.64.img..20.9.4584.0..0j0i30k1j0i5i30k1.0.lxRC9RrBZ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mbia.unfpa.org/en/news/how-safe-spaces-girls-are-preventing-child-marriage" TargetMode="External"/><Relationship Id="rId24" Type="http://schemas.openxmlformats.org/officeDocument/2006/relationships/hyperlink" Target="https://www.africanhealthstats.org" TargetMode="External"/><Relationship Id="rId32" Type="http://schemas.openxmlformats.org/officeDocument/2006/relationships/hyperlink" Target="https://data.unicef.org/topic/maternal-health/adolescent-health/" TargetMode="External"/><Relationship Id="rId37" Type="http://schemas.openxmlformats.org/officeDocument/2006/relationships/chart" Target="charts/chart10.xml"/><Relationship Id="rId40" Type="http://schemas.openxmlformats.org/officeDocument/2006/relationships/image" Target="media/image9.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5.xml"/><Relationship Id="rId28" Type="http://schemas.openxmlformats.org/officeDocument/2006/relationships/image" Target="media/image6.png"/><Relationship Id="rId36" Type="http://schemas.openxmlformats.org/officeDocument/2006/relationships/chart" Target="charts/chart9.xml"/><Relationship Id="rId10" Type="http://schemas.openxmlformats.org/officeDocument/2006/relationships/hyperlink" Target="http://zambia.unfpa.org/en/news/how-safe-spaces-girls-are-preventing-child-marriage" TargetMode="External"/><Relationship Id="rId19" Type="http://schemas.openxmlformats.org/officeDocument/2006/relationships/hyperlink" Target="https://www.girlsnotbrides.org/zimbabwe-former-child-brides-win-case-to-make-child-marriage-illegal/" TargetMode="External"/><Relationship Id="rId31" Type="http://schemas.openxmlformats.org/officeDocument/2006/relationships/hyperlink" Target="https://data.unicef.org/topic/child-protection/child-marriag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6.xml"/><Relationship Id="rId30" Type="http://schemas.openxmlformats.org/officeDocument/2006/relationships/image" Target="media/image8.png"/><Relationship Id="rId35" Type="http://schemas.openxmlformats.org/officeDocument/2006/relationships/chart" Target="charts/chart8.xm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genderlinks.org.za/programme-web-menu/publications/gender-based-violence-indicators-study-lesotho-2015-02-27/" TargetMode="External"/><Relationship Id="rId18" Type="http://schemas.openxmlformats.org/officeDocument/2006/relationships/hyperlink" Target="http://www.riatt-esa.org/blog/2016/6/16/child-marriage-and-early-pregnancy" TargetMode="External"/><Relationship Id="rId26" Type="http://schemas.openxmlformats.org/officeDocument/2006/relationships/hyperlink" Target="http://genderlinks.org.za/shop/sadc-gender-protocol-barometer-2016/" TargetMode="External"/><Relationship Id="rId39" Type="http://schemas.openxmlformats.org/officeDocument/2006/relationships/hyperlink" Target="http://www.familyplanning2020.org/entities/112%20%20%20accessed%20June%2023" TargetMode="External"/><Relationship Id="rId21" Type="http://schemas.openxmlformats.org/officeDocument/2006/relationships/hyperlink" Target="http://genderlinks.org.za/shop/sadc-gender-protocol-barometer-2017/" TargetMode="External"/><Relationship Id="rId34" Type="http://schemas.openxmlformats.org/officeDocument/2006/relationships/hyperlink" Target="http://www.who.int/news-room/fact-sheets/detail/maternal-mortality" TargetMode="External"/><Relationship Id="rId42" Type="http://schemas.openxmlformats.org/officeDocument/2006/relationships/hyperlink" Target="https://lesotholii.org/ls/legislation/num-act/6" TargetMode="External"/><Relationship Id="rId47" Type="http://schemas.openxmlformats.org/officeDocument/2006/relationships/hyperlink" Target="https://srhr.org/abortion-policies/documents/countries/01-Seychelles-Termination-of-Pregnancy-Act-2012.pdf" TargetMode="External"/><Relationship Id="rId50" Type="http://schemas.openxmlformats.org/officeDocument/2006/relationships/hyperlink" Target="https://www.globalfinancingfacility.org/sites/gff_new/files/Tanzania_One_Plan_II.pdf" TargetMode="External"/><Relationship Id="rId55" Type="http://schemas.openxmlformats.org/officeDocument/2006/relationships/hyperlink" Target="http://www.kznhealth.gov.za/mediarelease/2018/KZN-health-MEC-excited-about-the-impact-of%20%E2%80%93she-conquers-campaign-at-umgungundlovu27022018.htm" TargetMode="External"/><Relationship Id="rId7" Type="http://schemas.openxmlformats.org/officeDocument/2006/relationships/hyperlink" Target="http://africanleadership.co.uk/zambia-progresses-ending-child-marriage%E2%94%80-records-10-decline/" TargetMode="External"/><Relationship Id="rId2" Type="http://schemas.openxmlformats.org/officeDocument/2006/relationships/hyperlink" Target="http://allafrica.com/stories/201705010687.html" TargetMode="External"/><Relationship Id="rId16" Type="http://schemas.openxmlformats.org/officeDocument/2006/relationships/hyperlink" Target="http://nai.uu.se/news/articles/2018/04/18/162652/index.xml" TargetMode="External"/><Relationship Id="rId20" Type="http://schemas.openxmlformats.org/officeDocument/2006/relationships/hyperlink" Target="http://genderlinks.org.za/barometer-newsletter/zero-tolerance-to-female-genital-mutilation-fgm-2011-02-01/" TargetMode="External"/><Relationship Id="rId29" Type="http://schemas.openxmlformats.org/officeDocument/2006/relationships/hyperlink" Target="http://www.observer.org.sz/news/74803-cops-trained-on-gbv.html" TargetMode="External"/><Relationship Id="rId41" Type="http://schemas.openxmlformats.org/officeDocument/2006/relationships/hyperlink" Target="https://www.google.co.za/" TargetMode="External"/><Relationship Id="rId54" Type="http://schemas.openxmlformats.org/officeDocument/2006/relationships/hyperlink" Target="http://sheconquerssa.co.za/" TargetMode="External"/><Relationship Id="rId1" Type="http://schemas.openxmlformats.org/officeDocument/2006/relationships/hyperlink" Target="https://www.devex.com/news/in-an-apparent-crackdown-tanzania-government-raids-ngo-meeting-on-reproductive-rights-89394" TargetMode="External"/><Relationship Id="rId6" Type="http://schemas.openxmlformats.org/officeDocument/2006/relationships/hyperlink" Target="http://www.popcouncil.org/uploads/pdfs/2017RH_ChildMarriageZambia_brief.pdf" TargetMode="External"/><Relationship Id="rId11" Type="http://schemas.openxmlformats.org/officeDocument/2006/relationships/hyperlink" Target="https://citizen.co.za/news/news-africa/1542075/angola-backs-total-abortion-ban/" TargetMode="External"/><Relationship Id="rId24" Type="http://schemas.openxmlformats.org/officeDocument/2006/relationships/hyperlink" Target="https://www.sida.se/English/press/current-topics-archive/2016/african-network-uses-information-to-fight-gender-based-violence/" TargetMode="External"/><Relationship Id="rId32" Type="http://schemas.openxmlformats.org/officeDocument/2006/relationships/hyperlink" Target="http://www.endvawnow.org/en/articles/1564-one-stop-centres-osc.html" TargetMode="External"/><Relationship Id="rId37" Type="http://schemas.openxmlformats.org/officeDocument/2006/relationships/hyperlink" Target="https://zimbabwe.unfpa.org/en/news/zimbabwe-school-health-policy-promote-sexual-and-reproductive-health-schools" TargetMode="External"/><Relationship Id="rId40" Type="http://schemas.openxmlformats.org/officeDocument/2006/relationships/hyperlink" Target="http://srhr.org/abortion-policies/documents/countries/01-Angola-Penal-Code-2014.pdf" TargetMode="External"/><Relationship Id="rId45" Type="http://schemas.openxmlformats.org/officeDocument/2006/relationships/hyperlink" Target="https://www.womenonwaves.org/en/page/5009/abortion-law-mozambique" TargetMode="External"/><Relationship Id="rId53" Type="http://schemas.openxmlformats.org/officeDocument/2006/relationships/hyperlink" Target="https://www.hrw.org/world-report/2018/country-chapters/angola" TargetMode="External"/><Relationship Id="rId58" Type="http://schemas.openxmlformats.org/officeDocument/2006/relationships/hyperlink" Target="https://www.hivsharespace.net/resource/age-differences-perceptions-and-motivations-voluntary-medical-male-circumcision-among" TargetMode="External"/><Relationship Id="rId5" Type="http://schemas.openxmlformats.org/officeDocument/2006/relationships/hyperlink" Target="http://www.unicef.org/search/search.php?q_en=child+marriage&amp;go.x=0&amp;go.y=0" TargetMode="External"/><Relationship Id="rId15" Type="http://schemas.openxmlformats.org/officeDocument/2006/relationships/hyperlink" Target="http://genderlinks.org.za/shop/sadc-gender-protocol-baseline-barometer-2009/" TargetMode="External"/><Relationship Id="rId23" Type="http://schemas.openxmlformats.org/officeDocument/2006/relationships/hyperlink" Target="https://www.state.gov/documents/organization/265434.pdf" TargetMode="External"/><Relationship Id="rId28" Type="http://schemas.openxmlformats.org/officeDocument/2006/relationships/hyperlink" Target="https://aidsfree.usaid.gov/sites/default/files/2017.1.4_police-action-planning-report_v2.pdf" TargetMode="External"/><Relationship Id="rId36" Type="http://schemas.openxmlformats.org/officeDocument/2006/relationships/hyperlink" Target="https://medium.com/@FP2020Global_20685/madagascar-enacts-historic-family-planning-law-8ac7ab62e0ad" TargetMode="External"/><Relationship Id="rId49" Type="http://schemas.openxmlformats.org/officeDocument/2006/relationships/hyperlink" Target="http://srhr.org/abortion-policies/country/swaziland/" TargetMode="External"/><Relationship Id="rId57" Type="http://schemas.openxmlformats.org/officeDocument/2006/relationships/hyperlink" Target="https://www.hivsharespace.net/resource/scaling-voluntary-medical-male-circumcision-human-immunodeficiency-virus-prevention%20accessed%20July%205" TargetMode="External"/><Relationship Id="rId61" Type="http://schemas.openxmlformats.org/officeDocument/2006/relationships/hyperlink" Target="https://www.avert.org/professionals/hiv-programming/prevention/voluntary" TargetMode="External"/><Relationship Id="rId10" Type="http://schemas.openxmlformats.org/officeDocument/2006/relationships/hyperlink" Target="https://edition.cnn.com/2018/03/07/health/lesotho-abortions-asequals-intl/index.html" TargetMode="External"/><Relationship Id="rId19" Type="http://schemas.openxmlformats.org/officeDocument/2006/relationships/hyperlink" Target="https://www.girlsnotbrides.org/child-marriage/tanzania/" TargetMode="External"/><Relationship Id="rId31" Type="http://schemas.openxmlformats.org/officeDocument/2006/relationships/hyperlink" Target="https://www.unodc.org/documents/justice-and-prison-reform/LegalAid/Global_Study_on_Legal_Aid_-_FINAL.pdf" TargetMode="External"/><Relationship Id="rId44" Type="http://schemas.openxmlformats.org/officeDocument/2006/relationships/hyperlink" Target="https://srhr.org/abortion-policies/documents/countries/02-Mauritius-Criminal-Code-Amendment-Act-2012.pdf" TargetMode="External"/><Relationship Id="rId52" Type="http://schemas.openxmlformats.org/officeDocument/2006/relationships/hyperlink" Target="http://cyber.law.harvard.edu/population/abortion/Zimbabwe.abo.html" TargetMode="External"/><Relationship Id="rId60" Type="http://schemas.openxmlformats.org/officeDocument/2006/relationships/hyperlink" Target="https://www.hivsharespace.net/resource/parental-communication-engagement-and-support-during-adolescent-voluntary-medical-male" TargetMode="External"/><Relationship Id="rId4" Type="http://schemas.openxmlformats.org/officeDocument/2006/relationships/hyperlink" Target="https://www.hrw.org/news/2017/08/21/malawi-letter-human-rights-commission-re-public-inquiry-lgbti-rights" TargetMode="External"/><Relationship Id="rId9" Type="http://schemas.openxmlformats.org/officeDocument/2006/relationships/hyperlink" Target="http://www.safeabortionwomensright.org/madagascar-attempt-to-legalise-therapeutic-abortion-sabotaged/" TargetMode="External"/><Relationship Id="rId14" Type="http://schemas.openxmlformats.org/officeDocument/2006/relationships/hyperlink" Target="http://genderlinks.org.za/shop/sadc-gender-protocol-barometer-2017/" TargetMode="External"/><Relationship Id="rId22" Type="http://schemas.openxmlformats.org/officeDocument/2006/relationships/hyperlink" Target="http://genderlinks.org.za/shop/sadc-gender-protocol-barometer-2017/" TargetMode="External"/><Relationship Id="rId27" Type="http://schemas.openxmlformats.org/officeDocument/2006/relationships/hyperlink" Target="http://genderlinks.org.za/wp-content/uploads/imported/articles/attachments/19466_chp6_gbv_wc_pg89-pg108lr.pdf" TargetMode="External"/><Relationship Id="rId30" Type="http://schemas.openxmlformats.org/officeDocument/2006/relationships/hyperlink" Target="http://www.un.org/womenwatch/daw/csw/csw57/generaldiscussion/memberstates/malawi.pdf" TargetMode="External"/><Relationship Id="rId35" Type="http://schemas.openxmlformats.org/officeDocument/2006/relationships/hyperlink" Target="https://data.unicef.org/wp-content/uploads/2018/01/Countdown-2030.pdf" TargetMode="External"/><Relationship Id="rId43" Type="http://schemas.openxmlformats.org/officeDocument/2006/relationships/hyperlink" Target="http://www.satregional.org/wp-content/uploads/2018/05/Age-of-consent-Malawi.pdf" TargetMode="External"/><Relationship Id="rId48" Type="http://schemas.openxmlformats.org/officeDocument/2006/relationships/hyperlink" Target="http://www.parliament.gov.za/live/commonrepository/Processed/20140414/67169_1.pdf" TargetMode="External"/><Relationship Id="rId56" Type="http://schemas.openxmlformats.org/officeDocument/2006/relationships/hyperlink" Target="https://www.pepfar.gov/documents/organization/279889.pdf" TargetMode="External"/><Relationship Id="rId8" Type="http://schemas.openxmlformats.org/officeDocument/2006/relationships/hyperlink" Target="http://www.cge.org.za/category/press-statement/page/2/" TargetMode="External"/><Relationship Id="rId51" Type="http://schemas.openxmlformats.org/officeDocument/2006/relationships/hyperlink" Target="https://www.hsph.harvard.edu/population/abortion/ZAMBIA.abo.htm" TargetMode="External"/><Relationship Id="rId3" Type="http://schemas.openxmlformats.org/officeDocument/2006/relationships/hyperlink" Target="http://allafrica.com/stories/201803280593.html" TargetMode="External"/><Relationship Id="rId12" Type="http://schemas.openxmlformats.org/officeDocument/2006/relationships/hyperlink" Target="http://bhekisisa.org/article/2017-02-14-00-only-260-health-facilities-nationwide-offer-abortions-amnesty-international/" TargetMode="External"/><Relationship Id="rId17" Type="http://schemas.openxmlformats.org/officeDocument/2006/relationships/hyperlink" Target="https://www.girlsnotbrides.org/kenya-becomes-19th-country-launch-african-union-campaign-end-child-marriage/" TargetMode="External"/><Relationship Id="rId25" Type="http://schemas.openxmlformats.org/officeDocument/2006/relationships/hyperlink" Target="https://www.huffingtonpost.co.uk/entry/sexual-harassment-experiences-me-too-hashtag-pressure-to-share-stories_uk_59e5dbf1e4b0a2324d1d825e" TargetMode="External"/><Relationship Id="rId33" Type="http://schemas.openxmlformats.org/officeDocument/2006/relationships/hyperlink" Target="http://apps.who.int/iris/bitstream/handle/10665/255540/9789241512459-eng.pdf;j" TargetMode="External"/><Relationship Id="rId38" Type="http://schemas.openxmlformats.org/officeDocument/2006/relationships/hyperlink" Target="http://www.who.int/whosis/whostat2006ContraceptivePrevalenceRate.pdf" TargetMode="External"/><Relationship Id="rId46" Type="http://schemas.openxmlformats.org/officeDocument/2006/relationships/hyperlink" Target="https://laws.parliament.na/cms_documents/abortion-and-sterilization-c5c7b99b28.pdf" TargetMode="External"/><Relationship Id="rId59" Type="http://schemas.openxmlformats.org/officeDocument/2006/relationships/hyperlink" Target="https://www.hivsharespace.net/resource/females-peer-influence-and-support-adolescent-males-receiving-voluntary-medical-mal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Colleen\AppData\Local\Microsoft\Windows\Temporary%20Internet%20Files\Content.Outlook\HA6YJ0KS\HIV%20and%20AIDS%20graphs_2008_2018%20(2).xlsx" TargetMode="External"/><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dglen\Downloads\Education%20graphs_kr_04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glen\Downloads\Education%20graphs_kr_0418.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Lynette\OneDrive%20-%20REPSSI\lynette\Personal\work\Barometer\2018\SRHR\Health%20Graphs_smlm%20lynette.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ynette\OneDrive%20-%20REPSSI\lynette\Personal\work\Barometer\2018\SRHR\Health%20Graphs_smlm%20lynette.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Lynette\OneDrive%20-%20REPSSI\lynette\Personal\work\Barometer\2018\SRHR\Health%20Graphs_smlm%20lynette%202018%202008.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ynette\OneDrive%20-%20REPSSI\lynette\Personal\work\Barometer\2018\SRHR\Health%20Graphs_smlm%20lynette%202018%202008.xlsx" TargetMode="External"/><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Colleen\AppData\Local\Microsoft\Windows\Temporary%20Internet%20Files\Content.Outlook\HA6YJ0KS\HIV%20and%20AIDS%20graphs_2008_2018%20(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i="0" baseline="0">
                <a:effectLst/>
                <a:latin typeface="Tahoma" panose="020B0604030504040204" pitchFamily="34" charset="0"/>
                <a:ea typeface="Tahoma" panose="020B0604030504040204" pitchFamily="34" charset="0"/>
                <a:cs typeface="Tahoma" panose="020B0604030504040204" pitchFamily="34" charset="0"/>
              </a:rPr>
              <a:t>Figure 3.7: Births per 1000 women ages 15-19  </a:t>
            </a:r>
            <a:endParaRPr lang="en-GB" sz="1050" b="1">
              <a:effectLst/>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manualLayout>
          <c:layoutTarget val="inner"/>
          <c:xMode val="edge"/>
          <c:yMode val="edge"/>
          <c:x val="0.13374620918499178"/>
          <c:y val="0.17920857005449406"/>
          <c:w val="0.81365736018748946"/>
          <c:h val="0.7513655054825987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'Teenage pregnancy'!$A$1:$A$16</c:f>
              <c:strCache>
                <c:ptCount val="16"/>
                <c:pt idx="0">
                  <c:v>Mauritius</c:v>
                </c:pt>
                <c:pt idx="1">
                  <c:v>Botswana</c:v>
                </c:pt>
                <c:pt idx="2">
                  <c:v>South Africa</c:v>
                </c:pt>
                <c:pt idx="3">
                  <c:v>Seychelles</c:v>
                </c:pt>
                <c:pt idx="4">
                  <c:v>Comoros</c:v>
                </c:pt>
                <c:pt idx="5">
                  <c:v>Swaziland</c:v>
                </c:pt>
                <c:pt idx="6">
                  <c:v>Namibia</c:v>
                </c:pt>
                <c:pt idx="7">
                  <c:v>Zambia</c:v>
                </c:pt>
                <c:pt idx="8">
                  <c:v>Lesotho</c:v>
                </c:pt>
                <c:pt idx="9">
                  <c:v>Zimbabwe</c:v>
                </c:pt>
                <c:pt idx="10">
                  <c:v>Madagascar</c:v>
                </c:pt>
                <c:pt idx="11">
                  <c:v>Tanzania</c:v>
                </c:pt>
                <c:pt idx="12">
                  <c:v>DRC</c:v>
                </c:pt>
                <c:pt idx="13">
                  <c:v>Malawi</c:v>
                </c:pt>
                <c:pt idx="14">
                  <c:v>Mozambique</c:v>
                </c:pt>
                <c:pt idx="15">
                  <c:v>Angola</c:v>
                </c:pt>
              </c:strCache>
            </c:strRef>
          </c:cat>
          <c:val>
            <c:numRef>
              <c:f>'Teenage pregnancy'!$B$1:$B$16</c:f>
              <c:numCache>
                <c:formatCode>General</c:formatCode>
                <c:ptCount val="16"/>
                <c:pt idx="0">
                  <c:v>28</c:v>
                </c:pt>
                <c:pt idx="1">
                  <c:v>31</c:v>
                </c:pt>
                <c:pt idx="2">
                  <c:v>44</c:v>
                </c:pt>
                <c:pt idx="3">
                  <c:v>57</c:v>
                </c:pt>
                <c:pt idx="4">
                  <c:v>67</c:v>
                </c:pt>
                <c:pt idx="5">
                  <c:v>67</c:v>
                </c:pt>
                <c:pt idx="6">
                  <c:v>76</c:v>
                </c:pt>
                <c:pt idx="7">
                  <c:v>88</c:v>
                </c:pt>
                <c:pt idx="8">
                  <c:v>93</c:v>
                </c:pt>
                <c:pt idx="9">
                  <c:v>109</c:v>
                </c:pt>
                <c:pt idx="10">
                  <c:v>115</c:v>
                </c:pt>
                <c:pt idx="11">
                  <c:v>118</c:v>
                </c:pt>
                <c:pt idx="12">
                  <c:v>122</c:v>
                </c:pt>
                <c:pt idx="13">
                  <c:v>135</c:v>
                </c:pt>
                <c:pt idx="14">
                  <c:v>137</c:v>
                </c:pt>
                <c:pt idx="15">
                  <c:v>162</c:v>
                </c:pt>
              </c:numCache>
            </c:numRef>
          </c:val>
          <c:extLst xmlns:c16r2="http://schemas.microsoft.com/office/drawing/2015/06/chart">
            <c:ext xmlns:c16="http://schemas.microsoft.com/office/drawing/2014/chart" uri="{C3380CC4-5D6E-409C-BE32-E72D297353CC}">
              <c16:uniqueId val="{00000000-089D-4917-96F2-D0173FFB5E35}"/>
            </c:ext>
          </c:extLst>
        </c:ser>
        <c:dLbls>
          <c:showLegendKey val="0"/>
          <c:showVal val="0"/>
          <c:showCatName val="0"/>
          <c:showSerName val="0"/>
          <c:showPercent val="0"/>
          <c:showBubbleSize val="0"/>
        </c:dLbls>
        <c:gapWidth val="182"/>
        <c:axId val="647321288"/>
        <c:axId val="647321680"/>
      </c:barChart>
      <c:catAx>
        <c:axId val="647321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21680"/>
        <c:crosses val="autoZero"/>
        <c:auto val="1"/>
        <c:lblAlgn val="ctr"/>
        <c:lblOffset val="100"/>
        <c:noMultiLvlLbl val="0"/>
      </c:catAx>
      <c:valAx>
        <c:axId val="647321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21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'[HIV and AIDS graphs_2008_2018 (2).xlsx]Knowledge'!$B$26:$B$27</c:f>
              <c:strCache>
                <c:ptCount val="1"/>
                <c:pt idx="0">
                  <c:v>2017 Female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'[HIV and AIDS graphs_2008_2018 (2).xlsx]Knowledge'!$A$28:$A$42</c:f>
              <c:strCache>
                <c:ptCount val="15"/>
                <c:pt idx="0">
                  <c:v>Seychelles</c:v>
                </c:pt>
                <c:pt idx="1">
                  <c:v>Botswana</c:v>
                </c:pt>
                <c:pt idx="2">
                  <c:v>Mauritius</c:v>
                </c:pt>
                <c:pt idx="3">
                  <c:v>South Africa</c:v>
                </c:pt>
                <c:pt idx="4">
                  <c:v>Namibia </c:v>
                </c:pt>
                <c:pt idx="5">
                  <c:v>Eswatini</c:v>
                </c:pt>
                <c:pt idx="6">
                  <c:v>Zimbabwe </c:v>
                </c:pt>
                <c:pt idx="7">
                  <c:v>Malawi </c:v>
                </c:pt>
                <c:pt idx="8">
                  <c:v>Zambia </c:v>
                </c:pt>
                <c:pt idx="9">
                  <c:v>Tanzania </c:v>
                </c:pt>
                <c:pt idx="10">
                  <c:v>Lesotho </c:v>
                </c:pt>
                <c:pt idx="11">
                  <c:v>Angola </c:v>
                </c:pt>
                <c:pt idx="12">
                  <c:v>Mozambique </c:v>
                </c:pt>
                <c:pt idx="13">
                  <c:v>Madagascar </c:v>
                </c:pt>
                <c:pt idx="14">
                  <c:v>DRC </c:v>
                </c:pt>
              </c:strCache>
            </c:strRef>
          </c:cat>
          <c:val>
            <c:numRef>
              <c:f>'[HIV and AIDS graphs_2008_2018 (2).xlsx]Knowledge'!$B$28:$B$42</c:f>
              <c:numCache>
                <c:formatCode>General</c:formatCode>
                <c:ptCount val="15"/>
                <c:pt idx="0">
                  <c:v>100</c:v>
                </c:pt>
                <c:pt idx="1">
                  <c:v>97</c:v>
                </c:pt>
                <c:pt idx="2">
                  <c:v>96</c:v>
                </c:pt>
                <c:pt idx="3">
                  <c:v>87</c:v>
                </c:pt>
                <c:pt idx="4">
                  <c:v>56</c:v>
                </c:pt>
                <c:pt idx="5">
                  <c:v>45</c:v>
                </c:pt>
                <c:pt idx="6">
                  <c:v>41</c:v>
                </c:pt>
                <c:pt idx="7">
                  <c:v>39</c:v>
                </c:pt>
                <c:pt idx="8">
                  <c:v>39</c:v>
                </c:pt>
                <c:pt idx="9">
                  <c:v>37</c:v>
                </c:pt>
                <c:pt idx="10">
                  <c:v>35</c:v>
                </c:pt>
                <c:pt idx="11">
                  <c:v>31</c:v>
                </c:pt>
                <c:pt idx="12">
                  <c:v>28</c:v>
                </c:pt>
                <c:pt idx="13">
                  <c:v>21</c:v>
                </c:pt>
                <c:pt idx="14">
                  <c:v>17</c:v>
                </c:pt>
              </c:numCache>
            </c:numRef>
          </c:val>
        </c:ser>
        <c:ser>
          <c:idx val="1"/>
          <c:order val="1"/>
          <c:tx>
            <c:strRef>
              <c:f>'[HIV and AIDS graphs_2008_2018 (2).xlsx]Knowledge'!$C$26:$C$27</c:f>
              <c:strCache>
                <c:ptCount val="1"/>
                <c:pt idx="0">
                  <c:v>2017 Male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'[HIV and AIDS graphs_2008_2018 (2).xlsx]Knowledge'!$A$28:$A$42</c:f>
              <c:strCache>
                <c:ptCount val="15"/>
                <c:pt idx="0">
                  <c:v>Seychelles</c:v>
                </c:pt>
                <c:pt idx="1">
                  <c:v>Botswana</c:v>
                </c:pt>
                <c:pt idx="2">
                  <c:v>Mauritius</c:v>
                </c:pt>
                <c:pt idx="3">
                  <c:v>South Africa</c:v>
                </c:pt>
                <c:pt idx="4">
                  <c:v>Namibia </c:v>
                </c:pt>
                <c:pt idx="5">
                  <c:v>Eswatini</c:v>
                </c:pt>
                <c:pt idx="6">
                  <c:v>Zimbabwe </c:v>
                </c:pt>
                <c:pt idx="7">
                  <c:v>Malawi </c:v>
                </c:pt>
                <c:pt idx="8">
                  <c:v>Zambia </c:v>
                </c:pt>
                <c:pt idx="9">
                  <c:v>Tanzania </c:v>
                </c:pt>
                <c:pt idx="10">
                  <c:v>Lesotho </c:v>
                </c:pt>
                <c:pt idx="11">
                  <c:v>Angola </c:v>
                </c:pt>
                <c:pt idx="12">
                  <c:v>Mozambique </c:v>
                </c:pt>
                <c:pt idx="13">
                  <c:v>Madagascar </c:v>
                </c:pt>
                <c:pt idx="14">
                  <c:v>DRC </c:v>
                </c:pt>
              </c:strCache>
            </c:strRef>
          </c:cat>
          <c:val>
            <c:numRef>
              <c:f>'[HIV and AIDS graphs_2008_2018 (2).xlsx]Knowledge'!$C$28:$C$42</c:f>
              <c:numCache>
                <c:formatCode>General</c:formatCode>
                <c:ptCount val="15"/>
                <c:pt idx="0">
                  <c:v>59</c:v>
                </c:pt>
                <c:pt idx="1">
                  <c:v>33</c:v>
                </c:pt>
                <c:pt idx="2">
                  <c:v>76</c:v>
                </c:pt>
                <c:pt idx="3">
                  <c:v>30</c:v>
                </c:pt>
                <c:pt idx="4">
                  <c:v>51</c:v>
                </c:pt>
                <c:pt idx="5">
                  <c:v>44</c:v>
                </c:pt>
                <c:pt idx="6">
                  <c:v>41</c:v>
                </c:pt>
                <c:pt idx="7">
                  <c:v>43</c:v>
                </c:pt>
                <c:pt idx="8">
                  <c:v>42</c:v>
                </c:pt>
                <c:pt idx="9">
                  <c:v>42</c:v>
                </c:pt>
                <c:pt idx="10">
                  <c:v>30</c:v>
                </c:pt>
                <c:pt idx="11">
                  <c:v>29</c:v>
                </c:pt>
                <c:pt idx="12">
                  <c:v>28</c:v>
                </c:pt>
                <c:pt idx="13">
                  <c:v>24</c:v>
                </c:pt>
                <c:pt idx="14">
                  <c:v>20</c:v>
                </c:pt>
              </c:numCache>
            </c:numRef>
          </c:val>
        </c:ser>
        <c:dLbls>
          <c:dLblPos val="outEnd"/>
          <c:showLegendKey val="0"/>
          <c:showVal val="1"/>
          <c:showCatName val="0"/>
          <c:showSerName val="0"/>
          <c:showPercent val="0"/>
          <c:showBubbleSize val="0"/>
        </c:dLbls>
        <c:gapWidth val="150"/>
        <c:axId val="647326384"/>
        <c:axId val="647327168"/>
      </c:barChart>
      <c:catAx>
        <c:axId val="647326384"/>
        <c:scaling>
          <c:orientation val="minMax"/>
        </c:scaling>
        <c:delete val="0"/>
        <c:axPos val="b"/>
        <c:numFmt formatCode="General" sourceLinked="0"/>
        <c:majorTickMark val="out"/>
        <c:minorTickMark val="none"/>
        <c:tickLblPos val="nextTo"/>
        <c:crossAx val="647327168"/>
        <c:crosses val="autoZero"/>
        <c:auto val="1"/>
        <c:lblAlgn val="ctr"/>
        <c:lblOffset val="100"/>
        <c:noMultiLvlLbl val="0"/>
      </c:catAx>
      <c:valAx>
        <c:axId val="647327168"/>
        <c:scaling>
          <c:orientation val="minMax"/>
        </c:scaling>
        <c:delete val="0"/>
        <c:axPos val="l"/>
        <c:majorGridlines/>
        <c:numFmt formatCode="General" sourceLinked="1"/>
        <c:majorTickMark val="out"/>
        <c:minorTickMark val="none"/>
        <c:tickLblPos val="nextTo"/>
        <c:crossAx val="6473263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i="0" baseline="0">
                <a:effectLst/>
                <a:latin typeface="Tahoma" panose="020B0604030504040204" pitchFamily="34" charset="0"/>
                <a:ea typeface="Tahoma" panose="020B0604030504040204" pitchFamily="34" charset="0"/>
                <a:cs typeface="Tahoma" panose="020B0604030504040204" pitchFamily="34" charset="0"/>
              </a:rPr>
              <a:t>3.8 Total births per 16000 women 15-19 in SADC between 2008 and 2015</a:t>
            </a:r>
            <a:endParaRPr lang="en-GB" sz="1000" b="1">
              <a:effectLst/>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'Teenage pregnancy'!$K$20:$R$20</c:f>
              <c:numCache>
                <c:formatCode>General</c:formatCode>
                <c:ptCount val="8"/>
                <c:pt idx="0">
                  <c:v>2008</c:v>
                </c:pt>
                <c:pt idx="1">
                  <c:v>2009</c:v>
                </c:pt>
                <c:pt idx="2">
                  <c:v>2010</c:v>
                </c:pt>
                <c:pt idx="3">
                  <c:v>2011</c:v>
                </c:pt>
                <c:pt idx="4">
                  <c:v>2012</c:v>
                </c:pt>
                <c:pt idx="5">
                  <c:v>2013</c:v>
                </c:pt>
                <c:pt idx="6">
                  <c:v>2014</c:v>
                </c:pt>
                <c:pt idx="7">
                  <c:v>2015</c:v>
                </c:pt>
              </c:numCache>
            </c:numRef>
          </c:cat>
          <c:val>
            <c:numRef>
              <c:f>'Teenage pregnancy'!$K$21:$R$21</c:f>
              <c:numCache>
                <c:formatCode>0</c:formatCode>
                <c:ptCount val="8"/>
                <c:pt idx="0">
                  <c:v>1670.731</c:v>
                </c:pt>
                <c:pt idx="1">
                  <c:v>1644.6839999999997</c:v>
                </c:pt>
                <c:pt idx="2">
                  <c:v>1618.6369999999999</c:v>
                </c:pt>
                <c:pt idx="3">
                  <c:v>1592.59</c:v>
                </c:pt>
                <c:pt idx="4">
                  <c:v>1566.5430000000001</c:v>
                </c:pt>
                <c:pt idx="5">
                  <c:v>1527.7521999999999</c:v>
                </c:pt>
                <c:pt idx="6">
                  <c:v>1488.9613999999999</c:v>
                </c:pt>
                <c:pt idx="7">
                  <c:v>1450.1706000000001</c:v>
                </c:pt>
              </c:numCache>
            </c:numRef>
          </c:val>
          <c:extLst xmlns:c16r2="http://schemas.microsoft.com/office/drawing/2015/06/chart">
            <c:ext xmlns:c16="http://schemas.microsoft.com/office/drawing/2014/chart" uri="{C3380CC4-5D6E-409C-BE32-E72D297353CC}">
              <c16:uniqueId val="{00000000-B4AD-4D3A-9DAD-63F32B03B991}"/>
            </c:ext>
          </c:extLst>
        </c:ser>
        <c:dLbls>
          <c:showLegendKey val="0"/>
          <c:showVal val="0"/>
          <c:showCatName val="0"/>
          <c:showSerName val="0"/>
          <c:showPercent val="0"/>
          <c:showBubbleSize val="0"/>
        </c:dLbls>
        <c:gapWidth val="219"/>
        <c:overlap val="-27"/>
        <c:axId val="647318936"/>
        <c:axId val="647320896"/>
      </c:barChart>
      <c:catAx>
        <c:axId val="64731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20896"/>
        <c:crosses val="autoZero"/>
        <c:auto val="1"/>
        <c:lblAlgn val="ctr"/>
        <c:lblOffset val="100"/>
        <c:noMultiLvlLbl val="0"/>
      </c:catAx>
      <c:valAx>
        <c:axId val="647320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18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Access</a:t>
            </a:r>
            <a:r>
              <a:rPr lang="en-GB" baseline="0"/>
              <a:t> to water</a:t>
            </a:r>
            <a:endParaRPr lang="en-GB"/>
          </a:p>
        </c:rich>
      </c:tx>
      <c:overlay val="0"/>
      <c:spPr>
        <a:noFill/>
        <a:ln>
          <a:noFill/>
        </a:ln>
        <a:effectLst/>
      </c:spPr>
    </c:title>
    <c:autoTitleDeleted val="0"/>
    <c:plotArea>
      <c:layout>
        <c:manualLayout>
          <c:layoutTarget val="inner"/>
          <c:xMode val="edge"/>
          <c:yMode val="edge"/>
          <c:x val="0.18077580927384077"/>
          <c:y val="0.12878475743240309"/>
          <c:w val="0.77522419072615922"/>
          <c:h val="0.7906656798626640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 graphs_kr_0418.xlsx]WASH'!$A$2:$A$17</c:f>
              <c:strCache>
                <c:ptCount val="16"/>
                <c:pt idx="0">
                  <c:v>Angola</c:v>
                </c:pt>
                <c:pt idx="1">
                  <c:v>DRC</c:v>
                </c:pt>
                <c:pt idx="2">
                  <c:v>Mozambique</c:v>
                </c:pt>
                <c:pt idx="3">
                  <c:v>Tanzania</c:v>
                </c:pt>
                <c:pt idx="4">
                  <c:v>Madagascar</c:v>
                </c:pt>
                <c:pt idx="5">
                  <c:v>Zambia</c:v>
                </c:pt>
                <c:pt idx="6">
                  <c:v>Malawi</c:v>
                </c:pt>
                <c:pt idx="7">
                  <c:v>Zimbabwe</c:v>
                </c:pt>
                <c:pt idx="8">
                  <c:v>Swaziland</c:v>
                </c:pt>
                <c:pt idx="9">
                  <c:v>Lesotho</c:v>
                </c:pt>
                <c:pt idx="10">
                  <c:v>Botswana</c:v>
                </c:pt>
                <c:pt idx="11">
                  <c:v>Namibia</c:v>
                </c:pt>
                <c:pt idx="12">
                  <c:v>Comoros</c:v>
                </c:pt>
                <c:pt idx="13">
                  <c:v>South Africa</c:v>
                </c:pt>
                <c:pt idx="14">
                  <c:v>Seychelles</c:v>
                </c:pt>
                <c:pt idx="15">
                  <c:v>Mauritius</c:v>
                </c:pt>
              </c:strCache>
            </c:strRef>
          </c:cat>
          <c:val>
            <c:numRef>
              <c:f>'[Education graphs_kr_0418.xlsx]WASH'!$B$2:$B$17</c:f>
              <c:numCache>
                <c:formatCode>General</c:formatCode>
                <c:ptCount val="16"/>
                <c:pt idx="0">
                  <c:v>41</c:v>
                </c:pt>
                <c:pt idx="1">
                  <c:v>42</c:v>
                </c:pt>
                <c:pt idx="2">
                  <c:v>47</c:v>
                </c:pt>
                <c:pt idx="3">
                  <c:v>50</c:v>
                </c:pt>
                <c:pt idx="4">
                  <c:v>51</c:v>
                </c:pt>
                <c:pt idx="5">
                  <c:v>61</c:v>
                </c:pt>
                <c:pt idx="6">
                  <c:v>67</c:v>
                </c:pt>
                <c:pt idx="7">
                  <c:v>67</c:v>
                </c:pt>
                <c:pt idx="8">
                  <c:v>68</c:v>
                </c:pt>
                <c:pt idx="9">
                  <c:v>72</c:v>
                </c:pt>
                <c:pt idx="10">
                  <c:v>77</c:v>
                </c:pt>
                <c:pt idx="11">
                  <c:v>79</c:v>
                </c:pt>
                <c:pt idx="12">
                  <c:v>84</c:v>
                </c:pt>
                <c:pt idx="13">
                  <c:v>85</c:v>
                </c:pt>
                <c:pt idx="14">
                  <c:v>96</c:v>
                </c:pt>
                <c:pt idx="15">
                  <c:v>100</c:v>
                </c:pt>
              </c:numCache>
            </c:numRef>
          </c:val>
          <c:extLst xmlns:c16r2="http://schemas.microsoft.com/office/drawing/2015/06/chart">
            <c:ext xmlns:c16="http://schemas.microsoft.com/office/drawing/2014/chart" uri="{C3380CC4-5D6E-409C-BE32-E72D297353CC}">
              <c16:uniqueId val="{00000000-54C7-43AD-B95E-1673833C4623}"/>
            </c:ext>
          </c:extLst>
        </c:ser>
        <c:dLbls>
          <c:showLegendKey val="0"/>
          <c:showVal val="0"/>
          <c:showCatName val="0"/>
          <c:showSerName val="0"/>
          <c:showPercent val="0"/>
          <c:showBubbleSize val="0"/>
        </c:dLbls>
        <c:gapWidth val="182"/>
        <c:axId val="647314232"/>
        <c:axId val="647314624"/>
      </c:barChart>
      <c:catAx>
        <c:axId val="64731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14624"/>
        <c:crosses val="autoZero"/>
        <c:auto val="1"/>
        <c:lblAlgn val="ctr"/>
        <c:lblOffset val="100"/>
        <c:noMultiLvlLbl val="0"/>
      </c:catAx>
      <c:valAx>
        <c:axId val="647314624"/>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1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Access to sanitation</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 graphs_kr_0418.xlsx]WASH'!$A$19:$A$34</c:f>
              <c:strCache>
                <c:ptCount val="16"/>
                <c:pt idx="0">
                  <c:v>Madagascar</c:v>
                </c:pt>
                <c:pt idx="1">
                  <c:v>DRC</c:v>
                </c:pt>
                <c:pt idx="2">
                  <c:v>Mozambique</c:v>
                </c:pt>
                <c:pt idx="3">
                  <c:v>Tanzania</c:v>
                </c:pt>
                <c:pt idx="4">
                  <c:v>Zambia</c:v>
                </c:pt>
                <c:pt idx="5">
                  <c:v>Comoros</c:v>
                </c:pt>
                <c:pt idx="6">
                  <c:v>Namibia</c:v>
                </c:pt>
                <c:pt idx="7">
                  <c:v>Angola</c:v>
                </c:pt>
                <c:pt idx="8">
                  <c:v>Zimbabwe</c:v>
                </c:pt>
                <c:pt idx="9">
                  <c:v>Lesotho</c:v>
                </c:pt>
                <c:pt idx="10">
                  <c:v>Malawi</c:v>
                </c:pt>
                <c:pt idx="11">
                  <c:v>Swaziland</c:v>
                </c:pt>
                <c:pt idx="12">
                  <c:v>Botswana</c:v>
                </c:pt>
                <c:pt idx="13">
                  <c:v>South Africa</c:v>
                </c:pt>
                <c:pt idx="14">
                  <c:v>Mauritius</c:v>
                </c:pt>
                <c:pt idx="15">
                  <c:v>Seychelles</c:v>
                </c:pt>
              </c:strCache>
            </c:strRef>
          </c:cat>
          <c:val>
            <c:numRef>
              <c:f>'[Education graphs_kr_0418.xlsx]WASH'!$B$19:$B$34</c:f>
              <c:numCache>
                <c:formatCode>General</c:formatCode>
                <c:ptCount val="16"/>
                <c:pt idx="0">
                  <c:v>10</c:v>
                </c:pt>
                <c:pt idx="1">
                  <c:v>20</c:v>
                </c:pt>
                <c:pt idx="2">
                  <c:v>24</c:v>
                </c:pt>
                <c:pt idx="3">
                  <c:v>24</c:v>
                </c:pt>
                <c:pt idx="4">
                  <c:v>31</c:v>
                </c:pt>
                <c:pt idx="5">
                  <c:v>34</c:v>
                </c:pt>
                <c:pt idx="6">
                  <c:v>34</c:v>
                </c:pt>
                <c:pt idx="7">
                  <c:v>39</c:v>
                </c:pt>
                <c:pt idx="8">
                  <c:v>39</c:v>
                </c:pt>
                <c:pt idx="9">
                  <c:v>44</c:v>
                </c:pt>
                <c:pt idx="10">
                  <c:v>44</c:v>
                </c:pt>
                <c:pt idx="11">
                  <c:v>58</c:v>
                </c:pt>
                <c:pt idx="12">
                  <c:v>62</c:v>
                </c:pt>
                <c:pt idx="13">
                  <c:v>73</c:v>
                </c:pt>
                <c:pt idx="14">
                  <c:v>93</c:v>
                </c:pt>
                <c:pt idx="15">
                  <c:v>100</c:v>
                </c:pt>
              </c:numCache>
            </c:numRef>
          </c:val>
          <c:extLst xmlns:c16r2="http://schemas.microsoft.com/office/drawing/2015/06/chart">
            <c:ext xmlns:c16="http://schemas.microsoft.com/office/drawing/2014/chart" uri="{C3380CC4-5D6E-409C-BE32-E72D297353CC}">
              <c16:uniqueId val="{00000000-50C0-428A-BF64-C6FB873FA4E7}"/>
            </c:ext>
          </c:extLst>
        </c:ser>
        <c:dLbls>
          <c:showLegendKey val="0"/>
          <c:showVal val="0"/>
          <c:showCatName val="0"/>
          <c:showSerName val="0"/>
          <c:showPercent val="0"/>
          <c:showBubbleSize val="0"/>
        </c:dLbls>
        <c:gapWidth val="182"/>
        <c:axId val="647315016"/>
        <c:axId val="647315408"/>
      </c:barChart>
      <c:catAx>
        <c:axId val="647315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15408"/>
        <c:crosses val="autoZero"/>
        <c:auto val="1"/>
        <c:lblAlgn val="ctr"/>
        <c:lblOffset val="100"/>
        <c:noMultiLvlLbl val="0"/>
      </c:catAx>
      <c:valAx>
        <c:axId val="64731540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15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n-ZA" sz="1200" b="0" i="0" cap="none" baseline="0">
                <a:effectLst/>
                <a:latin typeface="Tahoma" panose="020B0604030504040204" pitchFamily="34" charset="0"/>
                <a:ea typeface="Tahoma" panose="020B0604030504040204" pitchFamily="34" charset="0"/>
                <a:cs typeface="Tahoma" panose="020B0604030504040204" pitchFamily="34" charset="0"/>
              </a:rPr>
              <a:t>Maternal Mortality in SADC  2018 2009</a:t>
            </a:r>
            <a:endParaRPr lang="en-ZA" sz="1200" cap="none">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barChart>
        <c:barDir val="col"/>
        <c:grouping val="clustered"/>
        <c:varyColors val="0"/>
        <c:ser>
          <c:idx val="0"/>
          <c:order val="0"/>
          <c:tx>
            <c:strRef>
              <c:f>'Maternal Mortality'!$B$20</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'Maternal Mortality'!$A$21:$A$35</c:f>
              <c:strCache>
                <c:ptCount val="15"/>
                <c:pt idx="0">
                  <c:v>DRC</c:v>
                </c:pt>
                <c:pt idx="1">
                  <c:v>Malawi</c:v>
                </c:pt>
                <c:pt idx="2">
                  <c:v>Mozambique</c:v>
                </c:pt>
                <c:pt idx="3">
                  <c:v>Lesotho</c:v>
                </c:pt>
                <c:pt idx="4">
                  <c:v>Angola</c:v>
                </c:pt>
                <c:pt idx="5">
                  <c:v>Zimbabwe</c:v>
                </c:pt>
                <c:pt idx="6">
                  <c:v>Tanzania</c:v>
                </c:pt>
                <c:pt idx="7">
                  <c:v>eSwatini</c:v>
                </c:pt>
                <c:pt idx="8">
                  <c:v>Madagascar</c:v>
                </c:pt>
                <c:pt idx="9">
                  <c:v>Namibia</c:v>
                </c:pt>
                <c:pt idx="10">
                  <c:v>Zambia</c:v>
                </c:pt>
                <c:pt idx="11">
                  <c:v>South Africa</c:v>
                </c:pt>
                <c:pt idx="12">
                  <c:v>Botswana</c:v>
                </c:pt>
                <c:pt idx="13">
                  <c:v>Mauritius</c:v>
                </c:pt>
                <c:pt idx="14">
                  <c:v>Seychelles</c:v>
                </c:pt>
              </c:strCache>
            </c:strRef>
          </c:cat>
          <c:val>
            <c:numRef>
              <c:f>'Maternal Mortality'!$B$21:$B$35</c:f>
              <c:numCache>
                <c:formatCode>General</c:formatCode>
                <c:ptCount val="15"/>
                <c:pt idx="0">
                  <c:v>693</c:v>
                </c:pt>
                <c:pt idx="1">
                  <c:v>634</c:v>
                </c:pt>
                <c:pt idx="2">
                  <c:v>489</c:v>
                </c:pt>
                <c:pt idx="3">
                  <c:v>487</c:v>
                </c:pt>
                <c:pt idx="4">
                  <c:v>477</c:v>
                </c:pt>
                <c:pt idx="5">
                  <c:v>443</c:v>
                </c:pt>
                <c:pt idx="6">
                  <c:v>398</c:v>
                </c:pt>
                <c:pt idx="7">
                  <c:v>389</c:v>
                </c:pt>
                <c:pt idx="8">
                  <c:v>353</c:v>
                </c:pt>
                <c:pt idx="9">
                  <c:v>265</c:v>
                </c:pt>
                <c:pt idx="10">
                  <c:v>224</c:v>
                </c:pt>
                <c:pt idx="11">
                  <c:v>138</c:v>
                </c:pt>
                <c:pt idx="12">
                  <c:v>129</c:v>
                </c:pt>
                <c:pt idx="13">
                  <c:v>53</c:v>
                </c:pt>
                <c:pt idx="14">
                  <c:v>0</c:v>
                </c:pt>
              </c:numCache>
            </c:numRef>
          </c:val>
          <c:extLst xmlns:c16r2="http://schemas.microsoft.com/office/drawing/2015/06/chart">
            <c:ext xmlns:c16="http://schemas.microsoft.com/office/drawing/2014/chart" uri="{C3380CC4-5D6E-409C-BE32-E72D297353CC}">
              <c16:uniqueId val="{00000000-5F8D-434D-8D1C-E83AB79C5AA5}"/>
            </c:ext>
          </c:extLst>
        </c:ser>
        <c:ser>
          <c:idx val="1"/>
          <c:order val="1"/>
          <c:tx>
            <c:strRef>
              <c:f>'Maternal Mortality'!$C$20</c:f>
              <c:strCache>
                <c:ptCount val="1"/>
                <c:pt idx="0">
                  <c:v>2008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'Maternal Mortality'!$A$21:$A$35</c:f>
              <c:strCache>
                <c:ptCount val="15"/>
                <c:pt idx="0">
                  <c:v>DRC</c:v>
                </c:pt>
                <c:pt idx="1">
                  <c:v>Malawi</c:v>
                </c:pt>
                <c:pt idx="2">
                  <c:v>Mozambique</c:v>
                </c:pt>
                <c:pt idx="3">
                  <c:v>Lesotho</c:v>
                </c:pt>
                <c:pt idx="4">
                  <c:v>Angola</c:v>
                </c:pt>
                <c:pt idx="5">
                  <c:v>Zimbabwe</c:v>
                </c:pt>
                <c:pt idx="6">
                  <c:v>Tanzania</c:v>
                </c:pt>
                <c:pt idx="7">
                  <c:v>eSwatini</c:v>
                </c:pt>
                <c:pt idx="8">
                  <c:v>Madagascar</c:v>
                </c:pt>
                <c:pt idx="9">
                  <c:v>Namibia</c:v>
                </c:pt>
                <c:pt idx="10">
                  <c:v>Zambia</c:v>
                </c:pt>
                <c:pt idx="11">
                  <c:v>South Africa</c:v>
                </c:pt>
                <c:pt idx="12">
                  <c:v>Botswana</c:v>
                </c:pt>
                <c:pt idx="13">
                  <c:v>Mauritius</c:v>
                </c:pt>
                <c:pt idx="14">
                  <c:v>Seychelles</c:v>
                </c:pt>
              </c:strCache>
            </c:strRef>
          </c:cat>
          <c:val>
            <c:numRef>
              <c:f>'Maternal Mortality'!$C$21:$C$35</c:f>
              <c:numCache>
                <c:formatCode>General</c:formatCode>
                <c:ptCount val="15"/>
                <c:pt idx="0">
                  <c:v>1100</c:v>
                </c:pt>
                <c:pt idx="1">
                  <c:v>807</c:v>
                </c:pt>
                <c:pt idx="2">
                  <c:v>520</c:v>
                </c:pt>
                <c:pt idx="3">
                  <c:v>762</c:v>
                </c:pt>
                <c:pt idx="4">
                  <c:v>1400</c:v>
                </c:pt>
                <c:pt idx="5">
                  <c:v>725</c:v>
                </c:pt>
                <c:pt idx="6">
                  <c:v>950</c:v>
                </c:pt>
                <c:pt idx="7">
                  <c:v>589</c:v>
                </c:pt>
                <c:pt idx="8">
                  <c:v>469</c:v>
                </c:pt>
                <c:pt idx="9">
                  <c:v>210</c:v>
                </c:pt>
                <c:pt idx="10">
                  <c:v>591</c:v>
                </c:pt>
                <c:pt idx="11">
                  <c:v>400</c:v>
                </c:pt>
                <c:pt idx="12">
                  <c:v>193</c:v>
                </c:pt>
                <c:pt idx="13">
                  <c:v>13</c:v>
                </c:pt>
                <c:pt idx="14">
                  <c:v>64</c:v>
                </c:pt>
              </c:numCache>
            </c:numRef>
          </c:val>
          <c:extLst xmlns:c16r2="http://schemas.microsoft.com/office/drawing/2015/06/chart">
            <c:ext xmlns:c16="http://schemas.microsoft.com/office/drawing/2014/chart" uri="{C3380CC4-5D6E-409C-BE32-E72D297353CC}">
              <c16:uniqueId val="{00000001-5F8D-434D-8D1C-E83AB79C5AA5}"/>
            </c:ext>
          </c:extLst>
        </c:ser>
        <c:dLbls>
          <c:dLblPos val="outEnd"/>
          <c:showLegendKey val="0"/>
          <c:showVal val="1"/>
          <c:showCatName val="0"/>
          <c:showSerName val="0"/>
          <c:showPercent val="0"/>
          <c:showBubbleSize val="0"/>
        </c:dLbls>
        <c:gapWidth val="444"/>
        <c:overlap val="-90"/>
        <c:axId val="647323640"/>
        <c:axId val="647316192"/>
      </c:barChart>
      <c:catAx>
        <c:axId val="647323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7316192"/>
        <c:crosses val="autoZero"/>
        <c:auto val="1"/>
        <c:lblAlgn val="ctr"/>
        <c:lblOffset val="100"/>
        <c:noMultiLvlLbl val="0"/>
      </c:catAx>
      <c:valAx>
        <c:axId val="647316192"/>
        <c:scaling>
          <c:orientation val="minMax"/>
        </c:scaling>
        <c:delete val="1"/>
        <c:axPos val="l"/>
        <c:numFmt formatCode="General" sourceLinked="1"/>
        <c:majorTickMark val="none"/>
        <c:minorTickMark val="none"/>
        <c:tickLblPos val="nextTo"/>
        <c:crossAx val="647323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ZA" sz="1200" cap="none">
                <a:latin typeface="Tahoma" panose="020B0604030504040204" pitchFamily="34" charset="0"/>
                <a:ea typeface="Tahoma" panose="020B0604030504040204" pitchFamily="34" charset="0"/>
                <a:cs typeface="Tahoma" panose="020B0604030504040204" pitchFamily="34" charset="0"/>
              </a:rPr>
              <a:t>Skilled Attendance at Birth </a:t>
            </a:r>
            <a:r>
              <a:rPr lang="en-ZA" sz="1200">
                <a:latin typeface="Tahoma" panose="020B0604030504040204" pitchFamily="34" charset="0"/>
                <a:ea typeface="Tahoma" panose="020B0604030504040204" pitchFamily="34" charset="0"/>
                <a:cs typeface="Tahoma" panose="020B0604030504040204" pitchFamily="34" charset="0"/>
              </a:rPr>
              <a:t>2018 2009</a:t>
            </a:r>
          </a:p>
        </c:rich>
      </c:tx>
      <c:layout>
        <c:manualLayout>
          <c:xMode val="edge"/>
          <c:yMode val="edge"/>
          <c:x val="0.13956780143988651"/>
          <c:y val="2.6246719160104987E-2"/>
        </c:manualLayout>
      </c:layout>
      <c:overlay val="0"/>
      <c:spPr>
        <a:noFill/>
        <a:ln>
          <a:noFill/>
        </a:ln>
        <a:effectLst/>
      </c:spPr>
    </c:title>
    <c:autoTitleDeleted val="0"/>
    <c:plotArea>
      <c:layout/>
      <c:barChart>
        <c:barDir val="col"/>
        <c:grouping val="clustered"/>
        <c:varyColors val="0"/>
        <c:ser>
          <c:idx val="0"/>
          <c:order val="0"/>
          <c:tx>
            <c:strRef>
              <c:f>'Skilled Attendance at Birth'!$B$22</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'Skilled Attendance at Birth'!$A$23:$A$37</c:f>
              <c:strCache>
                <c:ptCount val="15"/>
                <c:pt idx="0">
                  <c:v>Mauritius</c:v>
                </c:pt>
                <c:pt idx="1">
                  <c:v>Seychelles</c:v>
                </c:pt>
                <c:pt idx="2">
                  <c:v>Botswana</c:v>
                </c:pt>
                <c:pt idx="3">
                  <c:v>South Africa</c:v>
                </c:pt>
                <c:pt idx="4">
                  <c:v>Malawi</c:v>
                </c:pt>
                <c:pt idx="5">
                  <c:v>eSwatini</c:v>
                </c:pt>
                <c:pt idx="6">
                  <c:v>Namibia</c:v>
                </c:pt>
                <c:pt idx="7">
                  <c:v>DRC</c:v>
                </c:pt>
                <c:pt idx="8">
                  <c:v>Zimbabwe</c:v>
                </c:pt>
                <c:pt idx="9">
                  <c:v>Lesotho</c:v>
                </c:pt>
                <c:pt idx="10">
                  <c:v>Tanzania</c:v>
                </c:pt>
                <c:pt idx="11">
                  <c:v>Zambia</c:v>
                </c:pt>
                <c:pt idx="12">
                  <c:v>Mozambique</c:v>
                </c:pt>
                <c:pt idx="13">
                  <c:v>Angola</c:v>
                </c:pt>
                <c:pt idx="14">
                  <c:v>Madagascar</c:v>
                </c:pt>
              </c:strCache>
            </c:strRef>
          </c:cat>
          <c:val>
            <c:numRef>
              <c:f>'Skilled Attendance at Birth'!$B$23:$B$37</c:f>
              <c:numCache>
                <c:formatCode>General</c:formatCode>
                <c:ptCount val="15"/>
                <c:pt idx="0">
                  <c:v>100</c:v>
                </c:pt>
                <c:pt idx="1">
                  <c:v>99</c:v>
                </c:pt>
                <c:pt idx="2">
                  <c:v>99</c:v>
                </c:pt>
                <c:pt idx="3">
                  <c:v>94</c:v>
                </c:pt>
                <c:pt idx="4">
                  <c:v>90</c:v>
                </c:pt>
                <c:pt idx="5">
                  <c:v>88</c:v>
                </c:pt>
                <c:pt idx="6">
                  <c:v>88</c:v>
                </c:pt>
                <c:pt idx="7">
                  <c:v>80</c:v>
                </c:pt>
                <c:pt idx="8">
                  <c:v>78</c:v>
                </c:pt>
                <c:pt idx="9">
                  <c:v>78</c:v>
                </c:pt>
                <c:pt idx="10">
                  <c:v>64</c:v>
                </c:pt>
                <c:pt idx="11">
                  <c:v>63</c:v>
                </c:pt>
                <c:pt idx="12">
                  <c:v>54</c:v>
                </c:pt>
                <c:pt idx="13">
                  <c:v>50</c:v>
                </c:pt>
                <c:pt idx="14">
                  <c:v>44</c:v>
                </c:pt>
              </c:numCache>
            </c:numRef>
          </c:val>
          <c:extLst xmlns:c16r2="http://schemas.microsoft.com/office/drawing/2015/06/chart">
            <c:ext xmlns:c16="http://schemas.microsoft.com/office/drawing/2014/chart" uri="{C3380CC4-5D6E-409C-BE32-E72D297353CC}">
              <c16:uniqueId val="{00000000-9753-43C2-9254-097C2C09F739}"/>
            </c:ext>
          </c:extLst>
        </c:ser>
        <c:ser>
          <c:idx val="1"/>
          <c:order val="1"/>
          <c:tx>
            <c:strRef>
              <c:f>'Skilled Attendance at Birth'!$C$22</c:f>
              <c:strCache>
                <c:ptCount val="1"/>
                <c:pt idx="0">
                  <c:v>2008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'Skilled Attendance at Birth'!$A$23:$A$37</c:f>
              <c:strCache>
                <c:ptCount val="15"/>
                <c:pt idx="0">
                  <c:v>Mauritius</c:v>
                </c:pt>
                <c:pt idx="1">
                  <c:v>Seychelles</c:v>
                </c:pt>
                <c:pt idx="2">
                  <c:v>Botswana</c:v>
                </c:pt>
                <c:pt idx="3">
                  <c:v>South Africa</c:v>
                </c:pt>
                <c:pt idx="4">
                  <c:v>Malawi</c:v>
                </c:pt>
                <c:pt idx="5">
                  <c:v>eSwatini</c:v>
                </c:pt>
                <c:pt idx="6">
                  <c:v>Namibia</c:v>
                </c:pt>
                <c:pt idx="7">
                  <c:v>DRC</c:v>
                </c:pt>
                <c:pt idx="8">
                  <c:v>Zimbabwe</c:v>
                </c:pt>
                <c:pt idx="9">
                  <c:v>Lesotho</c:v>
                </c:pt>
                <c:pt idx="10">
                  <c:v>Tanzania</c:v>
                </c:pt>
                <c:pt idx="11">
                  <c:v>Zambia</c:v>
                </c:pt>
                <c:pt idx="12">
                  <c:v>Mozambique</c:v>
                </c:pt>
                <c:pt idx="13">
                  <c:v>Angola</c:v>
                </c:pt>
                <c:pt idx="14">
                  <c:v>Madagascar</c:v>
                </c:pt>
              </c:strCache>
            </c:strRef>
          </c:cat>
          <c:val>
            <c:numRef>
              <c:f>'Skilled Attendance at Birth'!$C$23:$C$37</c:f>
              <c:numCache>
                <c:formatCode>General</c:formatCode>
                <c:ptCount val="15"/>
                <c:pt idx="0">
                  <c:v>100</c:v>
                </c:pt>
                <c:pt idx="1">
                  <c:v>100</c:v>
                </c:pt>
                <c:pt idx="2">
                  <c:v>99</c:v>
                </c:pt>
                <c:pt idx="3">
                  <c:v>92</c:v>
                </c:pt>
                <c:pt idx="4">
                  <c:v>54</c:v>
                </c:pt>
                <c:pt idx="5">
                  <c:v>74</c:v>
                </c:pt>
                <c:pt idx="6">
                  <c:v>81</c:v>
                </c:pt>
                <c:pt idx="7">
                  <c:v>61</c:v>
                </c:pt>
                <c:pt idx="8">
                  <c:v>69</c:v>
                </c:pt>
                <c:pt idx="9">
                  <c:v>55</c:v>
                </c:pt>
                <c:pt idx="10">
                  <c:v>46</c:v>
                </c:pt>
                <c:pt idx="11">
                  <c:v>47</c:v>
                </c:pt>
                <c:pt idx="12">
                  <c:v>48</c:v>
                </c:pt>
                <c:pt idx="13">
                  <c:v>46</c:v>
                </c:pt>
                <c:pt idx="14">
                  <c:v>51</c:v>
                </c:pt>
              </c:numCache>
            </c:numRef>
          </c:val>
          <c:extLst xmlns:c16r2="http://schemas.microsoft.com/office/drawing/2015/06/chart">
            <c:ext xmlns:c16="http://schemas.microsoft.com/office/drawing/2014/chart" uri="{C3380CC4-5D6E-409C-BE32-E72D297353CC}">
              <c16:uniqueId val="{00000001-9753-43C2-9254-097C2C09F739}"/>
            </c:ext>
          </c:extLst>
        </c:ser>
        <c:dLbls>
          <c:dLblPos val="outEnd"/>
          <c:showLegendKey val="0"/>
          <c:showVal val="1"/>
          <c:showCatName val="0"/>
          <c:showSerName val="0"/>
          <c:showPercent val="0"/>
          <c:showBubbleSize val="0"/>
        </c:dLbls>
        <c:gapWidth val="444"/>
        <c:overlap val="-90"/>
        <c:axId val="647317368"/>
        <c:axId val="647318152"/>
      </c:barChart>
      <c:catAx>
        <c:axId val="647317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7318152"/>
        <c:crosses val="autoZero"/>
        <c:auto val="1"/>
        <c:lblAlgn val="ctr"/>
        <c:lblOffset val="100"/>
        <c:noMultiLvlLbl val="0"/>
      </c:catAx>
      <c:valAx>
        <c:axId val="647318152"/>
        <c:scaling>
          <c:orientation val="minMax"/>
        </c:scaling>
        <c:delete val="1"/>
        <c:axPos val="l"/>
        <c:numFmt formatCode="General" sourceLinked="1"/>
        <c:majorTickMark val="none"/>
        <c:minorTickMark val="none"/>
        <c:tickLblPos val="nextTo"/>
        <c:crossAx val="6473173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ZA" sz="1000" cap="none">
                <a:latin typeface="Tahoma" panose="020B0604030504040204" pitchFamily="34" charset="0"/>
                <a:ea typeface="Tahoma" panose="020B0604030504040204" pitchFamily="34" charset="0"/>
                <a:cs typeface="Tahoma" panose="020B0604030504040204" pitchFamily="34" charset="0"/>
              </a:rPr>
              <a:t>Contraceptive Prevalence</a:t>
            </a:r>
            <a:r>
              <a:rPr lang="en-ZA" sz="1000" cap="none" baseline="0">
                <a:latin typeface="Tahoma" panose="020B0604030504040204" pitchFamily="34" charset="0"/>
                <a:ea typeface="Tahoma" panose="020B0604030504040204" pitchFamily="34" charset="0"/>
                <a:cs typeface="Tahoma" panose="020B0604030504040204" pitchFamily="34" charset="0"/>
              </a:rPr>
              <a:t> Rate</a:t>
            </a:r>
            <a:r>
              <a:rPr lang="en-ZA" sz="1100">
                <a:latin typeface="Tahoma" panose="020B0604030504040204" pitchFamily="34" charset="0"/>
                <a:ea typeface="Tahoma" panose="020B0604030504040204" pitchFamily="34" charset="0"/>
                <a:cs typeface="Tahoma" panose="020B0604030504040204" pitchFamily="34" charset="0"/>
              </a:rPr>
              <a:t> 2018 2009</a:t>
            </a:r>
            <a:endParaRPr lang="en-ZA"/>
          </a:p>
        </c:rich>
      </c:tx>
      <c:layout>
        <c:manualLayout>
          <c:xMode val="edge"/>
          <c:yMode val="edge"/>
          <c:x val="0.15657413670062276"/>
          <c:y val="3.6624549346297441E-2"/>
        </c:manualLayout>
      </c:layout>
      <c:overlay val="0"/>
      <c:spPr>
        <a:noFill/>
        <a:ln>
          <a:noFill/>
        </a:ln>
        <a:effectLst/>
      </c:spPr>
    </c:title>
    <c:autoTitleDeleted val="0"/>
    <c:plotArea>
      <c:layout/>
      <c:barChart>
        <c:barDir val="col"/>
        <c:grouping val="clustered"/>
        <c:varyColors val="0"/>
        <c:ser>
          <c:idx val="0"/>
          <c:order val="0"/>
          <c:tx>
            <c:strRef>
              <c:f>'Contraceptive Coverage'!$B$23</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'Contraceptive Coverage'!$A$24:$A$38</c:f>
              <c:strCache>
                <c:ptCount val="15"/>
                <c:pt idx="0">
                  <c:v>Mauritius</c:v>
                </c:pt>
                <c:pt idx="1">
                  <c:v>Zimbabwe</c:v>
                </c:pt>
                <c:pt idx="2">
                  <c:v>eSwatini</c:v>
                </c:pt>
                <c:pt idx="3">
                  <c:v>Lesotho</c:v>
                </c:pt>
                <c:pt idx="4">
                  <c:v>South Africa</c:v>
                </c:pt>
                <c:pt idx="5">
                  <c:v>Malawi</c:v>
                </c:pt>
                <c:pt idx="6">
                  <c:v>Namibia</c:v>
                </c:pt>
                <c:pt idx="7">
                  <c:v>Botswana</c:v>
                </c:pt>
                <c:pt idx="8">
                  <c:v>Zambia</c:v>
                </c:pt>
                <c:pt idx="9">
                  <c:v>Madagascar</c:v>
                </c:pt>
                <c:pt idx="10">
                  <c:v>Tanzania</c:v>
                </c:pt>
                <c:pt idx="11">
                  <c:v>DRC</c:v>
                </c:pt>
                <c:pt idx="12">
                  <c:v>Angola</c:v>
                </c:pt>
                <c:pt idx="13">
                  <c:v>Mozambique</c:v>
                </c:pt>
                <c:pt idx="14">
                  <c:v>Seychelles</c:v>
                </c:pt>
              </c:strCache>
            </c:strRef>
          </c:cat>
          <c:val>
            <c:numRef>
              <c:f>'Contraceptive Coverage'!$B$24:$B$38</c:f>
              <c:numCache>
                <c:formatCode>General</c:formatCode>
                <c:ptCount val="15"/>
                <c:pt idx="0">
                  <c:v>76</c:v>
                </c:pt>
                <c:pt idx="1">
                  <c:v>67</c:v>
                </c:pt>
                <c:pt idx="2">
                  <c:v>65</c:v>
                </c:pt>
                <c:pt idx="3">
                  <c:v>60</c:v>
                </c:pt>
                <c:pt idx="4">
                  <c:v>60</c:v>
                </c:pt>
                <c:pt idx="5">
                  <c:v>59</c:v>
                </c:pt>
                <c:pt idx="6">
                  <c:v>56</c:v>
                </c:pt>
                <c:pt idx="7">
                  <c:v>53</c:v>
                </c:pt>
                <c:pt idx="8">
                  <c:v>49</c:v>
                </c:pt>
                <c:pt idx="9">
                  <c:v>40</c:v>
                </c:pt>
                <c:pt idx="10">
                  <c:v>34</c:v>
                </c:pt>
                <c:pt idx="11">
                  <c:v>20</c:v>
                </c:pt>
                <c:pt idx="12">
                  <c:v>18</c:v>
                </c:pt>
                <c:pt idx="13">
                  <c:v>12</c:v>
                </c:pt>
                <c:pt idx="14">
                  <c:v>0</c:v>
                </c:pt>
              </c:numCache>
            </c:numRef>
          </c:val>
          <c:extLst xmlns:c16r2="http://schemas.microsoft.com/office/drawing/2015/06/chart">
            <c:ext xmlns:c16="http://schemas.microsoft.com/office/drawing/2014/chart" uri="{C3380CC4-5D6E-409C-BE32-E72D297353CC}">
              <c16:uniqueId val="{00000000-3E6D-40D4-BF96-D4C82087F76C}"/>
            </c:ext>
          </c:extLst>
        </c:ser>
        <c:ser>
          <c:idx val="1"/>
          <c:order val="1"/>
          <c:tx>
            <c:strRef>
              <c:f>'Contraceptive Coverage'!$C$23</c:f>
              <c:strCache>
                <c:ptCount val="1"/>
                <c:pt idx="0">
                  <c:v>2008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'Contraceptive Coverage'!$A$24:$A$38</c:f>
              <c:strCache>
                <c:ptCount val="15"/>
                <c:pt idx="0">
                  <c:v>Mauritius</c:v>
                </c:pt>
                <c:pt idx="1">
                  <c:v>Zimbabwe</c:v>
                </c:pt>
                <c:pt idx="2">
                  <c:v>eSwatini</c:v>
                </c:pt>
                <c:pt idx="3">
                  <c:v>Lesotho</c:v>
                </c:pt>
                <c:pt idx="4">
                  <c:v>South Africa</c:v>
                </c:pt>
                <c:pt idx="5">
                  <c:v>Malawi</c:v>
                </c:pt>
                <c:pt idx="6">
                  <c:v>Namibia</c:v>
                </c:pt>
                <c:pt idx="7">
                  <c:v>Botswana</c:v>
                </c:pt>
                <c:pt idx="8">
                  <c:v>Zambia</c:v>
                </c:pt>
                <c:pt idx="9">
                  <c:v>Madagascar</c:v>
                </c:pt>
                <c:pt idx="10">
                  <c:v>Tanzania</c:v>
                </c:pt>
                <c:pt idx="11">
                  <c:v>DRC</c:v>
                </c:pt>
                <c:pt idx="12">
                  <c:v>Angola</c:v>
                </c:pt>
                <c:pt idx="13">
                  <c:v>Mozambique</c:v>
                </c:pt>
                <c:pt idx="14">
                  <c:v>Seychelles</c:v>
                </c:pt>
              </c:strCache>
            </c:strRef>
          </c:cat>
          <c:val>
            <c:numRef>
              <c:f>'Contraceptive Coverage'!$C$24:$C$38</c:f>
              <c:numCache>
                <c:formatCode>General</c:formatCode>
                <c:ptCount val="15"/>
                <c:pt idx="0">
                  <c:v>26</c:v>
                </c:pt>
                <c:pt idx="1">
                  <c:v>60</c:v>
                </c:pt>
                <c:pt idx="2">
                  <c:v>43</c:v>
                </c:pt>
                <c:pt idx="3">
                  <c:v>37</c:v>
                </c:pt>
                <c:pt idx="4">
                  <c:v>65</c:v>
                </c:pt>
                <c:pt idx="5">
                  <c:v>42</c:v>
                </c:pt>
                <c:pt idx="6">
                  <c:v>55</c:v>
                </c:pt>
                <c:pt idx="7">
                  <c:v>44</c:v>
                </c:pt>
                <c:pt idx="8">
                  <c:v>30</c:v>
                </c:pt>
                <c:pt idx="9">
                  <c:v>15</c:v>
                </c:pt>
                <c:pt idx="10">
                  <c:v>41</c:v>
                </c:pt>
                <c:pt idx="11">
                  <c:v>31</c:v>
                </c:pt>
                <c:pt idx="12">
                  <c:v>6</c:v>
                </c:pt>
                <c:pt idx="13">
                  <c:v>17</c:v>
                </c:pt>
                <c:pt idx="14">
                  <c:v>41</c:v>
                </c:pt>
              </c:numCache>
            </c:numRef>
          </c:val>
          <c:extLst xmlns:c16r2="http://schemas.microsoft.com/office/drawing/2015/06/chart">
            <c:ext xmlns:c16="http://schemas.microsoft.com/office/drawing/2014/chart" uri="{C3380CC4-5D6E-409C-BE32-E72D297353CC}">
              <c16:uniqueId val="{00000001-3E6D-40D4-BF96-D4C82087F76C}"/>
            </c:ext>
          </c:extLst>
        </c:ser>
        <c:dLbls>
          <c:dLblPos val="outEnd"/>
          <c:showLegendKey val="0"/>
          <c:showVal val="1"/>
          <c:showCatName val="0"/>
          <c:showSerName val="0"/>
          <c:showPercent val="0"/>
          <c:showBubbleSize val="0"/>
        </c:dLbls>
        <c:gapWidth val="444"/>
        <c:overlap val="-90"/>
        <c:axId val="647324032"/>
        <c:axId val="647318544"/>
      </c:barChart>
      <c:catAx>
        <c:axId val="64732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7318544"/>
        <c:crosses val="autoZero"/>
        <c:auto val="1"/>
        <c:lblAlgn val="ctr"/>
        <c:lblOffset val="100"/>
        <c:noMultiLvlLbl val="0"/>
      </c:catAx>
      <c:valAx>
        <c:axId val="647318544"/>
        <c:scaling>
          <c:orientation val="minMax"/>
        </c:scaling>
        <c:delete val="1"/>
        <c:axPos val="l"/>
        <c:numFmt formatCode="General" sourceLinked="1"/>
        <c:majorTickMark val="none"/>
        <c:minorTickMark val="none"/>
        <c:tickLblPos val="nextTo"/>
        <c:crossAx val="6473240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ZA" sz="1050" cap="none">
                <a:latin typeface="Tahoma" panose="020B0604030504040204" pitchFamily="34" charset="0"/>
                <a:ea typeface="Tahoma" panose="020B0604030504040204" pitchFamily="34" charset="0"/>
                <a:cs typeface="Tahoma" panose="020B0604030504040204" pitchFamily="34" charset="0"/>
              </a:rPr>
              <a:t>Total Coverage</a:t>
            </a:r>
            <a:r>
              <a:rPr lang="en-ZA" sz="1050" cap="none" baseline="0">
                <a:latin typeface="Tahoma" panose="020B0604030504040204" pitchFamily="34" charset="0"/>
                <a:ea typeface="Tahoma" panose="020B0604030504040204" pitchFamily="34" charset="0"/>
                <a:cs typeface="Tahoma" panose="020B0604030504040204" pitchFamily="34" charset="0"/>
              </a:rPr>
              <a:t> of Sanitation </a:t>
            </a:r>
            <a:r>
              <a:rPr lang="en-ZA" sz="1050" cap="none">
                <a:latin typeface="Tahoma" panose="020B0604030504040204" pitchFamily="34" charset="0"/>
                <a:ea typeface="Tahoma" panose="020B0604030504040204" pitchFamily="34" charset="0"/>
                <a:cs typeface="Tahoma" panose="020B0604030504040204" pitchFamily="34" charset="0"/>
              </a:rPr>
              <a:t>2018 </a:t>
            </a:r>
            <a:r>
              <a:rPr lang="en-ZA" sz="1050">
                <a:latin typeface="Tahoma" panose="020B0604030504040204" pitchFamily="34" charset="0"/>
                <a:ea typeface="Tahoma" panose="020B0604030504040204" pitchFamily="34" charset="0"/>
                <a:cs typeface="Tahoma" panose="020B0604030504040204" pitchFamily="34" charset="0"/>
              </a:rPr>
              <a:t>- 2009</a:t>
            </a:r>
          </a:p>
        </c:rich>
      </c:tx>
      <c:overlay val="0"/>
      <c:spPr>
        <a:noFill/>
        <a:ln>
          <a:noFill/>
        </a:ln>
        <a:effectLst/>
      </c:spPr>
    </c:title>
    <c:autoTitleDeleted val="0"/>
    <c:plotArea>
      <c:layout/>
      <c:barChart>
        <c:barDir val="col"/>
        <c:grouping val="clustered"/>
        <c:varyColors val="0"/>
        <c:ser>
          <c:idx val="0"/>
          <c:order val="0"/>
          <c:tx>
            <c:strRef>
              <c:f>'% coverage with improved san'!$B$25</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 coverage with improved san'!$A$26:$A$40</c:f>
              <c:strCache>
                <c:ptCount val="15"/>
                <c:pt idx="0">
                  <c:v>Seychelles</c:v>
                </c:pt>
                <c:pt idx="1">
                  <c:v>Mauritius</c:v>
                </c:pt>
                <c:pt idx="2">
                  <c:v>South Africa</c:v>
                </c:pt>
                <c:pt idx="3">
                  <c:v>Botswana</c:v>
                </c:pt>
                <c:pt idx="4">
                  <c:v>eSwatini</c:v>
                </c:pt>
                <c:pt idx="5">
                  <c:v>Angola</c:v>
                </c:pt>
                <c:pt idx="6">
                  <c:v>Zambia</c:v>
                </c:pt>
                <c:pt idx="7">
                  <c:v>Malawi</c:v>
                </c:pt>
                <c:pt idx="8">
                  <c:v>Zimbabwe</c:v>
                </c:pt>
                <c:pt idx="9">
                  <c:v>Namibia</c:v>
                </c:pt>
                <c:pt idx="10">
                  <c:v>DRC</c:v>
                </c:pt>
                <c:pt idx="11">
                  <c:v>Lesotho</c:v>
                </c:pt>
                <c:pt idx="12">
                  <c:v>Mozambique</c:v>
                </c:pt>
                <c:pt idx="13">
                  <c:v>Tanzania</c:v>
                </c:pt>
                <c:pt idx="14">
                  <c:v>Madagascar</c:v>
                </c:pt>
              </c:strCache>
            </c:strRef>
          </c:cat>
          <c:val>
            <c:numRef>
              <c:f>'% coverage with improved san'!$B$26:$B$40</c:f>
              <c:numCache>
                <c:formatCode>General</c:formatCode>
                <c:ptCount val="15"/>
                <c:pt idx="0">
                  <c:v>98</c:v>
                </c:pt>
                <c:pt idx="1">
                  <c:v>93</c:v>
                </c:pt>
                <c:pt idx="2">
                  <c:v>66</c:v>
                </c:pt>
                <c:pt idx="3">
                  <c:v>63</c:v>
                </c:pt>
                <c:pt idx="4">
                  <c:v>57</c:v>
                </c:pt>
                <c:pt idx="5">
                  <c:v>52</c:v>
                </c:pt>
                <c:pt idx="6">
                  <c:v>44</c:v>
                </c:pt>
                <c:pt idx="7">
                  <c:v>41</c:v>
                </c:pt>
                <c:pt idx="8">
                  <c:v>37</c:v>
                </c:pt>
                <c:pt idx="9">
                  <c:v>34</c:v>
                </c:pt>
                <c:pt idx="10">
                  <c:v>30</c:v>
                </c:pt>
                <c:pt idx="11">
                  <c:v>30</c:v>
                </c:pt>
                <c:pt idx="12">
                  <c:v>21</c:v>
                </c:pt>
                <c:pt idx="13">
                  <c:v>16</c:v>
                </c:pt>
                <c:pt idx="14">
                  <c:v>12</c:v>
                </c:pt>
              </c:numCache>
            </c:numRef>
          </c:val>
          <c:extLst xmlns:c16r2="http://schemas.microsoft.com/office/drawing/2015/06/chart">
            <c:ext xmlns:c16="http://schemas.microsoft.com/office/drawing/2014/chart" uri="{C3380CC4-5D6E-409C-BE32-E72D297353CC}">
              <c16:uniqueId val="{00000000-C141-4C3D-BA70-69DB485161CE}"/>
            </c:ext>
          </c:extLst>
        </c:ser>
        <c:ser>
          <c:idx val="1"/>
          <c:order val="1"/>
          <c:tx>
            <c:strRef>
              <c:f>'% coverage with improved san'!$C$25</c:f>
              <c:strCache>
                <c:ptCount val="1"/>
                <c:pt idx="0">
                  <c:v>2008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 coverage with improved san'!$A$26:$A$40</c:f>
              <c:strCache>
                <c:ptCount val="15"/>
                <c:pt idx="0">
                  <c:v>Seychelles</c:v>
                </c:pt>
                <c:pt idx="1">
                  <c:v>Mauritius</c:v>
                </c:pt>
                <c:pt idx="2">
                  <c:v>South Africa</c:v>
                </c:pt>
                <c:pt idx="3">
                  <c:v>Botswana</c:v>
                </c:pt>
                <c:pt idx="4">
                  <c:v>eSwatini</c:v>
                </c:pt>
                <c:pt idx="5">
                  <c:v>Angola</c:v>
                </c:pt>
                <c:pt idx="6">
                  <c:v>Zambia</c:v>
                </c:pt>
                <c:pt idx="7">
                  <c:v>Malawi</c:v>
                </c:pt>
                <c:pt idx="8">
                  <c:v>Zimbabwe</c:v>
                </c:pt>
                <c:pt idx="9">
                  <c:v>Namibia</c:v>
                </c:pt>
                <c:pt idx="10">
                  <c:v>DRC</c:v>
                </c:pt>
                <c:pt idx="11">
                  <c:v>Lesotho</c:v>
                </c:pt>
                <c:pt idx="12">
                  <c:v>Mozambique</c:v>
                </c:pt>
                <c:pt idx="13">
                  <c:v>Tanzania</c:v>
                </c:pt>
                <c:pt idx="14">
                  <c:v>Madagascar</c:v>
                </c:pt>
              </c:strCache>
            </c:strRef>
          </c:cat>
          <c:val>
            <c:numRef>
              <c:f>'% coverage with improved san'!$C$26:$C$40</c:f>
              <c:numCache>
                <c:formatCode>General</c:formatCode>
                <c:ptCount val="15"/>
                <c:pt idx="0">
                  <c:v>100</c:v>
                </c:pt>
                <c:pt idx="1">
                  <c:v>100</c:v>
                </c:pt>
                <c:pt idx="2">
                  <c:v>59</c:v>
                </c:pt>
                <c:pt idx="3">
                  <c:v>47</c:v>
                </c:pt>
                <c:pt idx="4">
                  <c:v>50</c:v>
                </c:pt>
                <c:pt idx="5">
                  <c:v>50</c:v>
                </c:pt>
                <c:pt idx="6">
                  <c:v>52</c:v>
                </c:pt>
                <c:pt idx="7">
                  <c:v>60</c:v>
                </c:pt>
                <c:pt idx="8">
                  <c:v>46</c:v>
                </c:pt>
                <c:pt idx="9">
                  <c:v>35</c:v>
                </c:pt>
                <c:pt idx="10">
                  <c:v>31</c:v>
                </c:pt>
                <c:pt idx="11">
                  <c:v>49</c:v>
                </c:pt>
                <c:pt idx="12">
                  <c:v>31</c:v>
                </c:pt>
                <c:pt idx="13">
                  <c:v>33</c:v>
                </c:pt>
                <c:pt idx="14">
                  <c:v>14</c:v>
                </c:pt>
              </c:numCache>
            </c:numRef>
          </c:val>
          <c:extLst xmlns:c16r2="http://schemas.microsoft.com/office/drawing/2015/06/chart">
            <c:ext xmlns:c16="http://schemas.microsoft.com/office/drawing/2014/chart" uri="{C3380CC4-5D6E-409C-BE32-E72D297353CC}">
              <c16:uniqueId val="{00000001-C141-4C3D-BA70-69DB485161CE}"/>
            </c:ext>
          </c:extLst>
        </c:ser>
        <c:dLbls>
          <c:dLblPos val="outEnd"/>
          <c:showLegendKey val="0"/>
          <c:showVal val="1"/>
          <c:showCatName val="0"/>
          <c:showSerName val="0"/>
          <c:showPercent val="0"/>
          <c:showBubbleSize val="0"/>
        </c:dLbls>
        <c:gapWidth val="444"/>
        <c:overlap val="-90"/>
        <c:axId val="647312272"/>
        <c:axId val="647325208"/>
      </c:barChart>
      <c:catAx>
        <c:axId val="647312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7325208"/>
        <c:crosses val="autoZero"/>
        <c:auto val="1"/>
        <c:lblAlgn val="ctr"/>
        <c:lblOffset val="100"/>
        <c:noMultiLvlLbl val="0"/>
      </c:catAx>
      <c:valAx>
        <c:axId val="647325208"/>
        <c:scaling>
          <c:orientation val="minMax"/>
        </c:scaling>
        <c:delete val="1"/>
        <c:axPos val="l"/>
        <c:numFmt formatCode="General" sourceLinked="1"/>
        <c:majorTickMark val="none"/>
        <c:minorTickMark val="none"/>
        <c:tickLblPos val="nextTo"/>
        <c:crossAx val="647312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'[HIV and AIDS graphs_2008_2018 (2).xlsx]Knowledge'!$B$5:$B$6</c:f>
              <c:strCache>
                <c:ptCount val="1"/>
                <c:pt idx="0">
                  <c:v>2008 Female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'[HIV and AIDS graphs_2008_2018 (2).xlsx]Knowledge'!$A$7:$A$21</c:f>
              <c:strCache>
                <c:ptCount val="15"/>
                <c:pt idx="0">
                  <c:v>South Africa</c:v>
                </c:pt>
                <c:pt idx="1">
                  <c:v>Mauritius</c:v>
                </c:pt>
                <c:pt idx="2">
                  <c:v>Namibia </c:v>
                </c:pt>
                <c:pt idx="3">
                  <c:v>Seychelles</c:v>
                </c:pt>
                <c:pt idx="4">
                  <c:v>Zimbabwe </c:v>
                </c:pt>
                <c:pt idx="5">
                  <c:v>Eswatini</c:v>
                </c:pt>
                <c:pt idx="6">
                  <c:v>Tanzania </c:v>
                </c:pt>
                <c:pt idx="7">
                  <c:v>Mozambique </c:v>
                </c:pt>
                <c:pt idx="8">
                  <c:v>Malawi </c:v>
                </c:pt>
                <c:pt idx="9">
                  <c:v>Botswana</c:v>
                </c:pt>
                <c:pt idx="10">
                  <c:v>Zambia </c:v>
                </c:pt>
                <c:pt idx="11">
                  <c:v>Lesotho </c:v>
                </c:pt>
                <c:pt idx="12">
                  <c:v>Madagascar </c:v>
                </c:pt>
                <c:pt idx="13">
                  <c:v>DRC </c:v>
                </c:pt>
                <c:pt idx="14">
                  <c:v>Angola </c:v>
                </c:pt>
              </c:strCache>
            </c:strRef>
          </c:cat>
          <c:val>
            <c:numRef>
              <c:f>'[HIV and AIDS graphs_2008_2018 (2).xlsx]Knowledge'!$B$7:$B$21</c:f>
              <c:numCache>
                <c:formatCode>General</c:formatCode>
                <c:ptCount val="15"/>
                <c:pt idx="0">
                  <c:v>94</c:v>
                </c:pt>
                <c:pt idx="1">
                  <c:v>68</c:v>
                </c:pt>
                <c:pt idx="2">
                  <c:v>67</c:v>
                </c:pt>
                <c:pt idx="3">
                  <c:v>67</c:v>
                </c:pt>
                <c:pt idx="4">
                  <c:v>60</c:v>
                </c:pt>
                <c:pt idx="5">
                  <c:v>52</c:v>
                </c:pt>
                <c:pt idx="6">
                  <c:v>45</c:v>
                </c:pt>
                <c:pt idx="7">
                  <c:v>43</c:v>
                </c:pt>
                <c:pt idx="8">
                  <c:v>42</c:v>
                </c:pt>
                <c:pt idx="9">
                  <c:v>40</c:v>
                </c:pt>
                <c:pt idx="10">
                  <c:v>34</c:v>
                </c:pt>
                <c:pt idx="11">
                  <c:v>26</c:v>
                </c:pt>
                <c:pt idx="12">
                  <c:v>19</c:v>
                </c:pt>
                <c:pt idx="13">
                  <c:v>15</c:v>
                </c:pt>
                <c:pt idx="14">
                  <c:v>7</c:v>
                </c:pt>
              </c:numCache>
            </c:numRef>
          </c:val>
        </c:ser>
        <c:ser>
          <c:idx val="1"/>
          <c:order val="1"/>
          <c:tx>
            <c:strRef>
              <c:f>'[HIV and AIDS graphs_2008_2018 (2).xlsx]Knowledge'!$C$5:$C$6</c:f>
              <c:strCache>
                <c:ptCount val="1"/>
                <c:pt idx="0">
                  <c:v>2008 Male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'[HIV and AIDS graphs_2008_2018 (2).xlsx]Knowledge'!$A$7:$A$21</c:f>
              <c:strCache>
                <c:ptCount val="15"/>
                <c:pt idx="0">
                  <c:v>South Africa</c:v>
                </c:pt>
                <c:pt idx="1">
                  <c:v>Mauritius</c:v>
                </c:pt>
                <c:pt idx="2">
                  <c:v>Namibia </c:v>
                </c:pt>
                <c:pt idx="3">
                  <c:v>Seychelles</c:v>
                </c:pt>
                <c:pt idx="4">
                  <c:v>Zimbabwe </c:v>
                </c:pt>
                <c:pt idx="5">
                  <c:v>Eswatini</c:v>
                </c:pt>
                <c:pt idx="6">
                  <c:v>Tanzania </c:v>
                </c:pt>
                <c:pt idx="7">
                  <c:v>Mozambique </c:v>
                </c:pt>
                <c:pt idx="8">
                  <c:v>Malawi </c:v>
                </c:pt>
                <c:pt idx="9">
                  <c:v>Botswana</c:v>
                </c:pt>
                <c:pt idx="10">
                  <c:v>Zambia </c:v>
                </c:pt>
                <c:pt idx="11">
                  <c:v>Lesotho </c:v>
                </c:pt>
                <c:pt idx="12">
                  <c:v>Madagascar </c:v>
                </c:pt>
                <c:pt idx="13">
                  <c:v>DRC </c:v>
                </c:pt>
                <c:pt idx="14">
                  <c:v>Angola </c:v>
                </c:pt>
              </c:strCache>
            </c:strRef>
          </c:cat>
          <c:val>
            <c:numRef>
              <c:f>'[HIV and AIDS graphs_2008_2018 (2).xlsx]Knowledge'!$C$7:$C$21</c:f>
              <c:numCache>
                <c:formatCode>General</c:formatCode>
                <c:ptCount val="15"/>
                <c:pt idx="0">
                  <c:v>95</c:v>
                </c:pt>
                <c:pt idx="1">
                  <c:v>66</c:v>
                </c:pt>
                <c:pt idx="2">
                  <c:v>63</c:v>
                </c:pt>
                <c:pt idx="3">
                  <c:v>59</c:v>
                </c:pt>
                <c:pt idx="4">
                  <c:v>40</c:v>
                </c:pt>
                <c:pt idx="5">
                  <c:v>52</c:v>
                </c:pt>
                <c:pt idx="6">
                  <c:v>40</c:v>
                </c:pt>
                <c:pt idx="7">
                  <c:v>58</c:v>
                </c:pt>
                <c:pt idx="8">
                  <c:v>42</c:v>
                </c:pt>
                <c:pt idx="9">
                  <c:v>33</c:v>
                </c:pt>
                <c:pt idx="10">
                  <c:v>37</c:v>
                </c:pt>
                <c:pt idx="11">
                  <c:v>18</c:v>
                </c:pt>
                <c:pt idx="12">
                  <c:v>19</c:v>
                </c:pt>
                <c:pt idx="13">
                  <c:v>21</c:v>
                </c:pt>
                <c:pt idx="14">
                  <c:v>14</c:v>
                </c:pt>
              </c:numCache>
            </c:numRef>
          </c:val>
        </c:ser>
        <c:dLbls>
          <c:dLblPos val="outEnd"/>
          <c:showLegendKey val="0"/>
          <c:showVal val="1"/>
          <c:showCatName val="0"/>
          <c:showSerName val="0"/>
          <c:showPercent val="0"/>
          <c:showBubbleSize val="0"/>
        </c:dLbls>
        <c:gapWidth val="150"/>
        <c:axId val="647324816"/>
        <c:axId val="647325992"/>
      </c:barChart>
      <c:catAx>
        <c:axId val="647324816"/>
        <c:scaling>
          <c:orientation val="minMax"/>
        </c:scaling>
        <c:delete val="0"/>
        <c:axPos val="b"/>
        <c:numFmt formatCode="General" sourceLinked="0"/>
        <c:majorTickMark val="out"/>
        <c:minorTickMark val="none"/>
        <c:tickLblPos val="nextTo"/>
        <c:crossAx val="647325992"/>
        <c:crosses val="autoZero"/>
        <c:auto val="1"/>
        <c:lblAlgn val="ctr"/>
        <c:lblOffset val="100"/>
        <c:noMultiLvlLbl val="0"/>
      </c:catAx>
      <c:valAx>
        <c:axId val="647325992"/>
        <c:scaling>
          <c:orientation val="minMax"/>
        </c:scaling>
        <c:delete val="0"/>
        <c:axPos val="l"/>
        <c:majorGridlines/>
        <c:numFmt formatCode="General" sourceLinked="1"/>
        <c:majorTickMark val="out"/>
        <c:minorTickMark val="none"/>
        <c:tickLblPos val="nextTo"/>
        <c:crossAx val="64732481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TotalTime>
  <Pages>1</Pages>
  <Words>17085</Words>
  <Characters>97385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mukayim@gmail.com</dc:creator>
  <cp:keywords/>
  <dc:description/>
  <cp:lastModifiedBy>mukayim@gmail.com</cp:lastModifiedBy>
  <cp:revision>40</cp:revision>
  <dcterms:created xsi:type="dcterms:W3CDTF">2018-07-23T13:49:00Z</dcterms:created>
  <dcterms:modified xsi:type="dcterms:W3CDTF">2018-07-23T18:01:00Z</dcterms:modified>
</cp:coreProperties>
</file>