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AF5E" w14:textId="28616E36" w:rsidR="007C3058" w:rsidRPr="00AF1F61" w:rsidRDefault="007C3058" w:rsidP="00914FF4">
      <w:pPr>
        <w:rPr>
          <w:rFonts w:ascii="Tahoma" w:hAnsi="Tahoma" w:cs="Tahoma"/>
          <w:b/>
          <w:color w:val="FF0000"/>
          <w:sz w:val="22"/>
          <w:szCs w:val="22"/>
          <w:lang w:val="en-ZA"/>
        </w:rPr>
      </w:pPr>
      <w:r w:rsidRPr="00AF1F61">
        <w:rPr>
          <w:rFonts w:ascii="Tahoma" w:hAnsi="Tahoma" w:cs="Tahoma"/>
          <w:b/>
          <w:sz w:val="22"/>
          <w:szCs w:val="22"/>
        </w:rPr>
        <w:t xml:space="preserve">ANNEX A: </w:t>
      </w:r>
      <w:r w:rsidRPr="00AF1F61">
        <w:rPr>
          <w:rFonts w:ascii="Tahoma" w:hAnsi="Tahoma" w:cs="Tahoma"/>
          <w:b/>
          <w:sz w:val="22"/>
          <w:szCs w:val="22"/>
          <w:lang w:val="en-ZA"/>
        </w:rPr>
        <w:t xml:space="preserve">REPORT FOR THE ANALYSIS OF SRHR CAMPAIGNS </w:t>
      </w:r>
    </w:p>
    <w:p w14:paraId="3BD95129" w14:textId="77777777" w:rsidR="007C3058" w:rsidRPr="00AF1F61" w:rsidRDefault="007C3058" w:rsidP="007C3058">
      <w:pPr>
        <w:spacing w:after="160" w:line="259" w:lineRule="auto"/>
        <w:jc w:val="both"/>
        <w:rPr>
          <w:rFonts w:ascii="Tahoma" w:hAnsi="Tahoma" w:cs="Tahoma"/>
          <w:b/>
          <w:sz w:val="22"/>
          <w:szCs w:val="22"/>
          <w:lang w:val="en-ZA"/>
        </w:rPr>
      </w:pPr>
    </w:p>
    <w:p w14:paraId="1B0B6B96" w14:textId="61848A53" w:rsidR="007C3058" w:rsidRPr="00AF1F61" w:rsidRDefault="007C3058" w:rsidP="007C3058">
      <w:pPr>
        <w:spacing w:after="160" w:line="259" w:lineRule="auto"/>
        <w:jc w:val="both"/>
        <w:rPr>
          <w:rFonts w:ascii="Tahoma" w:hAnsi="Tahoma" w:cs="Tahoma"/>
          <w:b/>
          <w:sz w:val="22"/>
          <w:szCs w:val="22"/>
          <w:lang w:val="en-ZA"/>
        </w:rPr>
      </w:pPr>
      <w:r w:rsidRPr="00AF1F61">
        <w:rPr>
          <w:rFonts w:ascii="Tahoma" w:hAnsi="Tahoma" w:cs="Tahoma"/>
          <w:b/>
          <w:sz w:val="22"/>
          <w:szCs w:val="22"/>
          <w:lang w:val="en-ZA"/>
        </w:rPr>
        <w:t>NAME OF CAMPAIGN: Safe abortion campaign____________________________</w:t>
      </w:r>
    </w:p>
    <w:p w14:paraId="202B1D3B" w14:textId="77777777" w:rsidR="007C3058" w:rsidRPr="00AF1F61" w:rsidRDefault="007C3058" w:rsidP="007C3058">
      <w:pPr>
        <w:spacing w:after="160" w:line="259" w:lineRule="auto"/>
        <w:jc w:val="both"/>
        <w:rPr>
          <w:rFonts w:ascii="Tahoma" w:hAnsi="Tahoma" w:cs="Tahoma"/>
          <w:b/>
          <w:sz w:val="22"/>
          <w:szCs w:val="22"/>
          <w:lang w:val="en-ZA"/>
        </w:rPr>
      </w:pPr>
    </w:p>
    <w:tbl>
      <w:tblPr>
        <w:tblStyle w:val="TableGrid"/>
        <w:tblW w:w="0" w:type="auto"/>
        <w:tblLook w:val="04A0" w:firstRow="1" w:lastRow="0" w:firstColumn="1" w:lastColumn="0" w:noHBand="0" w:noVBand="1"/>
      </w:tblPr>
      <w:tblGrid>
        <w:gridCol w:w="9350"/>
      </w:tblGrid>
      <w:tr w:rsidR="007C3058" w:rsidRPr="00AF1F61" w14:paraId="0FA7E0C8" w14:textId="77777777" w:rsidTr="007703D0">
        <w:tc>
          <w:tcPr>
            <w:tcW w:w="9350" w:type="dxa"/>
          </w:tcPr>
          <w:p w14:paraId="310D1BB4" w14:textId="77777777" w:rsidR="007C3058" w:rsidRPr="00AF1F61" w:rsidRDefault="007C3058" w:rsidP="007703D0">
            <w:pPr>
              <w:jc w:val="both"/>
              <w:rPr>
                <w:rFonts w:ascii="Tahoma" w:hAnsi="Tahoma" w:cs="Tahoma"/>
                <w:b/>
                <w:color w:val="231F20"/>
                <w:sz w:val="22"/>
                <w:szCs w:val="22"/>
                <w:lang w:val="en-ZA"/>
              </w:rPr>
            </w:pPr>
            <w:r w:rsidRPr="00AF1F61">
              <w:rPr>
                <w:rFonts w:ascii="Tahoma" w:hAnsi="Tahoma" w:cs="Tahoma"/>
                <w:b/>
                <w:color w:val="231F20"/>
                <w:sz w:val="22"/>
                <w:szCs w:val="22"/>
                <w:lang w:val="en-ZA"/>
              </w:rPr>
              <w:t>Key facts:</w:t>
            </w:r>
          </w:p>
          <w:p w14:paraId="5EEC95DD" w14:textId="77777777" w:rsidR="007C3058" w:rsidRPr="00914FF4" w:rsidRDefault="007C3058" w:rsidP="007703D0">
            <w:pPr>
              <w:jc w:val="both"/>
              <w:rPr>
                <w:rFonts w:ascii="Tahoma" w:hAnsi="Tahoma" w:cs="Tahoma"/>
                <w:b/>
                <w:sz w:val="22"/>
                <w:szCs w:val="22"/>
                <w:lang w:val="en-ZA"/>
              </w:rPr>
            </w:pPr>
            <w:r w:rsidRPr="00914FF4">
              <w:rPr>
                <w:rFonts w:ascii="Tahoma" w:hAnsi="Tahoma" w:cs="Tahoma"/>
                <w:b/>
                <w:sz w:val="22"/>
                <w:szCs w:val="22"/>
                <w:lang w:val="en-ZA"/>
              </w:rPr>
              <w:t>National level</w:t>
            </w:r>
          </w:p>
          <w:p w14:paraId="353E3872" w14:textId="77777777" w:rsidR="007C3058" w:rsidRPr="00D33C2C" w:rsidRDefault="007C3058" w:rsidP="00D33C2C">
            <w:pPr>
              <w:pStyle w:val="ListParagraph"/>
              <w:numPr>
                <w:ilvl w:val="0"/>
                <w:numId w:val="7"/>
              </w:numPr>
              <w:jc w:val="both"/>
              <w:rPr>
                <w:rFonts w:cs="Tahoma"/>
                <w:shd w:val="clear" w:color="auto" w:fill="FFFFFF"/>
                <w:lang w:val="en-GB"/>
              </w:rPr>
            </w:pPr>
            <w:r w:rsidRPr="00D33C2C">
              <w:rPr>
                <w:rFonts w:cs="Tahoma"/>
                <w:shd w:val="clear" w:color="auto" w:fill="FFFFFF"/>
                <w:lang w:val="en-GB"/>
              </w:rPr>
              <w:t>Zimbabwe has one of the highest maternal mortality ratios in the world, estimated at 651 maternal deaths per 100 000 live births, in contrast to a declining worldwide trend.</w:t>
            </w:r>
          </w:p>
          <w:p w14:paraId="2F083C3D" w14:textId="77777777" w:rsidR="007C3058" w:rsidRPr="00D33C2C" w:rsidRDefault="007C3058" w:rsidP="00D33C2C">
            <w:pPr>
              <w:pStyle w:val="ListParagraph"/>
              <w:numPr>
                <w:ilvl w:val="0"/>
                <w:numId w:val="7"/>
              </w:numPr>
              <w:jc w:val="both"/>
              <w:rPr>
                <w:rFonts w:cs="Tahoma"/>
                <w:shd w:val="clear" w:color="auto" w:fill="FFFFFF"/>
                <w:lang w:val="en-GB"/>
              </w:rPr>
            </w:pPr>
            <w:r w:rsidRPr="00D33C2C">
              <w:rPr>
                <w:rFonts w:cs="Tahoma"/>
                <w:shd w:val="clear" w:color="auto" w:fill="FFFFFF"/>
                <w:lang w:val="en-GB"/>
              </w:rPr>
              <w:t>The 1977 Termination of Pregnancy Act (TOP) is the main legal document in Zimbabwe that guides access to abortion. The TOP as it is currently written creates many challenges by requiring a long chain of complex steps</w:t>
            </w:r>
          </w:p>
          <w:p w14:paraId="69FBCD4B" w14:textId="77777777" w:rsidR="007C3058" w:rsidRPr="00D33C2C" w:rsidRDefault="007C3058" w:rsidP="00D33C2C">
            <w:pPr>
              <w:pStyle w:val="ListParagraph"/>
              <w:numPr>
                <w:ilvl w:val="0"/>
                <w:numId w:val="7"/>
              </w:numPr>
              <w:jc w:val="both"/>
              <w:rPr>
                <w:rFonts w:cs="Tahoma"/>
                <w:shd w:val="clear" w:color="auto" w:fill="FFFFFF"/>
                <w:lang w:val="en-GB"/>
              </w:rPr>
            </w:pPr>
            <w:r w:rsidRPr="00D33C2C">
              <w:rPr>
                <w:rFonts w:cs="Tahoma"/>
                <w:lang w:val="en-GB"/>
              </w:rPr>
              <w:t>In Zimbabwe, 4 out of 10 pregnancies are unintended or unplanned; and 25 percent of those unintended pregnancies end in abortion</w:t>
            </w:r>
          </w:p>
          <w:p w14:paraId="7BFFADFA" w14:textId="77777777" w:rsidR="007C3058" w:rsidRPr="00D33C2C" w:rsidRDefault="007C3058" w:rsidP="00D33C2C">
            <w:pPr>
              <w:pStyle w:val="ListParagraph"/>
              <w:numPr>
                <w:ilvl w:val="0"/>
                <w:numId w:val="7"/>
              </w:numPr>
              <w:jc w:val="both"/>
              <w:rPr>
                <w:rFonts w:cs="Tahoma"/>
              </w:rPr>
            </w:pPr>
            <w:r w:rsidRPr="00D33C2C">
              <w:rPr>
                <w:rFonts w:cs="Tahoma"/>
              </w:rPr>
              <w:t>There are more than 60,000 unsafe abortions each year, half of them in adolescents. 16% percent of maternal deaths are due to unsafe abortions. The 2016 national adolescent fertility study by the Zimbabwe National Family Planning Council, showed that 9% of adolescents aged 10-19 years had fallen pregnant.</w:t>
            </w:r>
          </w:p>
          <w:p w14:paraId="24B2F53F" w14:textId="683805B1" w:rsidR="003B4CC3" w:rsidRDefault="007C3058" w:rsidP="007703D0">
            <w:pPr>
              <w:jc w:val="both"/>
              <w:rPr>
                <w:rFonts w:ascii="Tahoma" w:hAnsi="Tahoma" w:cs="Tahoma"/>
                <w:b/>
                <w:sz w:val="22"/>
                <w:szCs w:val="22"/>
                <w:lang w:val="en-ZA"/>
              </w:rPr>
            </w:pPr>
            <w:r w:rsidRPr="00914FF4">
              <w:rPr>
                <w:rFonts w:ascii="Tahoma" w:hAnsi="Tahoma" w:cs="Tahoma"/>
                <w:b/>
                <w:sz w:val="22"/>
                <w:szCs w:val="22"/>
                <w:lang w:val="en-ZA"/>
              </w:rPr>
              <w:t>Local level</w:t>
            </w:r>
          </w:p>
          <w:p w14:paraId="483F42D3" w14:textId="1038768A" w:rsidR="003B4CC3" w:rsidRPr="00033CE0" w:rsidRDefault="003B4CC3" w:rsidP="007703D0">
            <w:pPr>
              <w:jc w:val="both"/>
              <w:rPr>
                <w:rFonts w:ascii="Tahoma" w:hAnsi="Tahoma" w:cs="Tahoma"/>
                <w:bCs/>
                <w:sz w:val="22"/>
                <w:szCs w:val="22"/>
                <w:lang w:val="en-ZA"/>
              </w:rPr>
            </w:pPr>
            <w:r w:rsidRPr="00033CE0">
              <w:rPr>
                <w:rFonts w:ascii="Tahoma" w:hAnsi="Tahoma" w:cs="Tahoma"/>
                <w:bCs/>
                <w:sz w:val="22"/>
                <w:szCs w:val="22"/>
                <w:lang w:val="en-ZA"/>
              </w:rPr>
              <w:t>Though safe abortion still outlawed, comprehensive sexual education particularly for adolescents raises awareness on abortions and its dangers</w:t>
            </w:r>
            <w:r w:rsidR="00033CE0">
              <w:rPr>
                <w:rFonts w:ascii="Tahoma" w:hAnsi="Tahoma" w:cs="Tahoma"/>
                <w:bCs/>
                <w:sz w:val="22"/>
                <w:szCs w:val="22"/>
                <w:lang w:val="en-ZA"/>
              </w:rPr>
              <w:t>.</w:t>
            </w:r>
          </w:p>
          <w:p w14:paraId="2D05F699" w14:textId="77777777" w:rsidR="007C3058" w:rsidRPr="00AF1F61" w:rsidRDefault="007C3058" w:rsidP="007703D0">
            <w:pPr>
              <w:jc w:val="both"/>
              <w:rPr>
                <w:rFonts w:ascii="Tahoma" w:hAnsi="Tahoma" w:cs="Tahoma"/>
                <w:b/>
                <w:color w:val="231F20"/>
                <w:sz w:val="22"/>
                <w:szCs w:val="22"/>
                <w:lang w:val="en-ZA"/>
              </w:rPr>
            </w:pPr>
          </w:p>
          <w:p w14:paraId="58D21CCE" w14:textId="77777777" w:rsidR="007C3058" w:rsidRPr="00AF1F61" w:rsidRDefault="007C3058" w:rsidP="007703D0">
            <w:pPr>
              <w:jc w:val="both"/>
              <w:rPr>
                <w:rFonts w:ascii="Tahoma" w:hAnsi="Tahoma" w:cs="Tahoma"/>
                <w:b/>
                <w:color w:val="231F20"/>
                <w:sz w:val="22"/>
                <w:szCs w:val="22"/>
                <w:lang w:val="en-ZA"/>
              </w:rPr>
            </w:pPr>
          </w:p>
        </w:tc>
      </w:tr>
    </w:tbl>
    <w:p w14:paraId="3667193F" w14:textId="77777777" w:rsidR="007C3058" w:rsidRPr="00AF1F61" w:rsidRDefault="007C3058" w:rsidP="007C3058">
      <w:pPr>
        <w:spacing w:after="160" w:line="259" w:lineRule="auto"/>
        <w:jc w:val="both"/>
        <w:rPr>
          <w:rFonts w:ascii="Tahoma" w:hAnsi="Tahoma" w:cs="Tahoma"/>
          <w:b/>
          <w:color w:val="231F20"/>
          <w:sz w:val="22"/>
          <w:szCs w:val="22"/>
          <w:lang w:val="en-ZA"/>
        </w:rPr>
      </w:pPr>
    </w:p>
    <w:p w14:paraId="2C404F65" w14:textId="77777777" w:rsidR="007C3058" w:rsidRPr="00AF1F61" w:rsidRDefault="007C3058" w:rsidP="007C3058">
      <w:pPr>
        <w:rPr>
          <w:rFonts w:ascii="Tahoma" w:hAnsi="Tahoma" w:cs="Tahoma"/>
          <w:b/>
          <w:color w:val="FF0000"/>
          <w:sz w:val="22"/>
          <w:szCs w:val="22"/>
        </w:rPr>
      </w:pPr>
      <w:r w:rsidRPr="00AF1F61">
        <w:rPr>
          <w:rFonts w:ascii="Tahoma" w:hAnsi="Tahoma" w:cs="Tahoma"/>
          <w:b/>
          <w:sz w:val="22"/>
          <w:szCs w:val="22"/>
        </w:rPr>
        <w:t>Overview</w:t>
      </w:r>
      <w:r w:rsidRPr="00AF1F61">
        <w:rPr>
          <w:rFonts w:ascii="Tahoma" w:hAnsi="Tahoma" w:cs="Tahoma"/>
          <w:b/>
          <w:color w:val="FF0000"/>
          <w:sz w:val="22"/>
          <w:szCs w:val="22"/>
        </w:rPr>
        <w:t xml:space="preserve"> </w:t>
      </w:r>
    </w:p>
    <w:p w14:paraId="40DBDBC0" w14:textId="18AC3509"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AF1F61">
        <w:rPr>
          <w:rFonts w:ascii="Tahoma" w:hAnsi="Tahoma" w:cs="Tahoma"/>
          <w:sz w:val="22"/>
          <w:szCs w:val="22"/>
          <w:lang w:val="en-ZA"/>
        </w:rPr>
        <w:t>The right of access to basic health care, including SRH and chronic conditions, is enshrined in the 2013 Constitution of Zimbabwe but a sub-clause explicitly makes realisation of these rights conditional on available resources. This becomes a salient condition when considering that Primary Health Care (PHC) services coverage reaches less than 50% of the 62.9% of the population that live in rural areas and there is little evidence of systematic interventions in key populations. The issue of abortion has remained both a medical and legal problem in Zimbabwe.  Restrictive abortion laws always present social, legal, medical and economic problems which ignite heated debates on whether or not to legalise abortion.</w:t>
      </w:r>
    </w:p>
    <w:p w14:paraId="217B46A1" w14:textId="77777777" w:rsidR="00D33C2C" w:rsidRPr="00AF1F61" w:rsidRDefault="00D33C2C"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4D8A1E08" w14:textId="11515659"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AF1F61">
        <w:rPr>
          <w:rFonts w:ascii="Tahoma" w:hAnsi="Tahoma" w:cs="Tahoma"/>
          <w:sz w:val="22"/>
          <w:szCs w:val="22"/>
          <w:lang w:val="en-ZA"/>
        </w:rPr>
        <w:t xml:space="preserve">The Termination of Pregnancy Act (No. 29 of 1977) extended the grounds under which a legal abortion could be obtained in Zimbabwe. The Act permits the performance of an abortion if continuation of the pregnancy so endangers the life of the woman or so constitutes a serious threat or permanent impairment to her physical health that the termination of the pregnancy is necessary to ensure her life or physical health, or where there is a serious risk that the child to be born would suffer from a physical or mental defect of such a nature as to be severely handicapped, or where there is a reasonable possibility that the foetus is conceived as a result of unlawful intercourse.  “Unlawful intercourse” is defined by the Act as rape, other than rape within a marriage, incest or intercourse with a mentally handicapped woman. </w:t>
      </w:r>
    </w:p>
    <w:p w14:paraId="786A4F39" w14:textId="77777777" w:rsidR="00D33C2C" w:rsidRPr="00AF1F61" w:rsidRDefault="00D33C2C"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46AEE51C"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AF1F61">
        <w:rPr>
          <w:rFonts w:ascii="Tahoma" w:hAnsi="Tahoma" w:cs="Tahoma"/>
          <w:sz w:val="22"/>
          <w:szCs w:val="22"/>
          <w:lang w:val="en-ZA"/>
        </w:rPr>
        <w:t xml:space="preserve">However, nothing in the statute extends the definition of rape to include marital rape and statutory rape such that, on a proper construction of the Act, these are not grounds which warrant </w:t>
      </w:r>
      <w:r w:rsidRPr="00AF1F61">
        <w:rPr>
          <w:rFonts w:ascii="Tahoma" w:hAnsi="Tahoma" w:cs="Tahoma"/>
          <w:sz w:val="22"/>
          <w:szCs w:val="22"/>
          <w:lang w:val="en-ZA"/>
        </w:rPr>
        <w:lastRenderedPageBreak/>
        <w:t>a lawful termination of pregnancy.</w:t>
      </w:r>
      <w:r w:rsidRPr="00AF1F61">
        <w:rPr>
          <w:rFonts w:ascii="Tahoma" w:hAnsi="Tahoma" w:cs="Tahoma"/>
          <w:sz w:val="22"/>
          <w:szCs w:val="22"/>
        </w:rPr>
        <w:t xml:space="preserve"> </w:t>
      </w:r>
      <w:r w:rsidRPr="00AF1F61">
        <w:rPr>
          <w:rFonts w:ascii="Tahoma" w:hAnsi="Tahoma" w:cs="Tahoma"/>
          <w:sz w:val="22"/>
          <w:szCs w:val="22"/>
          <w:lang w:val="en-ZA"/>
        </w:rPr>
        <w:t xml:space="preserve">A legal termination of pregnancy must be performed by a physician in a designated institution with the permission of the superintendent of the institution. If the pregnancy resulted from unlawful intercourse, a magistrate of a court in the jurisdiction where the termination will be performed must certify that the alleged intercourse was reported to the police and that pregnancy may have resulted from the alleged rape. Therefore, given this background, a termination of pregnancy which is not authorised by law under the Act, according to the present Constitution as well as the Draft Constitution of January 2013[9], is a criminal offence dealt with as such in the Criminal Law (Codification and Reform Act) </w:t>
      </w:r>
    </w:p>
    <w:p w14:paraId="3E983299"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6FD9DFBC" w14:textId="77777777"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AF1F61">
        <w:rPr>
          <w:rFonts w:ascii="Tahoma" w:hAnsi="Tahoma" w:cs="Tahoma"/>
          <w:sz w:val="22"/>
          <w:szCs w:val="22"/>
          <w:lang w:val="en-ZA"/>
        </w:rPr>
        <w:t xml:space="preserve">Another point to note is that our restrictive laws on abortion have since resulted in health hazards caused by illegal abortions, a financial burden of illegal abortion on the health service that has to provide post- abortion medication considering the current statistics on the extent of illegal abortions in Zimbabwe which are largely unknown and even scary to enquire into. </w:t>
      </w:r>
    </w:p>
    <w:p w14:paraId="14692C6E" w14:textId="77777777"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21DA38A0" w14:textId="627D3E96"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643533">
        <w:rPr>
          <w:rFonts w:ascii="Tahoma" w:hAnsi="Tahoma" w:cs="Tahoma"/>
          <w:sz w:val="22"/>
          <w:szCs w:val="22"/>
          <w:lang w:val="en-ZA"/>
        </w:rPr>
        <w:t>Many people, particularly young people, do not understand the seriousness of abortion complications.</w:t>
      </w:r>
      <w:r w:rsidR="00D33C2C">
        <w:rPr>
          <w:rFonts w:ascii="Tahoma" w:hAnsi="Tahoma" w:cs="Tahoma"/>
          <w:sz w:val="22"/>
          <w:szCs w:val="22"/>
          <w:lang w:val="en-ZA"/>
        </w:rPr>
        <w:t xml:space="preserve"> I</w:t>
      </w:r>
      <w:r>
        <w:rPr>
          <w:rFonts w:ascii="Tahoma" w:hAnsi="Tahoma" w:cs="Tahoma"/>
          <w:sz w:val="22"/>
          <w:szCs w:val="22"/>
          <w:lang w:val="en-ZA"/>
        </w:rPr>
        <w:t>t has been established that</w:t>
      </w:r>
      <w:r w:rsidRPr="00643533">
        <w:rPr>
          <w:rFonts w:ascii="Tahoma" w:hAnsi="Tahoma" w:cs="Tahoma"/>
          <w:sz w:val="22"/>
          <w:szCs w:val="22"/>
          <w:lang w:val="en-ZA"/>
        </w:rPr>
        <w:t xml:space="preserve"> </w:t>
      </w:r>
      <w:r>
        <w:rPr>
          <w:rFonts w:ascii="Tahoma" w:hAnsi="Tahoma" w:cs="Tahoma"/>
          <w:sz w:val="22"/>
          <w:szCs w:val="22"/>
          <w:lang w:val="en-ZA"/>
        </w:rPr>
        <w:t>m</w:t>
      </w:r>
      <w:r w:rsidRPr="00643533">
        <w:rPr>
          <w:rFonts w:ascii="Tahoma" w:hAnsi="Tahoma" w:cs="Tahoma"/>
          <w:sz w:val="22"/>
          <w:szCs w:val="22"/>
          <w:lang w:val="en-ZA"/>
        </w:rPr>
        <w:t>ore broadly, knowledge about sex and reproductive health is seriously lacking.</w:t>
      </w:r>
    </w:p>
    <w:p w14:paraId="4BBB2299"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652B2491"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sz w:val="22"/>
          <w:szCs w:val="22"/>
          <w:lang w:val="en-ZA"/>
        </w:rPr>
      </w:pPr>
      <w:r w:rsidRPr="00AF1F61">
        <w:rPr>
          <w:rFonts w:ascii="Tahoma" w:hAnsi="Tahoma" w:cs="Tahoma"/>
          <w:b/>
          <w:sz w:val="22"/>
          <w:szCs w:val="22"/>
          <w:lang w:val="en-ZA"/>
        </w:rPr>
        <w:t xml:space="preserve">National level progress of campaign </w:t>
      </w:r>
    </w:p>
    <w:p w14:paraId="64CCD46B" w14:textId="77777777" w:rsidR="00D33C2C" w:rsidRDefault="00D33C2C" w:rsidP="007C3058">
      <w:pPr>
        <w:tabs>
          <w:tab w:val="left" w:pos="1097"/>
          <w:tab w:val="left" w:pos="2422"/>
          <w:tab w:val="left" w:pos="3059"/>
          <w:tab w:val="left" w:pos="4750"/>
          <w:tab w:val="left" w:pos="6247"/>
          <w:tab w:val="left" w:pos="7726"/>
          <w:tab w:val="left" w:pos="9202"/>
          <w:tab w:val="left" w:pos="10893"/>
          <w:tab w:val="left" w:pos="12451"/>
        </w:tabs>
        <w:jc w:val="both"/>
        <w:rPr>
          <w:rFonts w:ascii="Tahoma" w:hAnsi="Tahoma" w:cs="Tahoma"/>
          <w:color w:val="444444"/>
          <w:sz w:val="22"/>
          <w:szCs w:val="22"/>
          <w:shd w:val="clear" w:color="auto" w:fill="FFFFFF"/>
        </w:rPr>
      </w:pPr>
    </w:p>
    <w:p w14:paraId="0CC63BE3" w14:textId="038CF61D" w:rsidR="00D33C2C" w:rsidRDefault="00D33C2C" w:rsidP="00D33C2C">
      <w:pPr>
        <w:tabs>
          <w:tab w:val="left" w:pos="2422"/>
        </w:tabs>
        <w:jc w:val="both"/>
        <w:rPr>
          <w:rFonts w:ascii="Tahoma" w:hAnsi="Tahoma" w:cs="Tahoma"/>
          <w:sz w:val="22"/>
          <w:szCs w:val="22"/>
          <w:shd w:val="clear" w:color="auto" w:fill="FFFFFF"/>
        </w:rPr>
      </w:pPr>
      <w:r w:rsidRPr="00AF1F61">
        <w:rPr>
          <w:rFonts w:ascii="Tahoma" w:hAnsi="Tahoma" w:cs="Tahoma"/>
          <w:sz w:val="22"/>
          <w:szCs w:val="22"/>
          <w:shd w:val="clear" w:color="auto" w:fill="FFFFFF"/>
        </w:rPr>
        <w:t>Ultimate goal in the safe abortion campaign seeks to empower and girls to utilize the existing laws to access safe abortion services without stigma, and to reduce unsafe abortion-related deaths and morbidity. Strategies used included training of health workers on the TOP and post-abortion care, community dialogue, research on abortion attitudes, formation of an abortion coalition, and dialogues with parliamentarians. These strategies aimed to reduce abortion stigma and raise the issue for discussion at policy level. Awareness on the fact that abortion is already allowed by law in specific circumstances was raised.</w:t>
      </w:r>
      <w:r>
        <w:rPr>
          <w:rFonts w:ascii="Tahoma" w:hAnsi="Tahoma" w:cs="Tahoma"/>
          <w:sz w:val="22"/>
          <w:szCs w:val="22"/>
          <w:shd w:val="clear" w:color="auto" w:fill="FFFFFF"/>
        </w:rPr>
        <w:t xml:space="preserve"> </w:t>
      </w:r>
    </w:p>
    <w:p w14:paraId="51CA6F1B" w14:textId="77777777" w:rsidR="00D33C2C" w:rsidRPr="00AF1F61" w:rsidRDefault="00D33C2C" w:rsidP="00D33C2C">
      <w:pPr>
        <w:tabs>
          <w:tab w:val="left" w:pos="2422"/>
        </w:tabs>
        <w:jc w:val="both"/>
        <w:rPr>
          <w:rFonts w:ascii="Tahoma" w:hAnsi="Tahoma" w:cs="Tahoma"/>
          <w:sz w:val="22"/>
          <w:szCs w:val="22"/>
          <w:shd w:val="clear" w:color="auto" w:fill="FFFFFF"/>
        </w:rPr>
      </w:pPr>
    </w:p>
    <w:p w14:paraId="2BF425F8" w14:textId="60100F4B" w:rsidR="00D33C2C" w:rsidRDefault="00D33C2C" w:rsidP="00D33C2C">
      <w:pPr>
        <w:tabs>
          <w:tab w:val="left" w:pos="2422"/>
        </w:tabs>
        <w:jc w:val="both"/>
        <w:rPr>
          <w:rFonts w:ascii="Tahoma" w:hAnsi="Tahoma" w:cs="Tahoma"/>
          <w:sz w:val="22"/>
          <w:szCs w:val="22"/>
          <w:shd w:val="clear" w:color="auto" w:fill="FFFFFF"/>
        </w:rPr>
      </w:pPr>
      <w:r w:rsidRPr="00AF1F61">
        <w:rPr>
          <w:rFonts w:ascii="Tahoma" w:hAnsi="Tahoma" w:cs="Tahoma"/>
          <w:sz w:val="22"/>
          <w:szCs w:val="22"/>
          <w:shd w:val="clear" w:color="auto" w:fill="FFFFFF"/>
        </w:rPr>
        <w:t xml:space="preserve">The advocacy tool called Safe Engage, which was designed by the Safe Abortion coalition meant to </w:t>
      </w:r>
      <w:proofErr w:type="spellStart"/>
      <w:r w:rsidRPr="00AF1F61">
        <w:rPr>
          <w:rFonts w:ascii="Tahoma" w:hAnsi="Tahoma" w:cs="Tahoma"/>
          <w:sz w:val="22"/>
          <w:szCs w:val="22"/>
          <w:shd w:val="clear" w:color="auto" w:fill="FFFFFF"/>
        </w:rPr>
        <w:t>summarise</w:t>
      </w:r>
      <w:proofErr w:type="spellEnd"/>
      <w:r w:rsidRPr="00AF1F61">
        <w:rPr>
          <w:rFonts w:ascii="Tahoma" w:hAnsi="Tahoma" w:cs="Tahoma"/>
          <w:sz w:val="22"/>
          <w:szCs w:val="22"/>
          <w:shd w:val="clear" w:color="auto" w:fill="FFFFFF"/>
        </w:rPr>
        <w:t xml:space="preserve"> and package evidence, data and facts on abortions. It has strengthened the SRHR movement by providing accurate data which informs all safe abortion initiatives </w:t>
      </w:r>
      <w:r>
        <w:rPr>
          <w:rFonts w:ascii="Tahoma" w:hAnsi="Tahoma" w:cs="Tahoma"/>
          <w:sz w:val="22"/>
          <w:szCs w:val="22"/>
          <w:shd w:val="clear" w:color="auto" w:fill="FFFFFF"/>
        </w:rPr>
        <w:t xml:space="preserve">  </w:t>
      </w:r>
    </w:p>
    <w:p w14:paraId="63279446" w14:textId="00702E14" w:rsidR="00D33C2C" w:rsidRDefault="00D33C2C" w:rsidP="00D33C2C">
      <w:pPr>
        <w:tabs>
          <w:tab w:val="left" w:pos="2422"/>
        </w:tabs>
        <w:jc w:val="both"/>
        <w:rPr>
          <w:rFonts w:ascii="Tahoma" w:hAnsi="Tahoma" w:cs="Tahoma"/>
          <w:sz w:val="22"/>
          <w:szCs w:val="22"/>
          <w:shd w:val="clear" w:color="auto" w:fill="FFFFFF"/>
        </w:rPr>
      </w:pPr>
    </w:p>
    <w:p w14:paraId="6AA47746" w14:textId="6F159A86" w:rsidR="00D33C2C" w:rsidRPr="00AF1F61" w:rsidRDefault="00D33C2C" w:rsidP="00D33C2C">
      <w:pPr>
        <w:tabs>
          <w:tab w:val="left" w:pos="2422"/>
        </w:tabs>
        <w:jc w:val="both"/>
        <w:rPr>
          <w:rFonts w:ascii="Tahoma" w:hAnsi="Tahoma" w:cs="Tahoma"/>
          <w:sz w:val="22"/>
          <w:szCs w:val="22"/>
        </w:rPr>
      </w:pPr>
      <w:r>
        <w:rPr>
          <w:rFonts w:ascii="Tahoma" w:hAnsi="Tahoma" w:cs="Tahoma"/>
          <w:sz w:val="22"/>
          <w:szCs w:val="22"/>
          <w:shd w:val="clear" w:color="auto" w:fill="FFFFFF"/>
        </w:rPr>
        <w:t>Currently, there are no policy changes.</w:t>
      </w:r>
    </w:p>
    <w:p w14:paraId="4C73AD25" w14:textId="77777777" w:rsidR="00D33C2C" w:rsidRDefault="00D33C2C" w:rsidP="007C3058">
      <w:pPr>
        <w:tabs>
          <w:tab w:val="left" w:pos="1097"/>
          <w:tab w:val="left" w:pos="2422"/>
          <w:tab w:val="left" w:pos="3059"/>
          <w:tab w:val="left" w:pos="4750"/>
          <w:tab w:val="left" w:pos="6247"/>
          <w:tab w:val="left" w:pos="7726"/>
          <w:tab w:val="left" w:pos="9202"/>
          <w:tab w:val="left" w:pos="10893"/>
          <w:tab w:val="left" w:pos="12451"/>
        </w:tabs>
        <w:jc w:val="both"/>
        <w:rPr>
          <w:rFonts w:ascii="Tahoma" w:hAnsi="Tahoma" w:cs="Tahoma"/>
          <w:color w:val="444444"/>
          <w:sz w:val="22"/>
          <w:szCs w:val="22"/>
          <w:shd w:val="clear" w:color="auto" w:fill="FFFFFF"/>
        </w:rPr>
      </w:pPr>
    </w:p>
    <w:p w14:paraId="45B143B4" w14:textId="20FE0788" w:rsidR="007C3058" w:rsidRPr="00D33C2C" w:rsidRDefault="007C3058" w:rsidP="007C3058">
      <w:pPr>
        <w:tabs>
          <w:tab w:val="left" w:pos="1097"/>
          <w:tab w:val="left" w:pos="2422"/>
          <w:tab w:val="left" w:pos="3059"/>
          <w:tab w:val="left" w:pos="4750"/>
          <w:tab w:val="left" w:pos="6247"/>
          <w:tab w:val="left" w:pos="7726"/>
          <w:tab w:val="left" w:pos="9202"/>
          <w:tab w:val="left" w:pos="10893"/>
          <w:tab w:val="left" w:pos="12451"/>
        </w:tabs>
        <w:jc w:val="both"/>
        <w:rPr>
          <w:rFonts w:ascii="Tahoma" w:hAnsi="Tahoma" w:cs="Tahoma"/>
          <w:sz w:val="22"/>
          <w:szCs w:val="22"/>
          <w:shd w:val="clear" w:color="auto" w:fill="FFFFFF"/>
        </w:rPr>
      </w:pPr>
      <w:r w:rsidRPr="00D33C2C">
        <w:rPr>
          <w:rFonts w:ascii="Tahoma" w:hAnsi="Tahoma" w:cs="Tahoma"/>
          <w:sz w:val="22"/>
          <w:szCs w:val="22"/>
          <w:shd w:val="clear" w:color="auto" w:fill="FFFFFF"/>
        </w:rPr>
        <w:t xml:space="preserve">A community dialogue in Bindura on abortion was </w:t>
      </w:r>
      <w:proofErr w:type="spellStart"/>
      <w:r w:rsidRPr="00D33C2C">
        <w:rPr>
          <w:rFonts w:ascii="Tahoma" w:hAnsi="Tahoma" w:cs="Tahoma"/>
          <w:sz w:val="22"/>
          <w:szCs w:val="22"/>
          <w:shd w:val="clear" w:color="auto" w:fill="FFFFFF"/>
        </w:rPr>
        <w:t>organised</w:t>
      </w:r>
      <w:proofErr w:type="spellEnd"/>
      <w:r w:rsidRPr="00D33C2C">
        <w:rPr>
          <w:rFonts w:ascii="Tahoma" w:hAnsi="Tahoma" w:cs="Tahoma"/>
          <w:sz w:val="22"/>
          <w:szCs w:val="22"/>
          <w:shd w:val="clear" w:color="auto" w:fill="FFFFFF"/>
        </w:rPr>
        <w:t xml:space="preserve"> by a consortium of NGOs, including Right Here, Right Now, Zimbabwe Lawyers for Human Rights, Real Open Opportunities Trust Support and </w:t>
      </w:r>
      <w:proofErr w:type="spellStart"/>
      <w:r w:rsidRPr="00D33C2C">
        <w:rPr>
          <w:rFonts w:ascii="Tahoma" w:hAnsi="Tahoma" w:cs="Tahoma"/>
          <w:sz w:val="22"/>
          <w:szCs w:val="22"/>
          <w:shd w:val="clear" w:color="auto" w:fill="FFFFFF"/>
        </w:rPr>
        <w:t>Katswe</w:t>
      </w:r>
      <w:proofErr w:type="spellEnd"/>
      <w:r w:rsidRPr="00D33C2C">
        <w:rPr>
          <w:rFonts w:ascii="Tahoma" w:hAnsi="Tahoma" w:cs="Tahoma"/>
          <w:sz w:val="22"/>
          <w:szCs w:val="22"/>
          <w:shd w:val="clear" w:color="auto" w:fill="FFFFFF"/>
        </w:rPr>
        <w:t xml:space="preserve"> Sisterhood in the last week of November 2018. Members of the National Assembly from three portfolio committees – Women’s Affairs and Small and Medium Enterprises; Justice, Legal and Parliamentary Affairs; and Health and Child Care – as well as representatives from local universities, youths, Government departments and members of the community, were invited to participate. The meeting recommended: “…that authorities broaden the circumstances under which abortion is legally permitted and educate health care professionals and the public about legal provision in order to reduce the number of clandestine and unsafe procedures.”</w:t>
      </w:r>
    </w:p>
    <w:p w14:paraId="3C7F26DC" w14:textId="77777777" w:rsidR="007C3058" w:rsidRPr="00C170C6"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color w:val="FF0000"/>
          <w:sz w:val="22"/>
          <w:szCs w:val="22"/>
          <w:lang w:val="en-ZA"/>
        </w:rPr>
      </w:pPr>
    </w:p>
    <w:p w14:paraId="750290EC" w14:textId="78021637" w:rsidR="007C3058" w:rsidRDefault="007C3058" w:rsidP="007C3058">
      <w:pPr>
        <w:rPr>
          <w:rFonts w:ascii="Tahoma" w:hAnsi="Tahoma" w:cs="Tahoma"/>
          <w:b/>
          <w:sz w:val="22"/>
          <w:szCs w:val="22"/>
          <w:lang w:val="en-ZA"/>
        </w:rPr>
      </w:pPr>
      <w:r w:rsidRPr="00E9248D">
        <w:rPr>
          <w:rFonts w:ascii="Tahoma" w:hAnsi="Tahoma" w:cs="Tahoma"/>
          <w:b/>
          <w:sz w:val="22"/>
          <w:szCs w:val="22"/>
          <w:lang w:val="en-ZA"/>
        </w:rPr>
        <w:t>Local Government level progress of campaign</w:t>
      </w:r>
    </w:p>
    <w:p w14:paraId="031B3538" w14:textId="43D5AA17" w:rsidR="002E62B1" w:rsidRPr="002E62B1" w:rsidRDefault="002E62B1" w:rsidP="007C3058">
      <w:pPr>
        <w:rPr>
          <w:rFonts w:ascii="Tahoma" w:hAnsi="Tahoma" w:cs="Tahoma"/>
          <w:bCs/>
          <w:sz w:val="22"/>
          <w:szCs w:val="22"/>
          <w:lang w:val="en-ZA"/>
        </w:rPr>
      </w:pPr>
      <w:r w:rsidRPr="002E62B1">
        <w:rPr>
          <w:rFonts w:ascii="Tahoma" w:hAnsi="Tahoma" w:cs="Tahoma"/>
          <w:bCs/>
          <w:sz w:val="22"/>
          <w:szCs w:val="22"/>
          <w:lang w:val="en-ZA"/>
        </w:rPr>
        <w:t xml:space="preserve">Not pronounced at local government level though </w:t>
      </w:r>
      <w:r>
        <w:rPr>
          <w:rFonts w:ascii="Tahoma" w:hAnsi="Tahoma" w:cs="Tahoma"/>
          <w:bCs/>
          <w:sz w:val="22"/>
          <w:szCs w:val="22"/>
          <w:lang w:val="en-ZA"/>
        </w:rPr>
        <w:t xml:space="preserve">some </w:t>
      </w:r>
      <w:bookmarkStart w:id="0" w:name="_GoBack"/>
      <w:bookmarkEnd w:id="0"/>
      <w:r w:rsidRPr="002E62B1">
        <w:rPr>
          <w:rFonts w:ascii="Tahoma" w:hAnsi="Tahoma" w:cs="Tahoma"/>
          <w:bCs/>
          <w:sz w:val="22"/>
          <w:szCs w:val="22"/>
          <w:lang w:val="en-ZA"/>
        </w:rPr>
        <w:t>council clinics offer post abortion services</w:t>
      </w:r>
    </w:p>
    <w:p w14:paraId="26D5BB19" w14:textId="77777777" w:rsidR="007C3058" w:rsidRPr="002E62B1" w:rsidRDefault="007C3058" w:rsidP="007C3058">
      <w:pPr>
        <w:jc w:val="both"/>
        <w:rPr>
          <w:rFonts w:ascii="Tahoma" w:hAnsi="Tahoma" w:cs="Tahoma"/>
          <w:bCs/>
          <w:sz w:val="22"/>
          <w:szCs w:val="22"/>
        </w:rPr>
      </w:pPr>
    </w:p>
    <w:p w14:paraId="4F871759" w14:textId="77777777" w:rsidR="002E62B1" w:rsidRDefault="002E62B1" w:rsidP="007C3058">
      <w:pPr>
        <w:jc w:val="both"/>
        <w:rPr>
          <w:rFonts w:ascii="Tahoma" w:hAnsi="Tahoma" w:cs="Tahoma"/>
          <w:b/>
          <w:sz w:val="22"/>
          <w:szCs w:val="22"/>
        </w:rPr>
      </w:pPr>
    </w:p>
    <w:p w14:paraId="707783A6" w14:textId="049E7F52" w:rsidR="007C3058" w:rsidRPr="00AF1F61" w:rsidRDefault="007C3058" w:rsidP="007C3058">
      <w:pPr>
        <w:jc w:val="both"/>
        <w:rPr>
          <w:rFonts w:ascii="Tahoma" w:hAnsi="Tahoma" w:cs="Tahoma"/>
          <w:color w:val="FF0000"/>
          <w:sz w:val="22"/>
          <w:szCs w:val="22"/>
        </w:rPr>
      </w:pPr>
      <w:r w:rsidRPr="00AF1F61">
        <w:rPr>
          <w:rFonts w:ascii="Tahoma" w:hAnsi="Tahoma" w:cs="Tahoma"/>
          <w:b/>
          <w:sz w:val="22"/>
          <w:szCs w:val="22"/>
        </w:rPr>
        <w:t>COVID-19 and SRHR</w:t>
      </w:r>
      <w:r w:rsidRPr="00AF1F61">
        <w:rPr>
          <w:rFonts w:ascii="Tahoma" w:hAnsi="Tahoma" w:cs="Tahoma"/>
          <w:sz w:val="22"/>
          <w:szCs w:val="22"/>
        </w:rPr>
        <w:t xml:space="preserve"> </w:t>
      </w:r>
    </w:p>
    <w:p w14:paraId="0A86EF99" w14:textId="77777777" w:rsidR="00D33C2C" w:rsidRPr="00AF1F61" w:rsidRDefault="00D33C2C" w:rsidP="007C3058">
      <w:pPr>
        <w:jc w:val="both"/>
        <w:rPr>
          <w:rFonts w:ascii="Tahoma" w:hAnsi="Tahoma" w:cs="Tahoma"/>
          <w:color w:val="FF0000"/>
          <w:sz w:val="22"/>
          <w:szCs w:val="22"/>
        </w:rPr>
      </w:pPr>
    </w:p>
    <w:p w14:paraId="1190B03B"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Pr>
          <w:rFonts w:ascii="Tahoma" w:hAnsi="Tahoma" w:cs="Tahoma"/>
          <w:sz w:val="22"/>
          <w:szCs w:val="22"/>
          <w:lang w:val="en-ZA"/>
        </w:rPr>
        <w:t xml:space="preserve">The Covid-19 induced </w:t>
      </w:r>
      <w:r w:rsidRPr="00AF1F61">
        <w:rPr>
          <w:rFonts w:ascii="Tahoma" w:hAnsi="Tahoma" w:cs="Tahoma"/>
          <w:sz w:val="22"/>
          <w:szCs w:val="22"/>
          <w:lang w:val="en-ZA"/>
        </w:rPr>
        <w:t xml:space="preserve">lockdown </w:t>
      </w:r>
      <w:r>
        <w:rPr>
          <w:rFonts w:ascii="Tahoma" w:hAnsi="Tahoma" w:cs="Tahoma"/>
          <w:sz w:val="22"/>
          <w:szCs w:val="22"/>
          <w:lang w:val="en-ZA"/>
        </w:rPr>
        <w:t xml:space="preserve">has seen a massive </w:t>
      </w:r>
      <w:r w:rsidRPr="00AF1F61">
        <w:rPr>
          <w:rFonts w:ascii="Tahoma" w:hAnsi="Tahoma" w:cs="Tahoma"/>
          <w:sz w:val="22"/>
          <w:szCs w:val="22"/>
          <w:lang w:val="en-ZA"/>
        </w:rPr>
        <w:t>restrict</w:t>
      </w:r>
      <w:r>
        <w:rPr>
          <w:rFonts w:ascii="Tahoma" w:hAnsi="Tahoma" w:cs="Tahoma"/>
          <w:sz w:val="22"/>
          <w:szCs w:val="22"/>
          <w:lang w:val="en-ZA"/>
        </w:rPr>
        <w:t>ion to</w:t>
      </w:r>
      <w:r w:rsidRPr="00AF1F61">
        <w:rPr>
          <w:rFonts w:ascii="Tahoma" w:hAnsi="Tahoma" w:cs="Tahoma"/>
          <w:sz w:val="22"/>
          <w:szCs w:val="22"/>
          <w:lang w:val="en-ZA"/>
        </w:rPr>
        <w:t xml:space="preserve"> women’s and girls’ </w:t>
      </w:r>
      <w:r>
        <w:rPr>
          <w:rFonts w:ascii="Tahoma" w:hAnsi="Tahoma" w:cs="Tahoma"/>
          <w:sz w:val="22"/>
          <w:szCs w:val="22"/>
          <w:lang w:val="en-ZA"/>
        </w:rPr>
        <w:t>access to SRHR services</w:t>
      </w:r>
      <w:r w:rsidRPr="00AF1F61">
        <w:rPr>
          <w:rFonts w:ascii="Tahoma" w:hAnsi="Tahoma" w:cs="Tahoma"/>
          <w:sz w:val="22"/>
          <w:szCs w:val="22"/>
          <w:lang w:val="en-ZA"/>
        </w:rPr>
        <w:t xml:space="preserve"> including the possibility of terminating a pregnancy</w:t>
      </w:r>
      <w:r>
        <w:rPr>
          <w:rFonts w:ascii="Tahoma" w:hAnsi="Tahoma" w:cs="Tahoma"/>
          <w:sz w:val="22"/>
          <w:szCs w:val="22"/>
          <w:lang w:val="en-ZA"/>
        </w:rPr>
        <w:t>.</w:t>
      </w:r>
      <w:r w:rsidRPr="00AF1F61">
        <w:rPr>
          <w:rFonts w:ascii="Tahoma" w:hAnsi="Tahoma" w:cs="Tahoma"/>
          <w:sz w:val="22"/>
          <w:szCs w:val="22"/>
          <w:lang w:val="en-ZA"/>
        </w:rPr>
        <w:t xml:space="preserve"> In these difficult times, it is improper to impose unnecessary restrictions on women’s access to legal health care services </w:t>
      </w:r>
      <w:r>
        <w:rPr>
          <w:rFonts w:ascii="Tahoma" w:hAnsi="Tahoma" w:cs="Tahoma"/>
          <w:sz w:val="22"/>
          <w:szCs w:val="22"/>
          <w:lang w:val="en-ZA"/>
        </w:rPr>
        <w:t>because</w:t>
      </w:r>
      <w:r w:rsidRPr="00AF1F61">
        <w:rPr>
          <w:rFonts w:ascii="Tahoma" w:hAnsi="Tahoma" w:cs="Tahoma"/>
          <w:sz w:val="22"/>
          <w:szCs w:val="22"/>
          <w:lang w:val="en-ZA"/>
        </w:rPr>
        <w:t xml:space="preserve"> these are time sensitive.</w:t>
      </w:r>
      <w:r>
        <w:rPr>
          <w:rFonts w:ascii="Tahoma" w:hAnsi="Tahoma" w:cs="Tahoma"/>
          <w:sz w:val="22"/>
          <w:szCs w:val="22"/>
          <w:lang w:val="en-ZA"/>
        </w:rPr>
        <w:t xml:space="preserve"> Many women report that security forces are turning them away at roadblocks citing reasons to access SRHR services as unjustified thus denying them entry into CBD. The minimal movements have also seen women run out of family planning contraceptives and cannot access health centres. A resultant increase in GBV owing to intra household disharmony over sexual indifferences as women are denying husbands conjugal rights in fear of having unplanned pregnancies. On another front, women can no longer also negotiate for safe sex as both men and women are failing to access condoms due to lockdown stringent measures.</w:t>
      </w:r>
    </w:p>
    <w:p w14:paraId="76C58506"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128D1CDC" w14:textId="77777777"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r w:rsidRPr="00AF1F61">
        <w:rPr>
          <w:rFonts w:ascii="Tahoma" w:hAnsi="Tahoma" w:cs="Tahoma"/>
          <w:sz w:val="22"/>
          <w:szCs w:val="22"/>
          <w:lang w:val="en-ZA"/>
        </w:rPr>
        <w:t>We therefore urge the</w:t>
      </w:r>
      <w:r>
        <w:rPr>
          <w:rFonts w:ascii="Tahoma" w:hAnsi="Tahoma" w:cs="Tahoma"/>
          <w:sz w:val="22"/>
          <w:szCs w:val="22"/>
          <w:lang w:val="en-ZA"/>
        </w:rPr>
        <w:t xml:space="preserve"> security personnel</w:t>
      </w:r>
      <w:r w:rsidRPr="00AF1F61">
        <w:rPr>
          <w:rFonts w:ascii="Tahoma" w:hAnsi="Tahoma" w:cs="Tahoma"/>
          <w:sz w:val="22"/>
          <w:szCs w:val="22"/>
          <w:lang w:val="en-ZA"/>
        </w:rPr>
        <w:t xml:space="preserve"> to respect the right of women to make autonomous decisions about their own bodies and reproductive functions, which are at the very core of their fundamental right to equality and privacy concerning intimate matters of physical and psychological integrity.</w:t>
      </w:r>
    </w:p>
    <w:p w14:paraId="4A98EA21"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675AD565"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rPr>
          <w:rFonts w:ascii="Tahoma" w:hAnsi="Tahoma" w:cs="Tahoma"/>
          <w:b/>
          <w:sz w:val="22"/>
          <w:szCs w:val="22"/>
          <w:lang w:val="en-ZA"/>
        </w:rPr>
      </w:pPr>
      <w:r w:rsidRPr="00AF1F61">
        <w:rPr>
          <w:rFonts w:ascii="Tahoma" w:hAnsi="Tahoma" w:cs="Tahoma"/>
          <w:b/>
          <w:sz w:val="22"/>
          <w:szCs w:val="22"/>
          <w:lang w:val="en-ZA"/>
        </w:rPr>
        <w:t>Stakeholders involved</w:t>
      </w:r>
    </w:p>
    <w:p w14:paraId="36DF3F1C" w14:textId="77777777" w:rsidR="00D33C2C" w:rsidRPr="00D33C2C" w:rsidRDefault="00D33C2C" w:rsidP="00D33C2C">
      <w:pPr>
        <w:tabs>
          <w:tab w:val="left" w:pos="1097"/>
          <w:tab w:val="left" w:pos="3059"/>
          <w:tab w:val="left" w:pos="4750"/>
          <w:tab w:val="left" w:pos="6247"/>
          <w:tab w:val="left" w:pos="7726"/>
          <w:tab w:val="left" w:pos="9202"/>
          <w:tab w:val="left" w:pos="10893"/>
          <w:tab w:val="left" w:pos="12451"/>
        </w:tabs>
        <w:jc w:val="both"/>
        <w:rPr>
          <w:rFonts w:cs="Tahoma"/>
          <w:color w:val="FF0000"/>
        </w:rPr>
      </w:pPr>
    </w:p>
    <w:p w14:paraId="1627E2B3" w14:textId="35C192E1" w:rsidR="00D33C2C" w:rsidRPr="00246F7C" w:rsidRDefault="00D33C2C" w:rsidP="00246F7C">
      <w:pPr>
        <w:pStyle w:val="ListParagraph"/>
        <w:numPr>
          <w:ilvl w:val="0"/>
          <w:numId w:val="1"/>
        </w:numPr>
        <w:tabs>
          <w:tab w:val="left" w:pos="1097"/>
          <w:tab w:val="left" w:pos="3059"/>
          <w:tab w:val="left" w:pos="4750"/>
          <w:tab w:val="left" w:pos="6247"/>
          <w:tab w:val="left" w:pos="7726"/>
          <w:tab w:val="left" w:pos="9202"/>
          <w:tab w:val="left" w:pos="10893"/>
          <w:tab w:val="left" w:pos="12451"/>
        </w:tabs>
        <w:jc w:val="both"/>
        <w:rPr>
          <w:rFonts w:cs="Tahoma"/>
          <w:shd w:val="clear" w:color="auto" w:fill="FFFFFF"/>
        </w:rPr>
      </w:pPr>
      <w:r w:rsidRPr="00D33C2C">
        <w:rPr>
          <w:rFonts w:cs="Tahoma"/>
          <w:shd w:val="clear" w:color="auto" w:fill="FFFFFF"/>
        </w:rPr>
        <w:t xml:space="preserve">Zimbabwe Lawyers for Human Rights, </w:t>
      </w:r>
    </w:p>
    <w:p w14:paraId="17279588" w14:textId="4778D60E" w:rsidR="00D33C2C" w:rsidRPr="00246F7C" w:rsidRDefault="00D33C2C" w:rsidP="00246F7C">
      <w:pPr>
        <w:pStyle w:val="ListParagraph"/>
        <w:numPr>
          <w:ilvl w:val="0"/>
          <w:numId w:val="1"/>
        </w:numPr>
        <w:tabs>
          <w:tab w:val="left" w:pos="1097"/>
          <w:tab w:val="left" w:pos="3059"/>
          <w:tab w:val="left" w:pos="4750"/>
          <w:tab w:val="left" w:pos="6247"/>
          <w:tab w:val="left" w:pos="7726"/>
          <w:tab w:val="left" w:pos="9202"/>
          <w:tab w:val="left" w:pos="10893"/>
          <w:tab w:val="left" w:pos="12451"/>
        </w:tabs>
        <w:jc w:val="both"/>
        <w:rPr>
          <w:rFonts w:cs="Tahoma"/>
          <w:shd w:val="clear" w:color="auto" w:fill="FFFFFF"/>
        </w:rPr>
      </w:pPr>
      <w:r w:rsidRPr="00D33C2C">
        <w:rPr>
          <w:rFonts w:cs="Tahoma"/>
          <w:shd w:val="clear" w:color="auto" w:fill="FFFFFF"/>
        </w:rPr>
        <w:t xml:space="preserve">Real Open Opportunities Trust Support </w:t>
      </w:r>
    </w:p>
    <w:p w14:paraId="42F2529D" w14:textId="1CE50301" w:rsidR="00D33C2C" w:rsidRPr="00246F7C" w:rsidRDefault="00D33C2C" w:rsidP="00246F7C">
      <w:pPr>
        <w:pStyle w:val="ListParagraph"/>
        <w:numPr>
          <w:ilvl w:val="0"/>
          <w:numId w:val="1"/>
        </w:numPr>
        <w:tabs>
          <w:tab w:val="left" w:pos="1097"/>
          <w:tab w:val="left" w:pos="3059"/>
          <w:tab w:val="left" w:pos="4750"/>
          <w:tab w:val="left" w:pos="6247"/>
          <w:tab w:val="left" w:pos="7726"/>
          <w:tab w:val="left" w:pos="9202"/>
          <w:tab w:val="left" w:pos="10893"/>
          <w:tab w:val="left" w:pos="12451"/>
        </w:tabs>
        <w:jc w:val="both"/>
        <w:rPr>
          <w:rFonts w:cs="Tahoma"/>
          <w:shd w:val="clear" w:color="auto" w:fill="FFFFFF"/>
        </w:rPr>
      </w:pPr>
      <w:proofErr w:type="spellStart"/>
      <w:r w:rsidRPr="00D33C2C">
        <w:rPr>
          <w:rFonts w:cs="Tahoma"/>
          <w:shd w:val="clear" w:color="auto" w:fill="FFFFFF"/>
        </w:rPr>
        <w:t>Katswe</w:t>
      </w:r>
      <w:proofErr w:type="spellEnd"/>
      <w:r w:rsidRPr="00D33C2C">
        <w:rPr>
          <w:rFonts w:cs="Tahoma"/>
          <w:shd w:val="clear" w:color="auto" w:fill="FFFFFF"/>
        </w:rPr>
        <w:t xml:space="preserve"> Sisterhood</w:t>
      </w:r>
    </w:p>
    <w:p w14:paraId="446A7409" w14:textId="13ACA4E8" w:rsidR="00D33C2C" w:rsidRPr="00D33C2C" w:rsidRDefault="00D33C2C" w:rsidP="00246F7C">
      <w:pPr>
        <w:pStyle w:val="ListParagraph"/>
        <w:numPr>
          <w:ilvl w:val="0"/>
          <w:numId w:val="1"/>
        </w:numPr>
        <w:tabs>
          <w:tab w:val="left" w:pos="1097"/>
          <w:tab w:val="left" w:pos="3059"/>
          <w:tab w:val="left" w:pos="4750"/>
          <w:tab w:val="left" w:pos="6247"/>
          <w:tab w:val="left" w:pos="7726"/>
          <w:tab w:val="left" w:pos="9202"/>
          <w:tab w:val="left" w:pos="10893"/>
          <w:tab w:val="left" w:pos="12451"/>
        </w:tabs>
        <w:jc w:val="both"/>
        <w:rPr>
          <w:rFonts w:cs="Tahoma"/>
          <w:shd w:val="clear" w:color="auto" w:fill="FFFFFF"/>
        </w:rPr>
      </w:pPr>
      <w:r>
        <w:rPr>
          <w:rFonts w:cs="Tahoma"/>
          <w:shd w:val="clear" w:color="auto" w:fill="FFFFFF"/>
        </w:rPr>
        <w:t>Women’s Action Group</w:t>
      </w:r>
    </w:p>
    <w:p w14:paraId="0918953F" w14:textId="77777777" w:rsidR="00D33C2C" w:rsidRPr="00D33C2C" w:rsidRDefault="00D33C2C" w:rsidP="00D33C2C">
      <w:pPr>
        <w:pStyle w:val="ListParagraph"/>
        <w:numPr>
          <w:ilvl w:val="0"/>
          <w:numId w:val="1"/>
        </w:numPr>
        <w:tabs>
          <w:tab w:val="left" w:pos="2422"/>
        </w:tabs>
        <w:jc w:val="both"/>
        <w:rPr>
          <w:rFonts w:cs="Tahoma"/>
          <w:shd w:val="clear" w:color="auto" w:fill="FFFFFF"/>
        </w:rPr>
      </w:pPr>
      <w:r w:rsidRPr="00D33C2C">
        <w:rPr>
          <w:rFonts w:cs="Tahoma"/>
          <w:shd w:val="clear" w:color="auto" w:fill="FFFFFF"/>
        </w:rPr>
        <w:t xml:space="preserve">Priscilla </w:t>
      </w:r>
      <w:proofErr w:type="spellStart"/>
      <w:r w:rsidRPr="00D33C2C">
        <w:rPr>
          <w:rFonts w:cs="Tahoma"/>
          <w:shd w:val="clear" w:color="auto" w:fill="FFFFFF"/>
        </w:rPr>
        <w:t>Misihairabwi</w:t>
      </w:r>
      <w:proofErr w:type="spellEnd"/>
      <w:r w:rsidRPr="00D33C2C">
        <w:rPr>
          <w:rFonts w:cs="Tahoma"/>
          <w:shd w:val="clear" w:color="auto" w:fill="FFFFFF"/>
        </w:rPr>
        <w:t xml:space="preserve">-Mushonga, who once headed the parliamentary committee on gender and youth affairs, toured the country to collect views on abortion, which she presented to parliament as part of the reform process. </w:t>
      </w:r>
    </w:p>
    <w:p w14:paraId="7612B467" w14:textId="78AA376F" w:rsidR="007C3058" w:rsidRPr="00246F7C" w:rsidRDefault="00D33C2C" w:rsidP="00246F7C">
      <w:pPr>
        <w:pStyle w:val="ListParagraph"/>
        <w:numPr>
          <w:ilvl w:val="0"/>
          <w:numId w:val="1"/>
        </w:numPr>
        <w:tabs>
          <w:tab w:val="left" w:pos="2422"/>
        </w:tabs>
        <w:jc w:val="both"/>
        <w:rPr>
          <w:rFonts w:cs="Tahoma"/>
          <w:shd w:val="clear" w:color="auto" w:fill="FFFFFF"/>
        </w:rPr>
      </w:pPr>
      <w:r w:rsidRPr="00D33C2C">
        <w:rPr>
          <w:rFonts w:cs="Tahoma"/>
          <w:shd w:val="clear" w:color="auto" w:fill="FFFFFF"/>
        </w:rPr>
        <w:t xml:space="preserve">Jessie </w:t>
      </w:r>
      <w:proofErr w:type="spellStart"/>
      <w:r w:rsidRPr="00D33C2C">
        <w:rPr>
          <w:rFonts w:cs="Tahoma"/>
          <w:shd w:val="clear" w:color="auto" w:fill="FFFFFF"/>
        </w:rPr>
        <w:t>Majome</w:t>
      </w:r>
      <w:proofErr w:type="spellEnd"/>
      <w:r w:rsidRPr="00D33C2C">
        <w:rPr>
          <w:rFonts w:cs="Tahoma"/>
          <w:shd w:val="clear" w:color="auto" w:fill="FFFFFF"/>
        </w:rPr>
        <w:t>, another parliamentarian also favoured legal reform highlighting that,”</w:t>
      </w:r>
      <w:r w:rsidRPr="00D33C2C">
        <w:rPr>
          <w:rFonts w:cs="Tahoma"/>
        </w:rPr>
        <w:t xml:space="preserve"> </w:t>
      </w:r>
      <w:r w:rsidRPr="00D33C2C">
        <w:rPr>
          <w:rFonts w:cs="Tahoma"/>
          <w:shd w:val="clear" w:color="auto" w:fill="FFFFFF"/>
        </w:rPr>
        <w:t>Although the law allows for abortion in cases such as rape, red tape makes it difficult for women and girls to receive the service in government facilities</w:t>
      </w:r>
    </w:p>
    <w:p w14:paraId="469FC2C3"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lang w:val="en-ZA"/>
        </w:rPr>
      </w:pPr>
    </w:p>
    <w:p w14:paraId="79FF89AE" w14:textId="77777777" w:rsidR="007C3058" w:rsidRPr="00AF1F61" w:rsidRDefault="007C3058" w:rsidP="007C3058">
      <w:pPr>
        <w:jc w:val="both"/>
        <w:rPr>
          <w:rFonts w:ascii="Tahoma" w:hAnsi="Tahoma" w:cs="Tahoma"/>
          <w:b/>
          <w:sz w:val="22"/>
          <w:szCs w:val="22"/>
        </w:rPr>
      </w:pPr>
      <w:r w:rsidRPr="00AF1F61">
        <w:rPr>
          <w:rFonts w:ascii="Tahoma" w:hAnsi="Tahoma" w:cs="Tahoma"/>
          <w:b/>
          <w:sz w:val="22"/>
          <w:szCs w:val="22"/>
        </w:rPr>
        <w:t>Case study</w:t>
      </w:r>
    </w:p>
    <w:p w14:paraId="6B27EC03" w14:textId="77777777" w:rsidR="007C3058" w:rsidRPr="00AF1F61" w:rsidRDefault="007C3058" w:rsidP="007C3058">
      <w:pPr>
        <w:jc w:val="both"/>
        <w:rPr>
          <w:rFonts w:ascii="Tahoma" w:hAnsi="Tahoma" w:cs="Tahoma"/>
          <w:color w:val="FF0000"/>
          <w:sz w:val="22"/>
          <w:szCs w:val="22"/>
        </w:rPr>
      </w:pPr>
    </w:p>
    <w:p w14:paraId="759622A0" w14:textId="10CD3163" w:rsidR="007C3058" w:rsidRPr="00AF1F61" w:rsidRDefault="00246F7C" w:rsidP="007C3058">
      <w:pPr>
        <w:jc w:val="both"/>
        <w:rPr>
          <w:rFonts w:ascii="Tahoma" w:hAnsi="Tahoma" w:cs="Tahoma"/>
          <w:sz w:val="22"/>
          <w:szCs w:val="22"/>
        </w:rPr>
      </w:pPr>
      <w:r>
        <w:rPr>
          <w:rFonts w:ascii="Tahoma" w:hAnsi="Tahoma" w:cs="Tahoma"/>
          <w:sz w:val="22"/>
          <w:szCs w:val="22"/>
        </w:rPr>
        <w:t>No case study at the moment, this is still work in progress</w:t>
      </w:r>
    </w:p>
    <w:p w14:paraId="1BBB57ED" w14:textId="77777777" w:rsidR="007C3058" w:rsidRPr="00AF1F61" w:rsidRDefault="007C3058" w:rsidP="007C3058">
      <w:pPr>
        <w:jc w:val="both"/>
        <w:rPr>
          <w:rFonts w:ascii="Tahoma" w:hAnsi="Tahoma" w:cs="Tahoma"/>
          <w:color w:val="FF0000"/>
          <w:sz w:val="22"/>
          <w:szCs w:val="22"/>
        </w:rPr>
      </w:pPr>
    </w:p>
    <w:p w14:paraId="7D28E60D" w14:textId="77777777" w:rsidR="007C3058" w:rsidRPr="00AF1F61" w:rsidRDefault="007C3058" w:rsidP="007C3058">
      <w:pPr>
        <w:rPr>
          <w:rFonts w:ascii="Tahoma" w:hAnsi="Tahoma" w:cs="Tahoma"/>
          <w:b/>
          <w:sz w:val="22"/>
          <w:szCs w:val="22"/>
          <w:lang w:val="en-ZA"/>
        </w:rPr>
      </w:pPr>
      <w:r w:rsidRPr="00AF1F61">
        <w:rPr>
          <w:rFonts w:ascii="Tahoma" w:hAnsi="Tahoma" w:cs="Tahoma"/>
          <w:b/>
          <w:sz w:val="22"/>
          <w:szCs w:val="22"/>
          <w:lang w:val="en-ZA"/>
        </w:rPr>
        <w:t xml:space="preserve">Narrative on impact of campaign </w:t>
      </w:r>
      <w:r w:rsidRPr="00AF1F61">
        <w:rPr>
          <w:rFonts w:ascii="Tahoma" w:hAnsi="Tahoma" w:cs="Tahoma"/>
          <w:b/>
          <w:sz w:val="22"/>
          <w:szCs w:val="22"/>
          <w:lang w:val="en-ZA"/>
        </w:rPr>
        <w:tab/>
      </w:r>
      <w:r w:rsidRPr="00AF1F61">
        <w:rPr>
          <w:rFonts w:ascii="Tahoma" w:hAnsi="Tahoma" w:cs="Tahoma"/>
          <w:b/>
          <w:sz w:val="22"/>
          <w:szCs w:val="22"/>
          <w:lang w:val="en-ZA"/>
        </w:rPr>
        <w:tab/>
      </w:r>
      <w:r w:rsidRPr="00AF1F61">
        <w:rPr>
          <w:rFonts w:ascii="Tahoma" w:hAnsi="Tahoma" w:cs="Tahoma"/>
          <w:b/>
          <w:sz w:val="22"/>
          <w:szCs w:val="22"/>
          <w:lang w:val="en-ZA"/>
        </w:rPr>
        <w:tab/>
      </w:r>
    </w:p>
    <w:p w14:paraId="7441D449" w14:textId="3D1B7867" w:rsidR="00246F7C" w:rsidRDefault="00246F7C" w:rsidP="00246F7C">
      <w:pPr>
        <w:tabs>
          <w:tab w:val="left" w:pos="1097"/>
          <w:tab w:val="left" w:pos="3059"/>
          <w:tab w:val="left" w:pos="4750"/>
          <w:tab w:val="left" w:pos="6247"/>
          <w:tab w:val="left" w:pos="7726"/>
          <w:tab w:val="left" w:pos="9202"/>
          <w:tab w:val="left" w:pos="10893"/>
          <w:tab w:val="left" w:pos="12451"/>
        </w:tabs>
        <w:jc w:val="both"/>
        <w:rPr>
          <w:rFonts w:cs="Tahoma"/>
          <w:b/>
          <w:color w:val="FF0000"/>
        </w:rPr>
      </w:pPr>
    </w:p>
    <w:p w14:paraId="6F87E7BA" w14:textId="77777777" w:rsidR="00246F7C" w:rsidRPr="00246F7C" w:rsidRDefault="00246F7C" w:rsidP="00246F7C">
      <w:pPr>
        <w:tabs>
          <w:tab w:val="left" w:pos="1097"/>
          <w:tab w:val="left" w:pos="3059"/>
          <w:tab w:val="left" w:pos="4750"/>
          <w:tab w:val="left" w:pos="6247"/>
          <w:tab w:val="left" w:pos="7726"/>
          <w:tab w:val="left" w:pos="9202"/>
          <w:tab w:val="left" w:pos="10893"/>
          <w:tab w:val="left" w:pos="12451"/>
        </w:tabs>
        <w:jc w:val="both"/>
        <w:rPr>
          <w:rFonts w:ascii="Tahoma" w:hAnsi="Tahoma" w:cs="Tahoma"/>
          <w:bCs/>
          <w:color w:val="FF0000"/>
          <w:sz w:val="22"/>
          <w:szCs w:val="22"/>
        </w:rPr>
      </w:pPr>
      <w:r w:rsidRPr="00246F7C">
        <w:rPr>
          <w:rFonts w:ascii="Tahoma" w:hAnsi="Tahoma" w:cs="Tahoma"/>
          <w:bCs/>
          <w:sz w:val="22"/>
          <w:szCs w:val="22"/>
        </w:rPr>
        <w:t>In matters of health, Zimbabwe has achieved many successes by overcoming stigma, shifting cultural norms, and benefiting from strong political will and investments by the government.</w:t>
      </w:r>
    </w:p>
    <w:p w14:paraId="4BD1B784" w14:textId="77777777" w:rsidR="00246F7C" w:rsidRPr="00246F7C" w:rsidRDefault="00246F7C" w:rsidP="00246F7C">
      <w:pPr>
        <w:tabs>
          <w:tab w:val="left" w:pos="1097"/>
          <w:tab w:val="left" w:pos="3059"/>
          <w:tab w:val="left" w:pos="4750"/>
          <w:tab w:val="left" w:pos="6247"/>
          <w:tab w:val="left" w:pos="7726"/>
          <w:tab w:val="left" w:pos="9202"/>
          <w:tab w:val="left" w:pos="10893"/>
          <w:tab w:val="left" w:pos="12451"/>
        </w:tabs>
        <w:jc w:val="both"/>
        <w:rPr>
          <w:rFonts w:ascii="Tahoma" w:hAnsi="Tahoma" w:cs="Tahoma"/>
          <w:bCs/>
          <w:sz w:val="22"/>
          <w:szCs w:val="22"/>
        </w:rPr>
      </w:pPr>
      <w:r w:rsidRPr="00246F7C">
        <w:rPr>
          <w:rFonts w:ascii="Tahoma" w:hAnsi="Tahoma" w:cs="Tahoma"/>
          <w:bCs/>
          <w:sz w:val="22"/>
          <w:szCs w:val="22"/>
        </w:rPr>
        <w:t>Through continuous engagements facilitated by the Safe abortion coalition with policy makers; the Zimbabwe Ministry of Health and Child Care (</w:t>
      </w:r>
      <w:proofErr w:type="spellStart"/>
      <w:r w:rsidRPr="00246F7C">
        <w:rPr>
          <w:rFonts w:ascii="Tahoma" w:hAnsi="Tahoma" w:cs="Tahoma"/>
          <w:bCs/>
          <w:sz w:val="22"/>
          <w:szCs w:val="22"/>
        </w:rPr>
        <w:t>MoHCC</w:t>
      </w:r>
      <w:proofErr w:type="spellEnd"/>
      <w:r w:rsidRPr="00246F7C">
        <w:rPr>
          <w:rFonts w:ascii="Tahoma" w:hAnsi="Tahoma" w:cs="Tahoma"/>
          <w:bCs/>
          <w:sz w:val="22"/>
          <w:szCs w:val="22"/>
        </w:rPr>
        <w:t>) has made efforts to reduce maternal mortality through improving post-abortion care (PAC) services; this includes launching training programs on manual vacuum aspiration (MVA) including misoprostol on the Essential Drugs List in 2011, piloting training on using misoprostol for PAC in 2013 and revising The National Guidelines for Comprehensive Abortion Care in Zimbabwe in 2014 to expand PAC to primary care facilities and ensure PAC services are free in public facilities</w:t>
      </w:r>
    </w:p>
    <w:p w14:paraId="61E6D50B" w14:textId="77777777" w:rsidR="00246F7C" w:rsidRPr="00246F7C" w:rsidRDefault="00246F7C" w:rsidP="00246F7C">
      <w:pPr>
        <w:tabs>
          <w:tab w:val="left" w:pos="1097"/>
          <w:tab w:val="left" w:pos="3059"/>
          <w:tab w:val="left" w:pos="4750"/>
          <w:tab w:val="left" w:pos="6247"/>
          <w:tab w:val="left" w:pos="7726"/>
          <w:tab w:val="left" w:pos="9202"/>
          <w:tab w:val="left" w:pos="10893"/>
          <w:tab w:val="left" w:pos="12451"/>
        </w:tabs>
        <w:jc w:val="both"/>
        <w:rPr>
          <w:rFonts w:cs="Tahoma"/>
          <w:b/>
          <w:color w:val="FF0000"/>
        </w:rPr>
      </w:pPr>
    </w:p>
    <w:p w14:paraId="57D1A63A" w14:textId="77777777" w:rsidR="007C3058" w:rsidRPr="00AF1F61" w:rsidRDefault="007C3058" w:rsidP="007C3058">
      <w:pPr>
        <w:pStyle w:val="ListParagraph"/>
        <w:tabs>
          <w:tab w:val="left" w:pos="1097"/>
          <w:tab w:val="left" w:pos="3059"/>
          <w:tab w:val="left" w:pos="4750"/>
          <w:tab w:val="left" w:pos="6247"/>
          <w:tab w:val="left" w:pos="7726"/>
          <w:tab w:val="left" w:pos="9202"/>
          <w:tab w:val="left" w:pos="10893"/>
          <w:tab w:val="left" w:pos="12451"/>
        </w:tabs>
        <w:ind w:left="360"/>
        <w:jc w:val="both"/>
        <w:rPr>
          <w:rFonts w:cs="Tahoma"/>
          <w:b/>
          <w:color w:val="FF0000"/>
        </w:rPr>
      </w:pPr>
      <w:r w:rsidRPr="00AF1F61">
        <w:rPr>
          <w:rFonts w:cs="Tahoma"/>
          <w:b/>
          <w:color w:val="FF0000"/>
        </w:rPr>
        <w:lastRenderedPageBreak/>
        <w:tab/>
      </w:r>
      <w:r w:rsidRPr="00AF1F61">
        <w:rPr>
          <w:rFonts w:cs="Tahoma"/>
          <w:b/>
          <w:color w:val="FF0000"/>
        </w:rPr>
        <w:tab/>
      </w:r>
      <w:r w:rsidRPr="00AF1F61">
        <w:rPr>
          <w:rFonts w:cs="Tahoma"/>
          <w:b/>
          <w:color w:val="FF0000"/>
        </w:rPr>
        <w:tab/>
      </w:r>
      <w:r w:rsidRPr="00AF1F61">
        <w:rPr>
          <w:rFonts w:cs="Tahoma"/>
          <w:b/>
          <w:color w:val="FF0000"/>
        </w:rPr>
        <w:tab/>
      </w:r>
    </w:p>
    <w:p w14:paraId="20E2EB32" w14:textId="77777777" w:rsidR="007C3058" w:rsidRPr="00BF5F0C"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iCs/>
          <w:color w:val="FF0000"/>
          <w:sz w:val="22"/>
          <w:szCs w:val="22"/>
          <w:lang w:val="en-ZA"/>
        </w:rPr>
      </w:pPr>
      <w:r w:rsidRPr="00BF5F0C">
        <w:rPr>
          <w:rFonts w:ascii="Tahoma" w:hAnsi="Tahoma" w:cs="Tahoma"/>
          <w:b/>
          <w:iCs/>
          <w:sz w:val="22"/>
          <w:szCs w:val="22"/>
          <w:lang w:val="en-ZA"/>
        </w:rPr>
        <w:t>Communication</w:t>
      </w:r>
      <w:r w:rsidRPr="00BF5F0C">
        <w:rPr>
          <w:rFonts w:ascii="Tahoma" w:hAnsi="Tahoma" w:cs="Tahoma"/>
          <w:b/>
          <w:iCs/>
          <w:color w:val="FF0000"/>
          <w:sz w:val="22"/>
          <w:szCs w:val="22"/>
          <w:lang w:val="en-ZA"/>
        </w:rPr>
        <w:tab/>
      </w:r>
    </w:p>
    <w:p w14:paraId="1EE35682" w14:textId="71EC59C7" w:rsidR="00246F7C" w:rsidRPr="00563C34" w:rsidRDefault="00246F7C" w:rsidP="00563C34">
      <w:pPr>
        <w:pStyle w:val="ListParagraph"/>
        <w:numPr>
          <w:ilvl w:val="0"/>
          <w:numId w:val="3"/>
        </w:numPr>
        <w:tabs>
          <w:tab w:val="left" w:pos="1097"/>
          <w:tab w:val="left" w:pos="3059"/>
          <w:tab w:val="left" w:pos="4750"/>
          <w:tab w:val="left" w:pos="6247"/>
          <w:tab w:val="left" w:pos="7726"/>
          <w:tab w:val="left" w:pos="9202"/>
          <w:tab w:val="left" w:pos="10893"/>
          <w:tab w:val="left" w:pos="12451"/>
        </w:tabs>
        <w:jc w:val="both"/>
        <w:rPr>
          <w:rFonts w:cs="Tahoma"/>
        </w:rPr>
      </w:pPr>
      <w:r w:rsidRPr="00246F7C">
        <w:rPr>
          <w:rFonts w:cs="Tahoma"/>
        </w:rPr>
        <w:t>It is time to break the silence, to raise our voices, and to make the changes needed to protect women’s lives and ensure the world sees Zimbabwe as a leader when it comes to health and policy.</w:t>
      </w:r>
      <w:r w:rsidR="00563C34">
        <w:rPr>
          <w:rFonts w:cs="Tahoma"/>
        </w:rPr>
        <w:t xml:space="preserve"> </w:t>
      </w:r>
      <w:r w:rsidRPr="00563C34">
        <w:rPr>
          <w:rFonts w:cs="Tahoma"/>
        </w:rPr>
        <w:t>NOW is the time for action.</w:t>
      </w:r>
    </w:p>
    <w:p w14:paraId="4996D066"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color w:val="FF0000"/>
          <w:sz w:val="22"/>
          <w:szCs w:val="22"/>
        </w:rPr>
      </w:pPr>
    </w:p>
    <w:p w14:paraId="39C5A7A8" w14:textId="77777777" w:rsidR="007C3058" w:rsidRPr="00BF5F0C"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i/>
          <w:sz w:val="22"/>
          <w:szCs w:val="22"/>
        </w:rPr>
      </w:pPr>
      <w:r w:rsidRPr="00BF5F0C">
        <w:rPr>
          <w:rFonts w:ascii="Tahoma" w:hAnsi="Tahoma" w:cs="Tahoma"/>
          <w:b/>
          <w:i/>
          <w:sz w:val="22"/>
          <w:szCs w:val="22"/>
        </w:rPr>
        <w:t>Resources</w:t>
      </w:r>
    </w:p>
    <w:p w14:paraId="65438639" w14:textId="77777777"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i/>
          <w:sz w:val="22"/>
          <w:szCs w:val="22"/>
        </w:rPr>
      </w:pPr>
    </w:p>
    <w:p w14:paraId="7DE03AE6" w14:textId="77777777" w:rsidR="00246F7C" w:rsidRPr="00246F7C" w:rsidRDefault="00246F7C" w:rsidP="00246F7C">
      <w:pPr>
        <w:pStyle w:val="ListParagraph"/>
        <w:numPr>
          <w:ilvl w:val="0"/>
          <w:numId w:val="8"/>
        </w:numPr>
        <w:tabs>
          <w:tab w:val="left" w:pos="1097"/>
          <w:tab w:val="left" w:pos="3059"/>
          <w:tab w:val="left" w:pos="4750"/>
          <w:tab w:val="left" w:pos="6247"/>
          <w:tab w:val="left" w:pos="7726"/>
          <w:tab w:val="left" w:pos="9202"/>
          <w:tab w:val="left" w:pos="10893"/>
          <w:tab w:val="left" w:pos="12451"/>
        </w:tabs>
        <w:jc w:val="both"/>
        <w:rPr>
          <w:rFonts w:cs="Tahoma"/>
          <w:bCs/>
        </w:rPr>
      </w:pPr>
      <w:r w:rsidRPr="00246F7C">
        <w:rPr>
          <w:rFonts w:cs="Tahoma"/>
          <w:bCs/>
        </w:rPr>
        <w:t>Sensitisation for all health workers on abortion modalities</w:t>
      </w:r>
    </w:p>
    <w:p w14:paraId="5E54FFA5" w14:textId="77777777" w:rsidR="00246F7C" w:rsidRPr="00AF1F61" w:rsidRDefault="00246F7C" w:rsidP="00246F7C">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rPr>
      </w:pPr>
    </w:p>
    <w:p w14:paraId="77A83463" w14:textId="77777777" w:rsidR="007C3058" w:rsidRPr="00AF1F61" w:rsidRDefault="007C3058" w:rsidP="007C3058">
      <w:pPr>
        <w:pStyle w:val="ListParagraph"/>
        <w:tabs>
          <w:tab w:val="left" w:pos="1097"/>
          <w:tab w:val="left" w:pos="3059"/>
          <w:tab w:val="left" w:pos="4750"/>
          <w:tab w:val="left" w:pos="6247"/>
          <w:tab w:val="left" w:pos="7726"/>
          <w:tab w:val="left" w:pos="9202"/>
          <w:tab w:val="left" w:pos="10893"/>
          <w:tab w:val="left" w:pos="12451"/>
        </w:tabs>
        <w:ind w:left="360"/>
        <w:jc w:val="both"/>
        <w:rPr>
          <w:rFonts w:cs="Tahoma"/>
          <w:b/>
          <w:i/>
        </w:rPr>
      </w:pPr>
      <w:r w:rsidRPr="00AF1F61">
        <w:rPr>
          <w:rFonts w:cs="Tahoma"/>
          <w:b/>
          <w:i/>
        </w:rPr>
        <w:tab/>
      </w:r>
    </w:p>
    <w:p w14:paraId="0AEEABEF" w14:textId="048610F8"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sz w:val="22"/>
          <w:szCs w:val="22"/>
        </w:rPr>
      </w:pPr>
      <w:r w:rsidRPr="00AF1F61">
        <w:rPr>
          <w:rFonts w:ascii="Tahoma" w:hAnsi="Tahoma" w:cs="Tahoma"/>
          <w:b/>
          <w:sz w:val="22"/>
          <w:szCs w:val="22"/>
        </w:rPr>
        <w:t>Means of Verification</w:t>
      </w:r>
    </w:p>
    <w:p w14:paraId="2645AE3F" w14:textId="0A288148" w:rsidR="00927608" w:rsidRPr="00927608" w:rsidRDefault="0092760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Cs/>
          <w:sz w:val="22"/>
          <w:szCs w:val="22"/>
        </w:rPr>
      </w:pPr>
      <w:r w:rsidRPr="00927608">
        <w:rPr>
          <w:rFonts w:ascii="Tahoma" w:hAnsi="Tahoma" w:cs="Tahoma"/>
          <w:bCs/>
          <w:sz w:val="22"/>
          <w:szCs w:val="22"/>
        </w:rPr>
        <w:t>N/A</w:t>
      </w:r>
    </w:p>
    <w:p w14:paraId="14EE1C67" w14:textId="77777777" w:rsidR="007C3058" w:rsidRPr="00AF1F61"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sz w:val="22"/>
          <w:szCs w:val="22"/>
        </w:rPr>
      </w:pPr>
    </w:p>
    <w:p w14:paraId="0DC44E26" w14:textId="7D4DDE8F" w:rsidR="007C3058" w:rsidRDefault="007C3058"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sz w:val="22"/>
          <w:szCs w:val="22"/>
        </w:rPr>
      </w:pPr>
      <w:r w:rsidRPr="00AF1F61">
        <w:rPr>
          <w:rFonts w:ascii="Tahoma" w:hAnsi="Tahoma" w:cs="Tahoma"/>
          <w:b/>
          <w:sz w:val="22"/>
          <w:szCs w:val="22"/>
        </w:rPr>
        <w:t>Next steps</w:t>
      </w:r>
    </w:p>
    <w:p w14:paraId="10DE515A" w14:textId="1ECA9D14" w:rsidR="00246F7C" w:rsidRDefault="00246F7C" w:rsidP="00246F7C">
      <w:pPr>
        <w:pStyle w:val="ListParagraph"/>
        <w:numPr>
          <w:ilvl w:val="0"/>
          <w:numId w:val="8"/>
        </w:numPr>
        <w:tabs>
          <w:tab w:val="left" w:pos="1097"/>
          <w:tab w:val="left" w:pos="3059"/>
          <w:tab w:val="left" w:pos="4750"/>
          <w:tab w:val="left" w:pos="6247"/>
          <w:tab w:val="left" w:pos="7726"/>
          <w:tab w:val="left" w:pos="9202"/>
          <w:tab w:val="left" w:pos="10893"/>
          <w:tab w:val="left" w:pos="12451"/>
        </w:tabs>
        <w:jc w:val="both"/>
        <w:rPr>
          <w:rFonts w:cs="Tahoma"/>
          <w:bCs/>
        </w:rPr>
      </w:pPr>
      <w:r w:rsidRPr="00246F7C">
        <w:rPr>
          <w:rFonts w:cs="Tahoma"/>
          <w:bCs/>
        </w:rPr>
        <w:t>Sensitisation for all health workers on abortion modalities</w:t>
      </w:r>
    </w:p>
    <w:p w14:paraId="5DF8B8F8" w14:textId="5F7527DC" w:rsidR="00563C34" w:rsidRDefault="00563C34" w:rsidP="00246F7C">
      <w:pPr>
        <w:pStyle w:val="ListParagraph"/>
        <w:numPr>
          <w:ilvl w:val="0"/>
          <w:numId w:val="8"/>
        </w:numPr>
        <w:tabs>
          <w:tab w:val="left" w:pos="1097"/>
          <w:tab w:val="left" w:pos="3059"/>
          <w:tab w:val="left" w:pos="4750"/>
          <w:tab w:val="left" w:pos="6247"/>
          <w:tab w:val="left" w:pos="7726"/>
          <w:tab w:val="left" w:pos="9202"/>
          <w:tab w:val="left" w:pos="10893"/>
          <w:tab w:val="left" w:pos="12451"/>
        </w:tabs>
        <w:jc w:val="both"/>
        <w:rPr>
          <w:rFonts w:cs="Tahoma"/>
          <w:bCs/>
        </w:rPr>
      </w:pPr>
      <w:r>
        <w:rPr>
          <w:rFonts w:cs="Tahoma"/>
          <w:bCs/>
        </w:rPr>
        <w:t>Advocating for safe abortion</w:t>
      </w:r>
    </w:p>
    <w:p w14:paraId="22C9429E" w14:textId="77777777" w:rsidR="00927608" w:rsidRPr="00927608" w:rsidRDefault="00927608" w:rsidP="00927608">
      <w:pPr>
        <w:pStyle w:val="ListParagraph"/>
        <w:numPr>
          <w:ilvl w:val="0"/>
          <w:numId w:val="8"/>
        </w:numPr>
        <w:tabs>
          <w:tab w:val="left" w:pos="1097"/>
          <w:tab w:val="left" w:pos="3059"/>
          <w:tab w:val="left" w:pos="4750"/>
          <w:tab w:val="left" w:pos="6247"/>
          <w:tab w:val="left" w:pos="7726"/>
          <w:tab w:val="left" w:pos="9202"/>
          <w:tab w:val="left" w:pos="10893"/>
          <w:tab w:val="left" w:pos="12451"/>
        </w:tabs>
        <w:jc w:val="both"/>
        <w:rPr>
          <w:rFonts w:cs="Tahoma"/>
          <w:bCs/>
        </w:rPr>
      </w:pPr>
      <w:r w:rsidRPr="00927608">
        <w:rPr>
          <w:rFonts w:cs="Tahoma"/>
          <w:bCs/>
        </w:rPr>
        <w:t>Safe abortion coalition meetings per quarter with Ministry of Women Affairs, Small and Medium Enterprise Development</w:t>
      </w:r>
    </w:p>
    <w:p w14:paraId="2C870681" w14:textId="1E0D6FC8" w:rsidR="00927608" w:rsidRDefault="00927608" w:rsidP="00927608">
      <w:pPr>
        <w:pStyle w:val="ListParagraph"/>
        <w:numPr>
          <w:ilvl w:val="0"/>
          <w:numId w:val="8"/>
        </w:numPr>
        <w:tabs>
          <w:tab w:val="left" w:pos="1097"/>
          <w:tab w:val="left" w:pos="3059"/>
          <w:tab w:val="left" w:pos="4750"/>
          <w:tab w:val="left" w:pos="6247"/>
          <w:tab w:val="left" w:pos="7726"/>
          <w:tab w:val="left" w:pos="9202"/>
          <w:tab w:val="left" w:pos="10893"/>
          <w:tab w:val="left" w:pos="12451"/>
        </w:tabs>
        <w:jc w:val="both"/>
        <w:rPr>
          <w:rFonts w:cs="Tahoma"/>
          <w:bCs/>
        </w:rPr>
      </w:pPr>
      <w:r w:rsidRPr="00927608">
        <w:rPr>
          <w:rFonts w:cs="Tahoma"/>
          <w:bCs/>
        </w:rPr>
        <w:t>WCoZ sub national meetings have safe abortion education mainstreamed in Safe abortion coalition operational provinces</w:t>
      </w:r>
      <w:r w:rsidRPr="00927608">
        <w:rPr>
          <w:rFonts w:cs="Tahoma"/>
          <w:bCs/>
        </w:rPr>
        <w:tab/>
      </w:r>
    </w:p>
    <w:p w14:paraId="6ED548F3" w14:textId="77777777" w:rsidR="00563C34" w:rsidRPr="00246F7C" w:rsidRDefault="00563C34" w:rsidP="00563C34">
      <w:pPr>
        <w:pStyle w:val="ListParagraph"/>
        <w:tabs>
          <w:tab w:val="left" w:pos="1097"/>
          <w:tab w:val="left" w:pos="3059"/>
          <w:tab w:val="left" w:pos="4750"/>
          <w:tab w:val="left" w:pos="6247"/>
          <w:tab w:val="left" w:pos="7726"/>
          <w:tab w:val="left" w:pos="9202"/>
          <w:tab w:val="left" w:pos="10893"/>
          <w:tab w:val="left" w:pos="12451"/>
        </w:tabs>
        <w:jc w:val="both"/>
        <w:rPr>
          <w:rFonts w:cs="Tahoma"/>
          <w:bCs/>
        </w:rPr>
      </w:pPr>
    </w:p>
    <w:p w14:paraId="2F5FFF9F" w14:textId="77777777" w:rsidR="00246F7C" w:rsidRPr="00AF1F61" w:rsidRDefault="00246F7C" w:rsidP="007C3058">
      <w:pPr>
        <w:tabs>
          <w:tab w:val="left" w:pos="1097"/>
          <w:tab w:val="left" w:pos="3059"/>
          <w:tab w:val="left" w:pos="4750"/>
          <w:tab w:val="left" w:pos="6247"/>
          <w:tab w:val="left" w:pos="7726"/>
          <w:tab w:val="left" w:pos="9202"/>
          <w:tab w:val="left" w:pos="10893"/>
          <w:tab w:val="left" w:pos="12451"/>
        </w:tabs>
        <w:jc w:val="both"/>
        <w:rPr>
          <w:rFonts w:ascii="Tahoma" w:hAnsi="Tahoma" w:cs="Tahoma"/>
          <w:b/>
          <w:sz w:val="22"/>
          <w:szCs w:val="22"/>
        </w:rPr>
      </w:pPr>
    </w:p>
    <w:sectPr w:rsidR="00246F7C" w:rsidRPr="00AF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DCD"/>
    <w:multiLevelType w:val="hybridMultilevel"/>
    <w:tmpl w:val="21EE21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BDA6AD0"/>
    <w:multiLevelType w:val="hybridMultilevel"/>
    <w:tmpl w:val="1EA2B8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17806BA"/>
    <w:multiLevelType w:val="hybridMultilevel"/>
    <w:tmpl w:val="7D06D8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29A723F"/>
    <w:multiLevelType w:val="hybridMultilevel"/>
    <w:tmpl w:val="46BA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B1A23"/>
    <w:multiLevelType w:val="hybridMultilevel"/>
    <w:tmpl w:val="F022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86BDE"/>
    <w:multiLevelType w:val="hybridMultilevel"/>
    <w:tmpl w:val="C7F0E1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578A1213"/>
    <w:multiLevelType w:val="hybridMultilevel"/>
    <w:tmpl w:val="4EFC9C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6BED2436"/>
    <w:multiLevelType w:val="hybridMultilevel"/>
    <w:tmpl w:val="D50CEB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58"/>
    <w:rsid w:val="00033CE0"/>
    <w:rsid w:val="001114EF"/>
    <w:rsid w:val="00246F7C"/>
    <w:rsid w:val="002E62B1"/>
    <w:rsid w:val="003B4CC3"/>
    <w:rsid w:val="00563C34"/>
    <w:rsid w:val="007C3058"/>
    <w:rsid w:val="00914FF4"/>
    <w:rsid w:val="00927608"/>
    <w:rsid w:val="00BF5F0C"/>
    <w:rsid w:val="00C170C6"/>
    <w:rsid w:val="00D33C2C"/>
    <w:rsid w:val="00D36BB1"/>
    <w:rsid w:val="00E9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115B"/>
  <w15:chartTrackingRefBased/>
  <w15:docId w15:val="{C914A413-2FAE-41B7-B32B-4F0DC296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05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058"/>
    <w:pPr>
      <w:ind w:left="720"/>
      <w:contextualSpacing/>
    </w:pPr>
    <w:rPr>
      <w:rFonts w:ascii="Tahoma" w:eastAsia="Calibri" w:hAnsi="Tahom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392C2A87CFA4CAF6198D143A086D2" ma:contentTypeVersion="12" ma:contentTypeDescription="Create a new document." ma:contentTypeScope="" ma:versionID="f6d00fa1ddba26de6acb5909a46bb997">
  <xsd:schema xmlns:xsd="http://www.w3.org/2001/XMLSchema" xmlns:xs="http://www.w3.org/2001/XMLSchema" xmlns:p="http://schemas.microsoft.com/office/2006/metadata/properties" xmlns:ns2="326a67a9-94d1-4c59-8708-67043e5ced2d" xmlns:ns3="5c72703c-1067-4fa7-89cc-ef245258de7b" targetNamespace="http://schemas.microsoft.com/office/2006/metadata/properties" ma:root="true" ma:fieldsID="2b235f82d7686f03cd7150f811d94722" ns2:_="" ns3:_="">
    <xsd:import namespace="326a67a9-94d1-4c59-8708-67043e5ced2d"/>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67a9-94d1-4c59-8708-67043e5ce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D5E54-7CAF-4911-B46D-94CE49B8534C}"/>
</file>

<file path=customXml/itemProps2.xml><?xml version="1.0" encoding="utf-8"?>
<ds:datastoreItem xmlns:ds="http://schemas.openxmlformats.org/officeDocument/2006/customXml" ds:itemID="{0E4F0BD9-1668-4E68-8E12-ED710EE77558}"/>
</file>

<file path=customXml/itemProps3.xml><?xml version="1.0" encoding="utf-8"?>
<ds:datastoreItem xmlns:ds="http://schemas.openxmlformats.org/officeDocument/2006/customXml" ds:itemID="{2C6E4400-5167-4585-92D4-0BAC2F921F6D}"/>
</file>

<file path=docProps/app.xml><?xml version="1.0" encoding="utf-8"?>
<Properties xmlns="http://schemas.openxmlformats.org/officeDocument/2006/extended-properties" xmlns:vt="http://schemas.openxmlformats.org/officeDocument/2006/docPropsVTypes">
  <Template>Normal.dotm</Template>
  <TotalTime>26</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WCOZ</dc:creator>
  <cp:keywords/>
  <dc:description/>
  <cp:lastModifiedBy>Priscilla Maposa - Zimbabwe Country Manager</cp:lastModifiedBy>
  <cp:revision>6</cp:revision>
  <dcterms:created xsi:type="dcterms:W3CDTF">2020-05-15T02:01:00Z</dcterms:created>
  <dcterms:modified xsi:type="dcterms:W3CDTF">2020-05-19T13:06:00Z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0x0101003DD392C2A87CFA4CAF6198D143A086D2</vt:lpwstr>
  </property>
</Properties>
</file>