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DDF" w:rsidRPr="00831CFF" w:rsidRDefault="00B42DDF" w:rsidP="00EF1F8A">
      <w:pPr>
        <w:spacing w:after="0" w:line="240" w:lineRule="auto"/>
        <w:jc w:val="both"/>
        <w:rPr>
          <w:rFonts w:ascii="Tahoma" w:hAnsi="Tahoma" w:cs="Tahoma"/>
          <w:b/>
        </w:rPr>
      </w:pPr>
      <w:bookmarkStart w:id="0" w:name="_GoBack"/>
      <w:bookmarkEnd w:id="0"/>
    </w:p>
    <w:p w:rsidR="000C2A52" w:rsidRPr="00831CFF" w:rsidRDefault="000C2A52" w:rsidP="00EF1F8A">
      <w:pPr>
        <w:spacing w:after="0" w:line="240" w:lineRule="auto"/>
        <w:jc w:val="both"/>
        <w:rPr>
          <w:rFonts w:ascii="Tahoma" w:eastAsia="Times New Roman" w:hAnsi="Tahoma" w:cs="Tahoma"/>
          <w:b/>
        </w:rPr>
      </w:pPr>
      <w:r w:rsidRPr="00831CFF">
        <w:rPr>
          <w:rFonts w:ascii="Tahoma" w:eastAsia="Times New Roman" w:hAnsi="Tahoma" w:cs="Tahoma"/>
          <w:b/>
          <w:noProof/>
          <w:lang w:eastAsia="en-ZA"/>
        </w:rPr>
        <w:drawing>
          <wp:anchor distT="0" distB="0" distL="114300" distR="114300" simplePos="0" relativeHeight="251661312" behindDoc="0" locked="0" layoutInCell="1" allowOverlap="1" wp14:anchorId="165C2271" wp14:editId="67A21388">
            <wp:simplePos x="0" y="0"/>
            <wp:positionH relativeFrom="margin">
              <wp:posOffset>3921760</wp:posOffset>
            </wp:positionH>
            <wp:positionV relativeFrom="paragraph">
              <wp:posOffset>6350</wp:posOffset>
            </wp:positionV>
            <wp:extent cx="1133475" cy="899795"/>
            <wp:effectExtent l="0" t="0" r="9525" b="0"/>
            <wp:wrapNone/>
            <wp:docPr id="1030" name="Picture 6" descr="http://genderlinks.org.za/wp-content/uploads/2019/01/SRHR-Port-logo.jp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A2B8F5-7058-4035-942E-ED09FCE882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genderlinks.org.za/wp-content/uploads/2019/01/SRHR-Port-logo.jp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A2B8F5-7058-4035-942E-ED09FCE882E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899795"/>
                    </a:xfrm>
                    <a:prstGeom prst="rect">
                      <a:avLst/>
                    </a:prstGeom>
                    <a:noFill/>
                    <a:extLst/>
                  </pic:spPr>
                </pic:pic>
              </a:graphicData>
            </a:graphic>
            <wp14:sizeRelH relativeFrom="margin">
              <wp14:pctWidth>0</wp14:pctWidth>
            </wp14:sizeRelH>
            <wp14:sizeRelV relativeFrom="margin">
              <wp14:pctHeight>0</wp14:pctHeight>
            </wp14:sizeRelV>
          </wp:anchor>
        </w:drawing>
      </w:r>
      <w:r w:rsidRPr="00831CFF">
        <w:rPr>
          <w:rFonts w:ascii="Tahoma" w:eastAsia="Times New Roman" w:hAnsi="Tahoma" w:cs="Tahoma"/>
          <w:b/>
          <w:noProof/>
          <w:lang w:eastAsia="en-ZA"/>
        </w:rPr>
        <w:drawing>
          <wp:anchor distT="0" distB="0" distL="114300" distR="114300" simplePos="0" relativeHeight="251660288" behindDoc="0" locked="0" layoutInCell="1" allowOverlap="1" wp14:anchorId="4FD42804" wp14:editId="190FF29A">
            <wp:simplePos x="0" y="0"/>
            <wp:positionH relativeFrom="column">
              <wp:posOffset>866775</wp:posOffset>
            </wp:positionH>
            <wp:positionV relativeFrom="paragraph">
              <wp:posOffset>6350</wp:posOffset>
            </wp:positionV>
            <wp:extent cx="1133475" cy="899795"/>
            <wp:effectExtent l="0" t="0" r="9525" b="0"/>
            <wp:wrapNone/>
            <wp:docPr id="1028" name="Picture 4" descr="http://genderlinks.org.za/wp-content/uploads/2019/01/SRHR-French-logo.jp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0BF3A4-8D5F-48C1-9DA3-85045F13B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genderlinks.org.za/wp-content/uploads/2019/01/SRHR-French-logo.jp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0BF3A4-8D5F-48C1-9DA3-85045F13B53D}"/>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899795"/>
                    </a:xfrm>
                    <a:prstGeom prst="rect">
                      <a:avLst/>
                    </a:prstGeom>
                    <a:noFill/>
                    <a:extLst/>
                  </pic:spPr>
                </pic:pic>
              </a:graphicData>
            </a:graphic>
            <wp14:sizeRelH relativeFrom="margin">
              <wp14:pctWidth>0</wp14:pctWidth>
            </wp14:sizeRelH>
            <wp14:sizeRelV relativeFrom="margin">
              <wp14:pctHeight>0</wp14:pctHeight>
            </wp14:sizeRelV>
          </wp:anchor>
        </w:drawing>
      </w:r>
      <w:r w:rsidRPr="00831CFF">
        <w:rPr>
          <w:rFonts w:ascii="Tahoma" w:eastAsia="Times New Roman" w:hAnsi="Tahoma" w:cs="Tahoma"/>
          <w:b/>
          <w:noProof/>
          <w:lang w:eastAsia="en-ZA"/>
        </w:rPr>
        <w:drawing>
          <wp:anchor distT="0" distB="0" distL="114300" distR="114300" simplePos="0" relativeHeight="251659264" behindDoc="0" locked="0" layoutInCell="1" allowOverlap="1" wp14:anchorId="13DACCEC" wp14:editId="4BF43E71">
            <wp:simplePos x="0" y="0"/>
            <wp:positionH relativeFrom="margin">
              <wp:posOffset>2465705</wp:posOffset>
            </wp:positionH>
            <wp:positionV relativeFrom="paragraph">
              <wp:posOffset>6350</wp:posOffset>
            </wp:positionV>
            <wp:extent cx="1134000" cy="900000"/>
            <wp:effectExtent l="0" t="0" r="9525" b="0"/>
            <wp:wrapNone/>
            <wp:docPr id="1026" name="Picture 2" descr="http://genderlinks.org.za/wp-content/uploads/2019/01/SRHR-Eng-logo.jp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404B2F-A035-4716-848A-4EB83ACF4E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genderlinks.org.za/wp-content/uploads/2019/01/SRHR-Eng-logo.jp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404B2F-A035-4716-848A-4EB83ACF4E89}"/>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000" cy="900000"/>
                    </a:xfrm>
                    <a:prstGeom prst="rect">
                      <a:avLst/>
                    </a:prstGeom>
                    <a:noFill/>
                    <a:extLst/>
                  </pic:spPr>
                </pic:pic>
              </a:graphicData>
            </a:graphic>
            <wp14:sizeRelH relativeFrom="margin">
              <wp14:pctWidth>0</wp14:pctWidth>
            </wp14:sizeRelH>
            <wp14:sizeRelV relativeFrom="margin">
              <wp14:pctHeight>0</wp14:pctHeight>
            </wp14:sizeRelV>
          </wp:anchor>
        </w:drawing>
      </w:r>
    </w:p>
    <w:p w:rsidR="000C2A52" w:rsidRPr="00831CFF" w:rsidRDefault="000C2A52" w:rsidP="00EF1F8A">
      <w:pPr>
        <w:spacing w:after="0" w:line="240" w:lineRule="auto"/>
        <w:jc w:val="both"/>
        <w:rPr>
          <w:rFonts w:ascii="Tahoma" w:eastAsia="Times New Roman" w:hAnsi="Tahoma" w:cs="Tahoma"/>
          <w:b/>
        </w:rPr>
      </w:pPr>
    </w:p>
    <w:p w:rsidR="000C2A52" w:rsidRPr="00831CFF" w:rsidRDefault="000C2A52" w:rsidP="00EF1F8A">
      <w:pPr>
        <w:spacing w:after="0" w:line="240" w:lineRule="auto"/>
        <w:jc w:val="both"/>
        <w:rPr>
          <w:rFonts w:ascii="Tahoma" w:eastAsia="Times New Roman" w:hAnsi="Tahoma" w:cs="Tahoma"/>
          <w:b/>
        </w:rPr>
      </w:pPr>
    </w:p>
    <w:p w:rsidR="000C2A52" w:rsidRPr="00831CFF" w:rsidRDefault="000C2A52" w:rsidP="00EF1F8A">
      <w:pPr>
        <w:spacing w:after="0" w:line="240" w:lineRule="auto"/>
        <w:jc w:val="both"/>
        <w:rPr>
          <w:rFonts w:ascii="Tahoma" w:eastAsia="Times New Roman" w:hAnsi="Tahoma" w:cs="Tahoma"/>
          <w:b/>
        </w:rPr>
      </w:pPr>
    </w:p>
    <w:p w:rsidR="000C2A52" w:rsidRPr="00831CFF" w:rsidRDefault="000C2A52" w:rsidP="00EF1F8A">
      <w:pPr>
        <w:spacing w:after="0" w:line="240" w:lineRule="auto"/>
        <w:jc w:val="both"/>
        <w:rPr>
          <w:rFonts w:ascii="Tahoma" w:eastAsia="Times New Roman" w:hAnsi="Tahoma" w:cs="Tahoma"/>
          <w:b/>
        </w:rPr>
      </w:pPr>
    </w:p>
    <w:p w:rsidR="000C2A52" w:rsidRPr="00831CFF" w:rsidRDefault="000C2A52" w:rsidP="00EF1F8A">
      <w:pPr>
        <w:spacing w:after="0" w:line="240" w:lineRule="auto"/>
        <w:jc w:val="both"/>
        <w:rPr>
          <w:rFonts w:ascii="Tahoma" w:eastAsia="Arial" w:hAnsi="Tahoma" w:cs="Tahoma"/>
          <w:b/>
        </w:rPr>
      </w:pPr>
    </w:p>
    <w:p w:rsidR="000C2A52" w:rsidRPr="00831CFF" w:rsidRDefault="000C2A52" w:rsidP="00EF1F8A">
      <w:pPr>
        <w:spacing w:after="0" w:line="240" w:lineRule="auto"/>
        <w:jc w:val="both"/>
        <w:rPr>
          <w:rFonts w:ascii="Tahoma" w:eastAsia="Arial" w:hAnsi="Tahoma" w:cs="Tahoma"/>
          <w:b/>
        </w:rPr>
      </w:pPr>
      <w:r w:rsidRPr="00831CFF">
        <w:rPr>
          <w:rFonts w:ascii="Tahoma" w:eastAsia="Arial" w:hAnsi="Tahoma" w:cs="Tahoma"/>
          <w:b/>
        </w:rPr>
        <w:t>STRENGTHENING SRHR REPORTING IN SADC WORKSHOP</w:t>
      </w:r>
    </w:p>
    <w:p w:rsidR="000C2A52" w:rsidRPr="00831CFF" w:rsidRDefault="000C2A52" w:rsidP="00EF1F8A">
      <w:pPr>
        <w:spacing w:after="0" w:line="240" w:lineRule="auto"/>
        <w:jc w:val="both"/>
        <w:rPr>
          <w:rFonts w:ascii="Tahoma" w:hAnsi="Tahoma" w:cs="Tahoma"/>
          <w:b/>
        </w:rPr>
      </w:pPr>
    </w:p>
    <w:p w:rsidR="000C2A52" w:rsidRPr="00831CFF" w:rsidRDefault="000C2A52" w:rsidP="00EF1F8A">
      <w:pPr>
        <w:spacing w:after="0" w:line="240" w:lineRule="auto"/>
        <w:jc w:val="center"/>
        <w:rPr>
          <w:rFonts w:ascii="Tahoma" w:hAnsi="Tahoma" w:cs="Tahoma"/>
          <w:b/>
        </w:rPr>
      </w:pPr>
      <w:r w:rsidRPr="00831CFF">
        <w:rPr>
          <w:rFonts w:ascii="Tahoma" w:hAnsi="Tahoma" w:cs="Tahoma"/>
          <w:b/>
        </w:rPr>
        <w:t>Concept Note</w:t>
      </w:r>
    </w:p>
    <w:p w:rsidR="001A4EBA" w:rsidRPr="00831CFF" w:rsidRDefault="001A4EBA" w:rsidP="00EF1F8A">
      <w:pPr>
        <w:spacing w:after="0" w:line="240" w:lineRule="auto"/>
        <w:jc w:val="both"/>
        <w:rPr>
          <w:rFonts w:ascii="Tahoma" w:hAnsi="Tahoma" w:cs="Tahoma"/>
          <w:b/>
        </w:rPr>
      </w:pPr>
      <w:r w:rsidRPr="00831CFF">
        <w:rPr>
          <w:rFonts w:ascii="Tahoma" w:hAnsi="Tahoma" w:cs="Tahoma"/>
          <w:b/>
        </w:rPr>
        <w:t xml:space="preserve">Introduction </w:t>
      </w:r>
    </w:p>
    <w:p w:rsidR="006A5943" w:rsidRPr="00831CFF" w:rsidRDefault="006A5943" w:rsidP="00EF1F8A">
      <w:pPr>
        <w:spacing w:after="0" w:line="240" w:lineRule="auto"/>
        <w:jc w:val="both"/>
        <w:rPr>
          <w:rFonts w:ascii="Tahoma" w:hAnsi="Tahoma" w:cs="Tahoma"/>
        </w:rPr>
      </w:pPr>
      <w:r w:rsidRPr="00831CFF">
        <w:rPr>
          <w:rFonts w:ascii="Tahoma" w:hAnsi="Tahoma" w:cs="Tahoma"/>
        </w:rPr>
        <w:t xml:space="preserve">This concept note seeks to detail the purpose and activities for the </w:t>
      </w:r>
      <w:r w:rsidR="00ED052D" w:rsidRPr="00831CFF">
        <w:rPr>
          <w:rFonts w:ascii="Tahoma" w:hAnsi="Tahoma" w:cs="Tahoma"/>
        </w:rPr>
        <w:t>Strengthening</w:t>
      </w:r>
      <w:r w:rsidRPr="00831CFF">
        <w:rPr>
          <w:rFonts w:ascii="Tahoma" w:hAnsi="Tahoma" w:cs="Tahoma"/>
        </w:rPr>
        <w:t xml:space="preserve"> </w:t>
      </w:r>
      <w:r w:rsidR="00C46D7A" w:rsidRPr="00831CFF">
        <w:rPr>
          <w:rFonts w:ascii="Tahoma" w:hAnsi="Tahoma" w:cs="Tahoma"/>
        </w:rPr>
        <w:t xml:space="preserve">Sexual Reproductive Health and Rights (SRHR) </w:t>
      </w:r>
      <w:r w:rsidRPr="00831CFF">
        <w:rPr>
          <w:rFonts w:ascii="Tahoma" w:hAnsi="Tahoma" w:cs="Tahoma"/>
        </w:rPr>
        <w:t xml:space="preserve">reporting in Southern Africa workshop. The workshop is scheduled for 10-12 April 2019. This workshop brings together various </w:t>
      </w:r>
      <w:r w:rsidR="00ED052D" w:rsidRPr="00831CFF">
        <w:rPr>
          <w:rFonts w:ascii="Tahoma" w:hAnsi="Tahoma" w:cs="Tahoma"/>
        </w:rPr>
        <w:t>stakeholders</w:t>
      </w:r>
      <w:r w:rsidRPr="00831CFF">
        <w:rPr>
          <w:rFonts w:ascii="Tahoma" w:hAnsi="Tahoma" w:cs="Tahoma"/>
        </w:rPr>
        <w:t xml:space="preserve"> including </w:t>
      </w:r>
      <w:r w:rsidR="00ED052D" w:rsidRPr="00831CFF">
        <w:rPr>
          <w:rFonts w:ascii="Tahoma" w:hAnsi="Tahoma" w:cs="Tahoma"/>
        </w:rPr>
        <w:t>journalists</w:t>
      </w:r>
      <w:r w:rsidRPr="00831CFF">
        <w:rPr>
          <w:rFonts w:ascii="Tahoma" w:hAnsi="Tahoma" w:cs="Tahoma"/>
        </w:rPr>
        <w:t xml:space="preserve"> and media </w:t>
      </w:r>
      <w:r w:rsidR="00ED052D" w:rsidRPr="00831CFF">
        <w:rPr>
          <w:rFonts w:ascii="Tahoma" w:hAnsi="Tahoma" w:cs="Tahoma"/>
        </w:rPr>
        <w:t>experts</w:t>
      </w:r>
      <w:r w:rsidRPr="00831CFF">
        <w:rPr>
          <w:rFonts w:ascii="Tahoma" w:hAnsi="Tahoma" w:cs="Tahoma"/>
        </w:rPr>
        <w:t xml:space="preserve"> from 15 Southern African countries. The </w:t>
      </w:r>
      <w:r w:rsidR="00ED052D" w:rsidRPr="00831CFF">
        <w:rPr>
          <w:rFonts w:ascii="Tahoma" w:hAnsi="Tahoma" w:cs="Tahoma"/>
        </w:rPr>
        <w:t>three</w:t>
      </w:r>
      <w:r w:rsidR="00963A72">
        <w:rPr>
          <w:rFonts w:ascii="Tahoma" w:hAnsi="Tahoma" w:cs="Tahoma"/>
        </w:rPr>
        <w:t>-</w:t>
      </w:r>
      <w:r w:rsidRPr="00831CFF">
        <w:rPr>
          <w:rFonts w:ascii="Tahoma" w:hAnsi="Tahoma" w:cs="Tahoma"/>
        </w:rPr>
        <w:t xml:space="preserve">day workshop </w:t>
      </w:r>
      <w:r w:rsidR="00963A72">
        <w:rPr>
          <w:rFonts w:ascii="Tahoma" w:hAnsi="Tahoma" w:cs="Tahoma"/>
        </w:rPr>
        <w:t>will</w:t>
      </w:r>
      <w:r w:rsidRPr="00831CFF">
        <w:rPr>
          <w:rFonts w:ascii="Tahoma" w:hAnsi="Tahoma" w:cs="Tahoma"/>
        </w:rPr>
        <w:t xml:space="preserve"> to strengthen the capacity of the media in reporting on SRHR from a human rights perspective. </w:t>
      </w:r>
    </w:p>
    <w:p w:rsidR="001A4EBA" w:rsidRPr="00831CFF" w:rsidRDefault="001A4EBA" w:rsidP="00EF1F8A">
      <w:pPr>
        <w:spacing w:after="0" w:line="240" w:lineRule="auto"/>
        <w:jc w:val="both"/>
        <w:rPr>
          <w:rFonts w:ascii="Tahoma" w:hAnsi="Tahoma" w:cs="Tahoma"/>
          <w:b/>
        </w:rPr>
      </w:pPr>
    </w:p>
    <w:p w:rsidR="00B42DDF" w:rsidRPr="00831CFF" w:rsidRDefault="001A4EBA" w:rsidP="00EF1F8A">
      <w:pPr>
        <w:spacing w:after="0" w:line="240" w:lineRule="auto"/>
        <w:jc w:val="both"/>
        <w:rPr>
          <w:rFonts w:ascii="Tahoma" w:hAnsi="Tahoma" w:cs="Tahoma"/>
          <w:b/>
        </w:rPr>
      </w:pPr>
      <w:r w:rsidRPr="00831CFF">
        <w:rPr>
          <w:rFonts w:ascii="Tahoma" w:hAnsi="Tahoma" w:cs="Tahoma"/>
          <w:b/>
        </w:rPr>
        <w:t>Objectives</w:t>
      </w:r>
    </w:p>
    <w:p w:rsidR="00B42DDF" w:rsidRPr="00831CFF" w:rsidRDefault="00ED052D" w:rsidP="00EF1F8A">
      <w:pPr>
        <w:spacing w:after="0" w:line="240" w:lineRule="auto"/>
        <w:jc w:val="both"/>
        <w:rPr>
          <w:rFonts w:ascii="Tahoma" w:eastAsia="Times New Roman" w:hAnsi="Tahoma" w:cs="Tahoma"/>
          <w:lang w:eastAsia="en-ZA"/>
        </w:rPr>
      </w:pPr>
      <w:r w:rsidRPr="00831CFF">
        <w:rPr>
          <w:rFonts w:ascii="Tahoma" w:hAnsi="Tahoma" w:cs="Tahoma"/>
        </w:rPr>
        <w:t>The main objectives include:</w:t>
      </w:r>
    </w:p>
    <w:p w:rsidR="00B42DDF" w:rsidRPr="00831CFF" w:rsidRDefault="00ED052D" w:rsidP="00EF1F8A">
      <w:pPr>
        <w:pStyle w:val="ListParagraph"/>
        <w:numPr>
          <w:ilvl w:val="0"/>
          <w:numId w:val="5"/>
        </w:numPr>
        <w:spacing w:after="0" w:line="240" w:lineRule="auto"/>
        <w:jc w:val="both"/>
        <w:rPr>
          <w:rFonts w:ascii="Tahoma" w:eastAsia="Times New Roman" w:hAnsi="Tahoma" w:cs="Tahoma"/>
          <w:lang w:eastAsia="en-ZA"/>
        </w:rPr>
      </w:pPr>
      <w:r w:rsidRPr="00831CFF">
        <w:rPr>
          <w:rFonts w:ascii="Tahoma" w:eastAsia="Times New Roman" w:hAnsi="Tahoma" w:cs="Tahoma"/>
          <w:lang w:val="en-GB"/>
        </w:rPr>
        <w:t xml:space="preserve">Increase </w:t>
      </w:r>
      <w:r w:rsidR="0095049B" w:rsidRPr="00831CFF">
        <w:rPr>
          <w:rFonts w:ascii="Tahoma" w:eastAsia="Times New Roman" w:hAnsi="Tahoma" w:cs="Tahoma"/>
          <w:lang w:val="en-GB"/>
        </w:rPr>
        <w:t>media coverage of SRHR from a human rights perspective. Including media coverage that challenges discriminatory social norms and stereotypes.</w:t>
      </w:r>
      <w:r w:rsidR="00A77181" w:rsidRPr="00831CFF">
        <w:rPr>
          <w:rFonts w:ascii="Tahoma" w:eastAsia="Times New Roman" w:hAnsi="Tahoma" w:cs="Tahoma"/>
          <w:lang w:eastAsia="en-ZA"/>
        </w:rPr>
        <w:t xml:space="preserve"> This coverage should also hold government, private sector and civil society accountable for implementing SRHR commitments</w:t>
      </w:r>
      <w:r w:rsidR="00C46D7A" w:rsidRPr="00831CFF">
        <w:rPr>
          <w:rFonts w:ascii="Tahoma" w:eastAsia="Times New Roman" w:hAnsi="Tahoma" w:cs="Tahoma"/>
          <w:lang w:eastAsia="en-ZA"/>
        </w:rPr>
        <w:t xml:space="preserve">. </w:t>
      </w:r>
    </w:p>
    <w:p w:rsidR="00ED052D" w:rsidRPr="00831CFF" w:rsidRDefault="00ED052D" w:rsidP="00EF1F8A">
      <w:pPr>
        <w:pStyle w:val="ListParagraph"/>
        <w:numPr>
          <w:ilvl w:val="0"/>
          <w:numId w:val="5"/>
        </w:numPr>
        <w:spacing w:after="0" w:line="240" w:lineRule="auto"/>
        <w:jc w:val="both"/>
        <w:rPr>
          <w:rFonts w:ascii="Tahoma" w:eastAsia="Times New Roman" w:hAnsi="Tahoma" w:cs="Tahoma"/>
          <w:lang w:eastAsia="en-ZA"/>
        </w:rPr>
      </w:pPr>
      <w:r w:rsidRPr="00831CFF">
        <w:rPr>
          <w:rFonts w:ascii="Tahoma" w:eastAsia="Times New Roman" w:hAnsi="Tahoma" w:cs="Tahoma"/>
          <w:lang w:eastAsia="en-ZA"/>
        </w:rPr>
        <w:t xml:space="preserve">Raise awareness on the SRHR SADC Strategy, SRHR provisions in </w:t>
      </w:r>
      <w:r w:rsidR="00CB3CB0" w:rsidRPr="00831CFF">
        <w:rPr>
          <w:rFonts w:ascii="Tahoma" w:eastAsia="Times New Roman" w:hAnsi="Tahoma" w:cs="Tahoma"/>
          <w:lang w:eastAsia="en-ZA"/>
        </w:rPr>
        <w:t>the SADC Protocol on Gender and Development Protocol</w:t>
      </w:r>
      <w:r w:rsidRPr="00831CFF">
        <w:rPr>
          <w:rFonts w:ascii="Tahoma" w:eastAsia="Times New Roman" w:hAnsi="Tahoma" w:cs="Tahoma"/>
          <w:lang w:eastAsia="en-ZA"/>
        </w:rPr>
        <w:t xml:space="preserve"> </w:t>
      </w:r>
      <w:r w:rsidR="000D3699" w:rsidRPr="00831CFF">
        <w:rPr>
          <w:rFonts w:ascii="Tahoma" w:eastAsia="Times New Roman" w:hAnsi="Tahoma" w:cs="Tahoma"/>
          <w:lang w:eastAsia="en-ZA"/>
        </w:rPr>
        <w:t xml:space="preserve">and related instruments. </w:t>
      </w:r>
    </w:p>
    <w:p w:rsidR="00DD16EF" w:rsidRPr="00831CFF" w:rsidRDefault="00DD16EF" w:rsidP="00EF1F8A">
      <w:pPr>
        <w:spacing w:after="0" w:line="240" w:lineRule="auto"/>
        <w:jc w:val="both"/>
        <w:rPr>
          <w:rFonts w:ascii="Tahoma" w:hAnsi="Tahoma" w:cs="Tahoma"/>
        </w:rPr>
      </w:pPr>
    </w:p>
    <w:p w:rsidR="00B42DDF" w:rsidRPr="00831CFF" w:rsidRDefault="00BF61F1" w:rsidP="00EF1F8A">
      <w:pPr>
        <w:spacing w:after="0" w:line="240" w:lineRule="auto"/>
        <w:jc w:val="both"/>
        <w:rPr>
          <w:rFonts w:ascii="Tahoma" w:hAnsi="Tahoma" w:cs="Tahoma"/>
          <w:b/>
        </w:rPr>
      </w:pPr>
      <w:r w:rsidRPr="00831CFF">
        <w:rPr>
          <w:rFonts w:ascii="Tahoma" w:hAnsi="Tahoma" w:cs="Tahoma"/>
          <w:b/>
        </w:rPr>
        <w:t>Background</w:t>
      </w:r>
      <w:r w:rsidR="000C2A52" w:rsidRPr="00831CFF">
        <w:rPr>
          <w:rFonts w:ascii="Tahoma" w:hAnsi="Tahoma" w:cs="Tahoma"/>
          <w:b/>
        </w:rPr>
        <w:t xml:space="preserve"> and </w:t>
      </w:r>
      <w:r w:rsidR="00963A72">
        <w:rPr>
          <w:rFonts w:ascii="Tahoma" w:hAnsi="Tahoma" w:cs="Tahoma"/>
          <w:b/>
        </w:rPr>
        <w:t>r</w:t>
      </w:r>
      <w:r w:rsidR="000C2A52" w:rsidRPr="00831CFF">
        <w:rPr>
          <w:rFonts w:ascii="Tahoma" w:hAnsi="Tahoma" w:cs="Tahoma"/>
          <w:b/>
        </w:rPr>
        <w:t xml:space="preserve">ationale </w:t>
      </w:r>
    </w:p>
    <w:p w:rsidR="001A4EBA" w:rsidRPr="00831CFF" w:rsidRDefault="001A4EBA" w:rsidP="00EF1F8A">
      <w:pPr>
        <w:spacing w:after="0" w:line="240" w:lineRule="auto"/>
        <w:jc w:val="both"/>
        <w:rPr>
          <w:rFonts w:ascii="Tahoma" w:hAnsi="Tahoma" w:cs="Tahoma"/>
        </w:rPr>
      </w:pPr>
      <w:r w:rsidRPr="00831CFF">
        <w:rPr>
          <w:rFonts w:ascii="Tahoma" w:hAnsi="Tahoma" w:cs="Tahoma"/>
        </w:rPr>
        <w:t>The media is critical in setting the agenda and influencing the nature and direction of public opinion</w:t>
      </w:r>
      <w:r w:rsidR="00A77181" w:rsidRPr="00831CFF">
        <w:rPr>
          <w:rFonts w:ascii="Tahoma" w:hAnsi="Tahoma" w:cs="Tahoma"/>
          <w:lang w:val="en-US"/>
        </w:rPr>
        <w:t xml:space="preserve">. </w:t>
      </w:r>
      <w:r w:rsidRPr="00831CFF">
        <w:rPr>
          <w:rFonts w:ascii="Tahoma" w:hAnsi="Tahoma" w:cs="Tahoma"/>
          <w:lang w:val="en-US"/>
        </w:rPr>
        <w:t>Gender Links believe</w:t>
      </w:r>
      <w:r w:rsidR="00C46D7A" w:rsidRPr="00831CFF">
        <w:rPr>
          <w:rFonts w:ascii="Tahoma" w:hAnsi="Tahoma" w:cs="Tahoma"/>
          <w:lang w:val="en-US"/>
        </w:rPr>
        <w:t>s</w:t>
      </w:r>
      <w:r w:rsidRPr="00831CFF">
        <w:rPr>
          <w:rFonts w:ascii="Tahoma" w:hAnsi="Tahoma" w:cs="Tahoma"/>
          <w:lang w:val="en-US"/>
        </w:rPr>
        <w:t xml:space="preserve"> </w:t>
      </w:r>
      <w:r w:rsidRPr="00831CFF">
        <w:rPr>
          <w:rFonts w:ascii="Tahoma" w:hAnsi="Tahoma" w:cs="Tahoma"/>
        </w:rPr>
        <w:t>that media is an indispensable partner in</w:t>
      </w:r>
      <w:r w:rsidR="00C46D7A" w:rsidRPr="00831CFF">
        <w:rPr>
          <w:rFonts w:ascii="Tahoma" w:hAnsi="Tahoma" w:cs="Tahoma"/>
        </w:rPr>
        <w:t xml:space="preserve"> the</w:t>
      </w:r>
      <w:r w:rsidRPr="00831CFF">
        <w:rPr>
          <w:rFonts w:ascii="Tahoma" w:hAnsi="Tahoma" w:cs="Tahoma"/>
        </w:rPr>
        <w:t xml:space="preserve"> development agenda especially in mobilising public participation and raising </w:t>
      </w:r>
      <w:r w:rsidR="00C46D7A" w:rsidRPr="00831CFF">
        <w:rPr>
          <w:rFonts w:ascii="Tahoma" w:hAnsi="Tahoma" w:cs="Tahoma"/>
        </w:rPr>
        <w:t xml:space="preserve">awareness on different issues.  </w:t>
      </w:r>
    </w:p>
    <w:p w:rsidR="00C46D7A" w:rsidRPr="00831CFF" w:rsidRDefault="001A4EBA" w:rsidP="00EF1F8A">
      <w:pPr>
        <w:pStyle w:val="NormalWeb"/>
        <w:spacing w:before="0" w:beforeAutospacing="0" w:after="0" w:afterAutospacing="0"/>
        <w:jc w:val="both"/>
        <w:rPr>
          <w:rFonts w:ascii="Tahoma" w:hAnsi="Tahoma" w:cs="Tahoma"/>
          <w:sz w:val="22"/>
          <w:szCs w:val="22"/>
        </w:rPr>
      </w:pPr>
      <w:r w:rsidRPr="00831CFF">
        <w:rPr>
          <w:rFonts w:ascii="Tahoma" w:hAnsi="Tahoma" w:cs="Tahoma"/>
          <w:sz w:val="22"/>
          <w:szCs w:val="22"/>
        </w:rPr>
        <w:t xml:space="preserve">During the 16 </w:t>
      </w:r>
      <w:r w:rsidR="00671398" w:rsidRPr="00831CFF">
        <w:rPr>
          <w:rFonts w:ascii="Tahoma" w:hAnsi="Tahoma" w:cs="Tahoma"/>
          <w:sz w:val="22"/>
          <w:szCs w:val="22"/>
        </w:rPr>
        <w:t xml:space="preserve">Days of Activism </w:t>
      </w:r>
      <w:r w:rsidR="00B82A66" w:rsidRPr="00831CFF">
        <w:rPr>
          <w:rFonts w:ascii="Tahoma" w:hAnsi="Tahoma" w:cs="Tahoma"/>
          <w:sz w:val="22"/>
          <w:szCs w:val="22"/>
        </w:rPr>
        <w:t xml:space="preserve">Gender Links </w:t>
      </w:r>
      <w:r w:rsidR="00671398" w:rsidRPr="00831CFF">
        <w:rPr>
          <w:rFonts w:ascii="Tahoma" w:hAnsi="Tahoma" w:cs="Tahoma"/>
          <w:sz w:val="22"/>
          <w:szCs w:val="22"/>
        </w:rPr>
        <w:t xml:space="preserve">sent out a call for stories </w:t>
      </w:r>
      <w:r w:rsidR="00090A6F" w:rsidRPr="00831CFF">
        <w:rPr>
          <w:rFonts w:ascii="Tahoma" w:hAnsi="Tahoma" w:cs="Tahoma"/>
          <w:sz w:val="22"/>
          <w:szCs w:val="22"/>
        </w:rPr>
        <w:t xml:space="preserve">on </w:t>
      </w:r>
      <w:r w:rsidR="006A5943" w:rsidRPr="00831CFF">
        <w:rPr>
          <w:rFonts w:ascii="Tahoma" w:hAnsi="Tahoma" w:cs="Tahoma"/>
          <w:sz w:val="22"/>
          <w:szCs w:val="22"/>
        </w:rPr>
        <w:t>in-depth</w:t>
      </w:r>
      <w:r w:rsidR="00671398" w:rsidRPr="00831CFF">
        <w:rPr>
          <w:rFonts w:ascii="Tahoma" w:hAnsi="Tahoma" w:cs="Tahoma"/>
          <w:sz w:val="22"/>
          <w:szCs w:val="22"/>
        </w:rPr>
        <w:t xml:space="preserve"> investigative </w:t>
      </w:r>
      <w:r w:rsidR="006A5943" w:rsidRPr="00831CFF">
        <w:rPr>
          <w:rFonts w:ascii="Tahoma" w:hAnsi="Tahoma" w:cs="Tahoma"/>
          <w:sz w:val="22"/>
          <w:szCs w:val="22"/>
        </w:rPr>
        <w:t>stories that</w:t>
      </w:r>
      <w:r w:rsidR="00090A6F" w:rsidRPr="00831CFF">
        <w:rPr>
          <w:rFonts w:ascii="Tahoma" w:hAnsi="Tahoma" w:cs="Tahoma"/>
          <w:sz w:val="22"/>
          <w:szCs w:val="22"/>
        </w:rPr>
        <w:t xml:space="preserve"> show how SRHR </w:t>
      </w:r>
      <w:r w:rsidR="006A5943" w:rsidRPr="00831CFF">
        <w:rPr>
          <w:rFonts w:ascii="Tahoma" w:hAnsi="Tahoma" w:cs="Tahoma"/>
          <w:sz w:val="22"/>
          <w:szCs w:val="22"/>
        </w:rPr>
        <w:t>issues</w:t>
      </w:r>
      <w:r w:rsidR="00090A6F" w:rsidRPr="00831CFF">
        <w:rPr>
          <w:rFonts w:ascii="Tahoma" w:hAnsi="Tahoma" w:cs="Tahoma"/>
          <w:sz w:val="22"/>
          <w:szCs w:val="22"/>
        </w:rPr>
        <w:t xml:space="preserve"> af</w:t>
      </w:r>
      <w:r w:rsidR="00C46D7A" w:rsidRPr="00831CFF">
        <w:rPr>
          <w:rFonts w:ascii="Tahoma" w:hAnsi="Tahoma" w:cs="Tahoma"/>
          <w:sz w:val="22"/>
          <w:szCs w:val="22"/>
        </w:rPr>
        <w:t>fect</w:t>
      </w:r>
      <w:r w:rsidR="00090A6F" w:rsidRPr="00831CFF">
        <w:rPr>
          <w:rFonts w:ascii="Tahoma" w:hAnsi="Tahoma" w:cs="Tahoma"/>
          <w:sz w:val="22"/>
          <w:szCs w:val="22"/>
        </w:rPr>
        <w:t xml:space="preserve"> </w:t>
      </w:r>
      <w:r w:rsidR="006A5943" w:rsidRPr="00831CFF">
        <w:rPr>
          <w:rFonts w:ascii="Tahoma" w:hAnsi="Tahoma" w:cs="Tahoma"/>
          <w:sz w:val="22"/>
          <w:szCs w:val="22"/>
        </w:rPr>
        <w:t>people’s da</w:t>
      </w:r>
      <w:r w:rsidR="00ED052D" w:rsidRPr="00831CFF">
        <w:rPr>
          <w:rFonts w:ascii="Tahoma" w:hAnsi="Tahoma" w:cs="Tahoma"/>
          <w:sz w:val="22"/>
          <w:szCs w:val="22"/>
        </w:rPr>
        <w:t xml:space="preserve">ily lives. GL gathered 90 story ideas from Lesotho, Madagascar, Malawi, South Africa, Swaziland, Tanzania, Zambia and Zimbabwe. </w:t>
      </w:r>
      <w:r w:rsidR="00963A72">
        <w:rPr>
          <w:rFonts w:ascii="Tahoma" w:hAnsi="Tahoma" w:cs="Tahoma"/>
          <w:sz w:val="22"/>
          <w:szCs w:val="22"/>
        </w:rPr>
        <w:t>A total of</w:t>
      </w:r>
      <w:r w:rsidR="00ED052D" w:rsidRPr="00831CFF">
        <w:rPr>
          <w:rFonts w:ascii="Tahoma" w:hAnsi="Tahoma" w:cs="Tahoma"/>
          <w:sz w:val="22"/>
          <w:szCs w:val="22"/>
        </w:rPr>
        <w:t xml:space="preserve"> 40 stories were published on the following areas. </w:t>
      </w:r>
    </w:p>
    <w:p w:rsidR="006A5943" w:rsidRPr="006A5943" w:rsidRDefault="006A5943" w:rsidP="00EF1F8A">
      <w:pPr>
        <w:numPr>
          <w:ilvl w:val="0"/>
          <w:numId w:val="4"/>
        </w:numPr>
        <w:spacing w:after="0" w:line="240" w:lineRule="auto"/>
        <w:jc w:val="both"/>
        <w:rPr>
          <w:rFonts w:ascii="Tahoma" w:eastAsia="Times New Roman" w:hAnsi="Tahoma" w:cs="Tahoma"/>
          <w:lang w:eastAsia="en-ZA"/>
        </w:rPr>
      </w:pPr>
      <w:r w:rsidRPr="00831CFF">
        <w:rPr>
          <w:rFonts w:ascii="Tahoma" w:eastAsia="Times New Roman" w:hAnsi="Tahoma" w:cs="Tahoma"/>
          <w:lang w:eastAsia="en-ZA"/>
        </w:rPr>
        <w:t>M</w:t>
      </w:r>
      <w:r w:rsidRPr="006A5943">
        <w:rPr>
          <w:rFonts w:ascii="Tahoma" w:eastAsia="Times New Roman" w:hAnsi="Tahoma" w:cs="Tahoma"/>
          <w:lang w:eastAsia="en-ZA"/>
        </w:rPr>
        <w:t>enstrual health</w:t>
      </w:r>
    </w:p>
    <w:p w:rsidR="006A5943" w:rsidRPr="006A5943" w:rsidRDefault="006A5943" w:rsidP="00EF1F8A">
      <w:pPr>
        <w:numPr>
          <w:ilvl w:val="0"/>
          <w:numId w:val="4"/>
        </w:numPr>
        <w:spacing w:after="0" w:line="240" w:lineRule="auto"/>
        <w:jc w:val="both"/>
        <w:rPr>
          <w:rFonts w:ascii="Tahoma" w:eastAsia="Times New Roman" w:hAnsi="Tahoma" w:cs="Tahoma"/>
          <w:lang w:eastAsia="en-ZA"/>
        </w:rPr>
      </w:pPr>
      <w:r w:rsidRPr="006A5943">
        <w:rPr>
          <w:rFonts w:ascii="Tahoma" w:eastAsia="Times New Roman" w:hAnsi="Tahoma" w:cs="Tahoma"/>
          <w:lang w:eastAsia="en-ZA"/>
        </w:rPr>
        <w:t>Maternal health</w:t>
      </w:r>
    </w:p>
    <w:p w:rsidR="006A5943" w:rsidRPr="006A5943" w:rsidRDefault="006A5943" w:rsidP="00EF1F8A">
      <w:pPr>
        <w:numPr>
          <w:ilvl w:val="0"/>
          <w:numId w:val="4"/>
        </w:numPr>
        <w:spacing w:after="0" w:line="240" w:lineRule="auto"/>
        <w:jc w:val="both"/>
        <w:rPr>
          <w:rFonts w:ascii="Tahoma" w:eastAsia="Times New Roman" w:hAnsi="Tahoma" w:cs="Tahoma"/>
          <w:lang w:eastAsia="en-ZA"/>
        </w:rPr>
      </w:pPr>
      <w:r w:rsidRPr="006A5943">
        <w:rPr>
          <w:rFonts w:ascii="Tahoma" w:eastAsia="Times New Roman" w:hAnsi="Tahoma" w:cs="Tahoma"/>
          <w:lang w:eastAsia="en-ZA"/>
        </w:rPr>
        <w:t>Comprehensive sexual education and services</w:t>
      </w:r>
    </w:p>
    <w:p w:rsidR="006A5943" w:rsidRPr="006A5943" w:rsidRDefault="006A5943" w:rsidP="00EF1F8A">
      <w:pPr>
        <w:numPr>
          <w:ilvl w:val="0"/>
          <w:numId w:val="4"/>
        </w:numPr>
        <w:spacing w:after="0" w:line="240" w:lineRule="auto"/>
        <w:jc w:val="both"/>
        <w:rPr>
          <w:rFonts w:ascii="Tahoma" w:eastAsia="Times New Roman" w:hAnsi="Tahoma" w:cs="Tahoma"/>
          <w:lang w:eastAsia="en-ZA"/>
        </w:rPr>
      </w:pPr>
      <w:r w:rsidRPr="006A5943">
        <w:rPr>
          <w:rFonts w:ascii="Tahoma" w:eastAsia="Times New Roman" w:hAnsi="Tahoma" w:cs="Tahoma"/>
          <w:lang w:eastAsia="en-ZA"/>
        </w:rPr>
        <w:t>Child marriages</w:t>
      </w:r>
    </w:p>
    <w:p w:rsidR="006A5943" w:rsidRPr="006A5943" w:rsidRDefault="006A5943" w:rsidP="00EF1F8A">
      <w:pPr>
        <w:numPr>
          <w:ilvl w:val="0"/>
          <w:numId w:val="4"/>
        </w:numPr>
        <w:spacing w:after="0" w:line="240" w:lineRule="auto"/>
        <w:jc w:val="both"/>
        <w:rPr>
          <w:rFonts w:ascii="Tahoma" w:eastAsia="Times New Roman" w:hAnsi="Tahoma" w:cs="Tahoma"/>
          <w:lang w:eastAsia="en-ZA"/>
        </w:rPr>
      </w:pPr>
      <w:r w:rsidRPr="006A5943">
        <w:rPr>
          <w:rFonts w:ascii="Tahoma" w:eastAsia="Times New Roman" w:hAnsi="Tahoma" w:cs="Tahoma"/>
          <w:lang w:eastAsia="en-ZA"/>
        </w:rPr>
        <w:t>Teenage pregnancies</w:t>
      </w:r>
    </w:p>
    <w:p w:rsidR="006A5943" w:rsidRPr="006A5943" w:rsidRDefault="006A5943" w:rsidP="00EF1F8A">
      <w:pPr>
        <w:numPr>
          <w:ilvl w:val="0"/>
          <w:numId w:val="4"/>
        </w:numPr>
        <w:spacing w:after="0" w:line="240" w:lineRule="auto"/>
        <w:jc w:val="both"/>
        <w:rPr>
          <w:rFonts w:ascii="Tahoma" w:eastAsia="Times New Roman" w:hAnsi="Tahoma" w:cs="Tahoma"/>
          <w:lang w:eastAsia="en-ZA"/>
        </w:rPr>
      </w:pPr>
      <w:r w:rsidRPr="006A5943">
        <w:rPr>
          <w:rFonts w:ascii="Tahoma" w:eastAsia="Times New Roman" w:hAnsi="Tahoma" w:cs="Tahoma"/>
          <w:lang w:eastAsia="en-ZA"/>
        </w:rPr>
        <w:t>Safe and legal abortion</w:t>
      </w:r>
    </w:p>
    <w:p w:rsidR="006A5943" w:rsidRPr="006A5943" w:rsidRDefault="006A5943" w:rsidP="00EF1F8A">
      <w:pPr>
        <w:numPr>
          <w:ilvl w:val="0"/>
          <w:numId w:val="4"/>
        </w:numPr>
        <w:spacing w:after="0" w:line="240" w:lineRule="auto"/>
        <w:jc w:val="both"/>
        <w:rPr>
          <w:rFonts w:ascii="Tahoma" w:eastAsia="Times New Roman" w:hAnsi="Tahoma" w:cs="Tahoma"/>
          <w:lang w:eastAsia="en-ZA"/>
        </w:rPr>
      </w:pPr>
      <w:r w:rsidRPr="006A5943">
        <w:rPr>
          <w:rFonts w:ascii="Tahoma" w:eastAsia="Times New Roman" w:hAnsi="Tahoma" w:cs="Tahoma"/>
          <w:lang w:eastAsia="en-ZA"/>
        </w:rPr>
        <w:t>HIV and AIDS</w:t>
      </w:r>
    </w:p>
    <w:p w:rsidR="006A5943" w:rsidRPr="006A5943" w:rsidRDefault="006A5943" w:rsidP="00EF1F8A">
      <w:pPr>
        <w:numPr>
          <w:ilvl w:val="0"/>
          <w:numId w:val="4"/>
        </w:numPr>
        <w:spacing w:after="0" w:line="240" w:lineRule="auto"/>
        <w:jc w:val="both"/>
        <w:rPr>
          <w:rFonts w:ascii="Tahoma" w:eastAsia="Times New Roman" w:hAnsi="Tahoma" w:cs="Tahoma"/>
          <w:lang w:eastAsia="en-ZA"/>
        </w:rPr>
      </w:pPr>
      <w:r w:rsidRPr="006A5943">
        <w:rPr>
          <w:rFonts w:ascii="Tahoma" w:eastAsia="Times New Roman" w:hAnsi="Tahoma" w:cs="Tahoma"/>
          <w:lang w:eastAsia="en-ZA"/>
        </w:rPr>
        <w:t>Sexual diversity</w:t>
      </w:r>
    </w:p>
    <w:p w:rsidR="00637F21" w:rsidRPr="00831CFF" w:rsidRDefault="006A5943" w:rsidP="00EF1F8A">
      <w:pPr>
        <w:numPr>
          <w:ilvl w:val="0"/>
          <w:numId w:val="4"/>
        </w:numPr>
        <w:spacing w:after="0" w:line="240" w:lineRule="auto"/>
        <w:jc w:val="both"/>
        <w:rPr>
          <w:rFonts w:ascii="Tahoma" w:eastAsia="Times New Roman" w:hAnsi="Tahoma" w:cs="Tahoma"/>
          <w:lang w:eastAsia="en-ZA"/>
        </w:rPr>
      </w:pPr>
      <w:r w:rsidRPr="006A5943">
        <w:rPr>
          <w:rFonts w:ascii="Tahoma" w:eastAsia="Times New Roman" w:hAnsi="Tahoma" w:cs="Tahoma"/>
          <w:lang w:eastAsia="en-ZA"/>
        </w:rPr>
        <w:t>GBV</w:t>
      </w:r>
    </w:p>
    <w:p w:rsidR="00EF1F8A" w:rsidRDefault="00EF1F8A" w:rsidP="00EF1F8A">
      <w:pPr>
        <w:spacing w:after="0" w:line="240" w:lineRule="auto"/>
        <w:jc w:val="both"/>
        <w:rPr>
          <w:rFonts w:ascii="Tahoma" w:eastAsia="Times New Roman" w:hAnsi="Tahoma" w:cs="Tahoma"/>
          <w:b/>
          <w:i/>
          <w:lang w:eastAsia="en-ZA"/>
        </w:rPr>
      </w:pPr>
    </w:p>
    <w:p w:rsidR="000D3699" w:rsidRPr="00831CFF" w:rsidRDefault="000D3699" w:rsidP="00EF1F8A">
      <w:pPr>
        <w:spacing w:after="0" w:line="240" w:lineRule="auto"/>
        <w:jc w:val="both"/>
        <w:rPr>
          <w:rFonts w:ascii="Tahoma" w:eastAsia="Times New Roman" w:hAnsi="Tahoma" w:cs="Tahoma"/>
          <w:b/>
          <w:i/>
          <w:lang w:eastAsia="en-ZA"/>
        </w:rPr>
      </w:pPr>
      <w:r w:rsidRPr="00831CFF">
        <w:rPr>
          <w:rFonts w:ascii="Tahoma" w:eastAsia="Times New Roman" w:hAnsi="Tahoma" w:cs="Tahoma"/>
          <w:b/>
          <w:i/>
          <w:lang w:eastAsia="en-ZA"/>
        </w:rPr>
        <w:t>Role of the media</w:t>
      </w:r>
    </w:p>
    <w:p w:rsidR="000D3699" w:rsidRPr="00831CFF" w:rsidRDefault="000D3699" w:rsidP="00EF1F8A">
      <w:pPr>
        <w:spacing w:after="0" w:line="240" w:lineRule="auto"/>
        <w:jc w:val="both"/>
        <w:rPr>
          <w:rFonts w:ascii="Tahoma" w:eastAsia="Times New Roman" w:hAnsi="Tahoma" w:cs="Tahoma"/>
          <w:lang w:eastAsia="en-ZA"/>
        </w:rPr>
      </w:pPr>
      <w:r w:rsidRPr="00831CFF">
        <w:rPr>
          <w:rFonts w:ascii="Tahoma" w:eastAsia="Times New Roman" w:hAnsi="Tahoma" w:cs="Tahoma"/>
          <w:lang w:eastAsia="en-ZA"/>
        </w:rPr>
        <w:t>M</w:t>
      </w:r>
      <w:r w:rsidR="00637F21" w:rsidRPr="00831CFF">
        <w:rPr>
          <w:rFonts w:ascii="Tahoma" w:eastAsia="Times New Roman" w:hAnsi="Tahoma" w:cs="Tahoma"/>
          <w:lang w:eastAsia="en-ZA"/>
        </w:rPr>
        <w:t xml:space="preserve">edia coverage of SRHR issues </w:t>
      </w:r>
      <w:r w:rsidRPr="00831CFF">
        <w:rPr>
          <w:rFonts w:ascii="Tahoma" w:eastAsia="Times New Roman" w:hAnsi="Tahoma" w:cs="Tahoma"/>
          <w:lang w:eastAsia="en-ZA"/>
        </w:rPr>
        <w:t xml:space="preserve">is minimal. This may be because of lack of understanding and the many cultural sensitivities arising from SRHR, which then inhibits media representation of the issues. In sub-Saharan African media, coverage of reproductive health issues is poor due to weak capacity and low motivation for reporting these issues on the part of media </w:t>
      </w:r>
      <w:r w:rsidR="00637F21" w:rsidRPr="00831CFF">
        <w:rPr>
          <w:rFonts w:ascii="Tahoma" w:eastAsia="Times New Roman" w:hAnsi="Tahoma" w:cs="Tahoma"/>
          <w:lang w:eastAsia="en-ZA"/>
        </w:rPr>
        <w:t xml:space="preserve">practitioners. </w:t>
      </w:r>
      <w:r w:rsidRPr="00831CFF">
        <w:rPr>
          <w:rFonts w:ascii="Tahoma" w:eastAsia="Times New Roman" w:hAnsi="Tahoma" w:cs="Tahoma"/>
          <w:lang w:eastAsia="en-ZA"/>
        </w:rPr>
        <w:t xml:space="preserve">It is important for the media to engage with them as they provide the conduit between the general public and the policy agenda on all such issues. </w:t>
      </w:r>
    </w:p>
    <w:p w:rsidR="00637F21" w:rsidRPr="00831CFF" w:rsidRDefault="00637F21" w:rsidP="00EF1F8A">
      <w:pPr>
        <w:spacing w:after="0" w:line="240" w:lineRule="auto"/>
        <w:jc w:val="both"/>
        <w:rPr>
          <w:rFonts w:ascii="Tahoma" w:eastAsia="Times New Roman" w:hAnsi="Tahoma" w:cs="Tahoma"/>
          <w:lang w:eastAsia="en-ZA"/>
        </w:rPr>
      </w:pPr>
    </w:p>
    <w:p w:rsidR="00DD0827" w:rsidRPr="00831CFF" w:rsidRDefault="000D3699" w:rsidP="00EF1F8A">
      <w:pPr>
        <w:spacing w:after="0" w:line="240" w:lineRule="auto"/>
        <w:jc w:val="both"/>
        <w:rPr>
          <w:rFonts w:ascii="Tahoma" w:eastAsia="Times New Roman" w:hAnsi="Tahoma" w:cs="Tahoma"/>
          <w:lang w:eastAsia="en-ZA"/>
        </w:rPr>
      </w:pPr>
      <w:r w:rsidRPr="00831CFF">
        <w:rPr>
          <w:rFonts w:ascii="Tahoma" w:eastAsia="Times New Roman" w:hAnsi="Tahoma" w:cs="Tahoma"/>
          <w:lang w:eastAsia="en-ZA"/>
        </w:rPr>
        <w:t xml:space="preserve">The media is also critical to raising awareness among the public about SRHR issues and women’s access to and control of sexual </w:t>
      </w:r>
      <w:r w:rsidR="00DD0827" w:rsidRPr="00831CFF">
        <w:rPr>
          <w:rFonts w:ascii="Tahoma" w:eastAsia="Times New Roman" w:hAnsi="Tahoma" w:cs="Tahoma"/>
          <w:lang w:eastAsia="en-ZA"/>
        </w:rPr>
        <w:t xml:space="preserve">and reproductive health rights. </w:t>
      </w:r>
      <w:r w:rsidRPr="00831CFF">
        <w:rPr>
          <w:rFonts w:ascii="Tahoma" w:eastAsia="Times New Roman" w:hAnsi="Tahoma" w:cs="Tahoma"/>
          <w:lang w:eastAsia="en-ZA"/>
        </w:rPr>
        <w:t xml:space="preserve">The media does need to go beyond informing and educating to analysing and providing critical assessments. It also needs to tap into its advocacy and watchdog roles when reporting on health.  </w:t>
      </w:r>
    </w:p>
    <w:p w:rsidR="00DD0827" w:rsidRPr="00831CFF" w:rsidRDefault="00DD0827" w:rsidP="00EF1F8A">
      <w:pPr>
        <w:spacing w:after="0" w:line="240" w:lineRule="auto"/>
        <w:jc w:val="both"/>
        <w:rPr>
          <w:rFonts w:ascii="Tahoma" w:eastAsia="Times New Roman" w:hAnsi="Tahoma" w:cs="Tahoma"/>
          <w:lang w:eastAsia="en-ZA"/>
        </w:rPr>
      </w:pPr>
    </w:p>
    <w:p w:rsidR="000D3699" w:rsidRPr="00831CFF" w:rsidRDefault="000D3699" w:rsidP="00EF1F8A">
      <w:pPr>
        <w:spacing w:after="0" w:line="240" w:lineRule="auto"/>
        <w:jc w:val="both"/>
        <w:rPr>
          <w:rFonts w:ascii="Tahoma" w:eastAsia="Times New Roman" w:hAnsi="Tahoma" w:cs="Tahoma"/>
          <w:lang w:eastAsia="en-ZA"/>
        </w:rPr>
      </w:pPr>
      <w:r w:rsidRPr="00831CFF">
        <w:rPr>
          <w:rFonts w:ascii="Tahoma" w:eastAsia="Times New Roman" w:hAnsi="Tahoma" w:cs="Tahoma"/>
          <w:lang w:eastAsia="en-ZA"/>
        </w:rPr>
        <w:t xml:space="preserve">According to PANOS “Journalists must contextualize issues and strive for objectivity and balance. Because human rights are more than just legal issues, there must be a reflection on the impact of the promotion or the abuse of human rights on real people’s lives.”  </w:t>
      </w:r>
    </w:p>
    <w:p w:rsidR="00637F21" w:rsidRPr="00831CFF" w:rsidRDefault="00637F21" w:rsidP="00EF1F8A">
      <w:pPr>
        <w:spacing w:after="0" w:line="240" w:lineRule="auto"/>
        <w:jc w:val="both"/>
        <w:rPr>
          <w:rFonts w:ascii="Tahoma" w:eastAsia="Times New Roman" w:hAnsi="Tahoma" w:cs="Tahoma"/>
          <w:lang w:eastAsia="en-ZA"/>
        </w:rPr>
      </w:pPr>
    </w:p>
    <w:p w:rsidR="000D3699" w:rsidRPr="00831CFF" w:rsidRDefault="000D3699" w:rsidP="00EF1F8A">
      <w:pPr>
        <w:spacing w:after="0" w:line="240" w:lineRule="auto"/>
        <w:jc w:val="both"/>
        <w:rPr>
          <w:rFonts w:ascii="Tahoma" w:eastAsia="Times New Roman" w:hAnsi="Tahoma" w:cs="Tahoma"/>
          <w:lang w:eastAsia="en-ZA"/>
        </w:rPr>
      </w:pPr>
      <w:r w:rsidRPr="00831CFF">
        <w:rPr>
          <w:rFonts w:ascii="Tahoma" w:eastAsia="Times New Roman" w:hAnsi="Tahoma" w:cs="Tahoma"/>
          <w:lang w:eastAsia="en-ZA"/>
        </w:rPr>
        <w:t xml:space="preserve">Journalists and reporters need to have a significant and in-depth understanding of women’s rights to health and of the multiple factors at play that may impede the enjoyment of these rights as this will affect the way in which they report on these issues.  This will allow them to employ a rights-based approach in their writing, for example, looking at the right to good health. </w:t>
      </w:r>
    </w:p>
    <w:p w:rsidR="00637F21" w:rsidRPr="00831CFF" w:rsidRDefault="00637F21" w:rsidP="00EF1F8A">
      <w:pPr>
        <w:spacing w:after="0" w:line="240" w:lineRule="auto"/>
        <w:jc w:val="both"/>
        <w:rPr>
          <w:rFonts w:ascii="Tahoma" w:eastAsia="Times New Roman" w:hAnsi="Tahoma" w:cs="Tahoma"/>
          <w:lang w:eastAsia="en-ZA"/>
        </w:rPr>
      </w:pPr>
    </w:p>
    <w:p w:rsidR="000D3699" w:rsidRPr="00831CFF" w:rsidRDefault="000D3699" w:rsidP="00EF1F8A">
      <w:pPr>
        <w:spacing w:after="0" w:line="240" w:lineRule="auto"/>
        <w:jc w:val="both"/>
        <w:rPr>
          <w:rFonts w:ascii="Tahoma" w:eastAsia="Times New Roman" w:hAnsi="Tahoma" w:cs="Tahoma"/>
          <w:lang w:eastAsia="en-ZA"/>
        </w:rPr>
      </w:pPr>
      <w:r w:rsidRPr="00831CFF">
        <w:rPr>
          <w:rFonts w:ascii="Tahoma" w:eastAsia="Times New Roman" w:hAnsi="Tahoma" w:cs="Tahoma"/>
          <w:lang w:eastAsia="en-ZA"/>
        </w:rPr>
        <w:t>The media not only reflects what is happening in society; it should also be an active player in the development of society, shaping attitudes and perceptions regarding certain practices. The media output needs to be framed within a particular discourse, in th</w:t>
      </w:r>
      <w:r w:rsidR="00637F21" w:rsidRPr="00831CFF">
        <w:rPr>
          <w:rFonts w:ascii="Tahoma" w:eastAsia="Times New Roman" w:hAnsi="Tahoma" w:cs="Tahoma"/>
          <w:lang w:eastAsia="en-ZA"/>
        </w:rPr>
        <w:t>is case through the spectrum of</w:t>
      </w:r>
      <w:r w:rsidRPr="00831CFF">
        <w:rPr>
          <w:rFonts w:ascii="Tahoma" w:eastAsia="Times New Roman" w:hAnsi="Tahoma" w:cs="Tahoma"/>
          <w:lang w:eastAsia="en-ZA"/>
        </w:rPr>
        <w:t xml:space="preserve"> human rights. </w:t>
      </w:r>
    </w:p>
    <w:p w:rsidR="00637F21" w:rsidRPr="00831CFF" w:rsidRDefault="00637F21" w:rsidP="00EF1F8A">
      <w:pPr>
        <w:spacing w:after="0" w:line="240" w:lineRule="auto"/>
        <w:jc w:val="both"/>
        <w:rPr>
          <w:rFonts w:ascii="Tahoma" w:eastAsia="Times New Roman" w:hAnsi="Tahoma" w:cs="Tahoma"/>
          <w:lang w:eastAsia="en-ZA"/>
        </w:rPr>
      </w:pPr>
    </w:p>
    <w:p w:rsidR="005811E2" w:rsidRPr="00831CFF" w:rsidRDefault="000D3699" w:rsidP="00EF1F8A">
      <w:pPr>
        <w:spacing w:after="0" w:line="240" w:lineRule="auto"/>
        <w:jc w:val="both"/>
        <w:rPr>
          <w:rFonts w:ascii="Tahoma" w:eastAsia="Times New Roman" w:hAnsi="Tahoma" w:cs="Tahoma"/>
          <w:lang w:eastAsia="en-ZA"/>
        </w:rPr>
      </w:pPr>
      <w:r w:rsidRPr="00831CFF">
        <w:rPr>
          <w:rFonts w:ascii="Tahoma" w:eastAsia="Times New Roman" w:hAnsi="Tahoma" w:cs="Tahoma"/>
          <w:lang w:eastAsia="en-ZA"/>
        </w:rPr>
        <w:t>An article by Rosanne Anholt notes that, if we read or hear about family planning methods that emphasise the dangers of the procedure or the possible negative consequences, we may hesitate to use them. On the other hand, if articles about family planning methods focus on our right as women to decide whether and when to have children– we may very well consider using a family planning method.</w:t>
      </w:r>
    </w:p>
    <w:p w:rsidR="00637F21" w:rsidRPr="00831CFF" w:rsidRDefault="00637F21" w:rsidP="00EF1F8A">
      <w:pPr>
        <w:spacing w:after="0" w:line="240" w:lineRule="auto"/>
        <w:jc w:val="both"/>
        <w:rPr>
          <w:rFonts w:ascii="Tahoma" w:hAnsi="Tahoma" w:cs="Tahoma"/>
        </w:rPr>
      </w:pPr>
    </w:p>
    <w:p w:rsidR="005811E2" w:rsidRPr="00831CFF" w:rsidRDefault="005811E2" w:rsidP="00EF1F8A">
      <w:pPr>
        <w:spacing w:after="0" w:line="240" w:lineRule="auto"/>
        <w:jc w:val="both"/>
        <w:rPr>
          <w:rFonts w:ascii="Tahoma" w:hAnsi="Tahoma" w:cs="Tahoma"/>
          <w:b/>
        </w:rPr>
      </w:pPr>
      <w:r w:rsidRPr="00831CFF">
        <w:rPr>
          <w:rFonts w:ascii="Tahoma" w:hAnsi="Tahoma" w:cs="Tahoma"/>
          <w:b/>
        </w:rPr>
        <w:t>Purpose</w:t>
      </w:r>
    </w:p>
    <w:p w:rsidR="00DD0827" w:rsidRPr="00831CFF" w:rsidRDefault="00DD0827" w:rsidP="00EF1F8A">
      <w:pPr>
        <w:spacing w:after="0" w:line="240" w:lineRule="auto"/>
        <w:jc w:val="both"/>
        <w:rPr>
          <w:rFonts w:ascii="Tahoma" w:hAnsi="Tahoma" w:cs="Tahoma"/>
          <w:b/>
        </w:rPr>
      </w:pPr>
    </w:p>
    <w:p w:rsidR="005811E2" w:rsidRPr="00831CFF" w:rsidRDefault="00090A6F" w:rsidP="00EF1F8A">
      <w:pPr>
        <w:spacing w:after="0" w:line="240" w:lineRule="auto"/>
        <w:jc w:val="both"/>
        <w:rPr>
          <w:rFonts w:ascii="Tahoma" w:eastAsia="Times New Roman" w:hAnsi="Tahoma" w:cs="Tahoma"/>
          <w:lang w:val="en-US"/>
        </w:rPr>
      </w:pPr>
      <w:r w:rsidRPr="00831CFF">
        <w:rPr>
          <w:rFonts w:ascii="Tahoma" w:hAnsi="Tahoma" w:cs="Tahoma"/>
        </w:rPr>
        <w:t>GL</w:t>
      </w:r>
      <w:r w:rsidR="005811E2" w:rsidRPr="00831CFF">
        <w:rPr>
          <w:rFonts w:ascii="Tahoma" w:hAnsi="Tahoma" w:cs="Tahoma"/>
        </w:rPr>
        <w:t xml:space="preserve"> will work with journalists from across the region </w:t>
      </w:r>
      <w:r w:rsidRPr="00831CFF">
        <w:rPr>
          <w:rFonts w:ascii="Tahoma" w:hAnsi="Tahoma" w:cs="Tahoma"/>
        </w:rPr>
        <w:t>to contribute</w:t>
      </w:r>
      <w:r w:rsidR="005811E2" w:rsidRPr="00831CFF">
        <w:rPr>
          <w:rFonts w:ascii="Tahoma" w:hAnsi="Tahoma" w:cs="Tahoma"/>
        </w:rPr>
        <w:t xml:space="preserve"> to the increased </w:t>
      </w:r>
      <w:r w:rsidRPr="00831CFF">
        <w:rPr>
          <w:rFonts w:ascii="Tahoma" w:hAnsi="Tahoma" w:cs="Tahoma"/>
        </w:rPr>
        <w:t xml:space="preserve">coverage of SRHR. </w:t>
      </w:r>
      <w:r w:rsidR="00DD0827" w:rsidRPr="00831CFF">
        <w:rPr>
          <w:rFonts w:ascii="Tahoma" w:eastAsia="Times New Roman" w:hAnsi="Tahoma" w:cs="Tahoma"/>
          <w:lang w:val="en-US"/>
        </w:rPr>
        <w:t xml:space="preserve"> </w:t>
      </w:r>
      <w:r w:rsidRPr="00831CFF">
        <w:rPr>
          <w:rFonts w:ascii="Tahoma" w:eastAsia="Times New Roman" w:hAnsi="Tahoma" w:cs="Tahoma"/>
          <w:lang w:val="en-US"/>
        </w:rPr>
        <w:t xml:space="preserve">This coverage will demonstrate </w:t>
      </w:r>
      <w:r w:rsidR="005811E2" w:rsidRPr="00831CFF">
        <w:rPr>
          <w:rFonts w:ascii="Tahoma" w:eastAsia="Times New Roman" w:hAnsi="Tahoma" w:cs="Tahoma"/>
          <w:lang w:val="en-US"/>
        </w:rPr>
        <w:t xml:space="preserve">accurate and holistic understanding of SRHR topics from a human rights perspective. </w:t>
      </w:r>
      <w:r w:rsidR="005811E2" w:rsidRPr="00831CFF">
        <w:rPr>
          <w:rFonts w:ascii="Tahoma" w:eastAsia="Times New Roman" w:hAnsi="Tahoma" w:cs="Tahoma"/>
        </w:rPr>
        <w:t>This includes media coverage that challenges discriminatory social norms and stereotypes.</w:t>
      </w:r>
    </w:p>
    <w:p w:rsidR="005811E2" w:rsidRPr="00831CFF" w:rsidRDefault="005811E2" w:rsidP="00EF1F8A">
      <w:pPr>
        <w:spacing w:after="0" w:line="240" w:lineRule="auto"/>
        <w:contextualSpacing/>
        <w:jc w:val="both"/>
        <w:rPr>
          <w:rFonts w:ascii="Tahoma" w:eastAsia="Times New Roman" w:hAnsi="Tahoma" w:cs="Tahoma"/>
        </w:rPr>
      </w:pPr>
    </w:p>
    <w:p w:rsidR="005811E2" w:rsidRPr="00831CFF" w:rsidRDefault="005811E2" w:rsidP="00EF1F8A">
      <w:pPr>
        <w:spacing w:after="0" w:line="240" w:lineRule="auto"/>
        <w:jc w:val="both"/>
        <w:rPr>
          <w:rFonts w:ascii="Tahoma" w:hAnsi="Tahoma" w:cs="Tahoma"/>
        </w:rPr>
      </w:pPr>
      <w:r w:rsidRPr="00831CFF">
        <w:rPr>
          <w:rFonts w:ascii="Tahoma" w:hAnsi="Tahoma" w:cs="Tahoma"/>
        </w:rPr>
        <w:t>This training seeks to support the media to strengthen coverage and understanding of SRHR.</w:t>
      </w:r>
    </w:p>
    <w:p w:rsidR="005811E2" w:rsidRPr="00831CFF" w:rsidRDefault="005811E2" w:rsidP="00EF1F8A">
      <w:pPr>
        <w:pStyle w:val="Default"/>
        <w:jc w:val="both"/>
        <w:rPr>
          <w:rFonts w:ascii="Tahoma" w:hAnsi="Tahoma" w:cs="Tahoma"/>
          <w:b/>
          <w:color w:val="auto"/>
          <w:sz w:val="22"/>
          <w:szCs w:val="22"/>
        </w:rPr>
      </w:pPr>
      <w:r w:rsidRPr="00831CFF">
        <w:rPr>
          <w:rFonts w:ascii="Tahoma" w:hAnsi="Tahoma" w:cs="Tahoma"/>
          <w:color w:val="auto"/>
          <w:sz w:val="22"/>
          <w:szCs w:val="22"/>
        </w:rPr>
        <w:t xml:space="preserve">The first step in this process is enhancing the knowledge of media professionals on </w:t>
      </w:r>
      <w:r w:rsidR="00DD0827" w:rsidRPr="00831CFF">
        <w:rPr>
          <w:rFonts w:ascii="Tahoma" w:hAnsi="Tahoma" w:cs="Tahoma"/>
          <w:color w:val="auto"/>
          <w:sz w:val="22"/>
          <w:szCs w:val="22"/>
        </w:rPr>
        <w:t xml:space="preserve">SRHR. </w:t>
      </w:r>
      <w:r w:rsidRPr="00831CFF">
        <w:rPr>
          <w:rFonts w:ascii="Tahoma" w:hAnsi="Tahoma" w:cs="Tahoma"/>
          <w:color w:val="auto"/>
          <w:sz w:val="22"/>
          <w:szCs w:val="22"/>
        </w:rPr>
        <w:t>This is expected to enhance the content and quality of stories produced in the media.</w:t>
      </w:r>
      <w:r w:rsidRPr="00831CFF">
        <w:rPr>
          <w:rFonts w:ascii="Tahoma" w:hAnsi="Tahoma" w:cs="Tahoma"/>
          <w:b/>
          <w:color w:val="auto"/>
          <w:sz w:val="22"/>
          <w:szCs w:val="22"/>
        </w:rPr>
        <w:t xml:space="preserve"> </w:t>
      </w:r>
      <w:r w:rsidR="00671398" w:rsidRPr="00831CFF">
        <w:rPr>
          <w:rFonts w:ascii="Tahoma" w:hAnsi="Tahoma" w:cs="Tahoma"/>
          <w:color w:val="auto"/>
          <w:sz w:val="22"/>
          <w:szCs w:val="22"/>
        </w:rPr>
        <w:t xml:space="preserve">The media must be integrally involved in tracking </w:t>
      </w:r>
      <w:r w:rsidR="00090A6F" w:rsidRPr="00831CFF">
        <w:rPr>
          <w:rFonts w:ascii="Tahoma" w:hAnsi="Tahoma" w:cs="Tahoma"/>
          <w:color w:val="auto"/>
          <w:sz w:val="22"/>
          <w:szCs w:val="22"/>
        </w:rPr>
        <w:t>the commitments made by their countries</w:t>
      </w:r>
      <w:r w:rsidR="00671398" w:rsidRPr="00831CFF">
        <w:rPr>
          <w:rFonts w:ascii="Tahoma" w:hAnsi="Tahoma" w:cs="Tahoma"/>
          <w:color w:val="auto"/>
          <w:sz w:val="22"/>
          <w:szCs w:val="22"/>
        </w:rPr>
        <w:t xml:space="preserve"> and holding stakeholders accountable.</w:t>
      </w:r>
    </w:p>
    <w:p w:rsidR="005811E2" w:rsidRPr="00831CFF" w:rsidRDefault="005811E2" w:rsidP="00EF1F8A">
      <w:pPr>
        <w:pStyle w:val="Default"/>
        <w:jc w:val="both"/>
        <w:rPr>
          <w:rFonts w:ascii="Tahoma" w:hAnsi="Tahoma" w:cs="Tahoma"/>
          <w:b/>
          <w:color w:val="auto"/>
          <w:sz w:val="22"/>
          <w:szCs w:val="22"/>
        </w:rPr>
      </w:pPr>
    </w:p>
    <w:p w:rsidR="005811E2" w:rsidRPr="00831CFF" w:rsidRDefault="005811E2" w:rsidP="00EF1F8A">
      <w:pPr>
        <w:autoSpaceDE w:val="0"/>
        <w:autoSpaceDN w:val="0"/>
        <w:adjustRightInd w:val="0"/>
        <w:spacing w:after="0" w:line="240" w:lineRule="auto"/>
        <w:jc w:val="both"/>
        <w:rPr>
          <w:rFonts w:ascii="Tahoma" w:hAnsi="Tahoma" w:cs="Tahoma"/>
        </w:rPr>
      </w:pPr>
      <w:r w:rsidRPr="00831CFF">
        <w:rPr>
          <w:rFonts w:ascii="Tahoma" w:hAnsi="Tahoma" w:cs="Tahoma"/>
        </w:rPr>
        <w:t xml:space="preserve">As part of the training, journalists will be awarded small grants to undertake field reporting on the different thematic areas using the skills and guidance learnt during their training. All journalists will be expected to produce and publish at least </w:t>
      </w:r>
      <w:r w:rsidR="00C14745" w:rsidRPr="00831CFF">
        <w:rPr>
          <w:rFonts w:ascii="Tahoma" w:hAnsi="Tahoma" w:cs="Tahoma"/>
        </w:rPr>
        <w:t>two stories</w:t>
      </w:r>
      <w:r w:rsidR="003A04E6" w:rsidRPr="00831CFF">
        <w:rPr>
          <w:rFonts w:ascii="Tahoma" w:hAnsi="Tahoma" w:cs="Tahoma"/>
        </w:rPr>
        <w:t xml:space="preserve">. Journalists will also have the opportunity to learn and share their stories in the SADC </w:t>
      </w:r>
      <w:r w:rsidR="00C14745" w:rsidRPr="00831CFF">
        <w:rPr>
          <w:rFonts w:ascii="Tahoma" w:hAnsi="Tahoma" w:cs="Tahoma"/>
        </w:rPr>
        <w:t>Protocol@</w:t>
      </w:r>
      <w:r w:rsidR="003A04E6" w:rsidRPr="00831CFF">
        <w:rPr>
          <w:rFonts w:ascii="Tahoma" w:hAnsi="Tahoma" w:cs="Tahoma"/>
        </w:rPr>
        <w:t xml:space="preserve">Work Summits to be held </w:t>
      </w:r>
      <w:r w:rsidR="00EF1F8A">
        <w:rPr>
          <w:rFonts w:ascii="Tahoma" w:hAnsi="Tahoma" w:cs="Tahoma"/>
        </w:rPr>
        <w:t>between</w:t>
      </w:r>
      <w:r w:rsidR="003A04E6" w:rsidRPr="00831CFF">
        <w:rPr>
          <w:rFonts w:ascii="Tahoma" w:hAnsi="Tahoma" w:cs="Tahoma"/>
        </w:rPr>
        <w:t xml:space="preserve"> June and </w:t>
      </w:r>
      <w:r w:rsidR="00EF1F8A">
        <w:rPr>
          <w:rFonts w:ascii="Tahoma" w:hAnsi="Tahoma" w:cs="Tahoma"/>
        </w:rPr>
        <w:t>November</w:t>
      </w:r>
      <w:r w:rsidR="003A04E6" w:rsidRPr="00831CFF">
        <w:rPr>
          <w:rFonts w:ascii="Tahoma" w:hAnsi="Tahoma" w:cs="Tahoma"/>
        </w:rPr>
        <w:t xml:space="preserve"> 2019. </w:t>
      </w:r>
    </w:p>
    <w:p w:rsidR="005811E2" w:rsidRPr="00831CFF" w:rsidRDefault="005811E2" w:rsidP="00EF1F8A">
      <w:pPr>
        <w:spacing w:after="0" w:line="240" w:lineRule="auto"/>
        <w:jc w:val="both"/>
        <w:rPr>
          <w:rFonts w:ascii="Tahoma" w:hAnsi="Tahoma" w:cs="Tahoma"/>
          <w:b/>
          <w:lang w:val="en-GB"/>
        </w:rPr>
      </w:pPr>
    </w:p>
    <w:p w:rsidR="003A04E6" w:rsidRPr="00831CFF" w:rsidRDefault="003A04E6" w:rsidP="00EF1F8A">
      <w:pPr>
        <w:pStyle w:val="Default"/>
        <w:jc w:val="both"/>
        <w:rPr>
          <w:rFonts w:ascii="Tahoma" w:hAnsi="Tahoma" w:cs="Tahoma"/>
          <w:b/>
          <w:color w:val="auto"/>
          <w:sz w:val="22"/>
          <w:szCs w:val="22"/>
        </w:rPr>
      </w:pPr>
      <w:r w:rsidRPr="00831CFF">
        <w:rPr>
          <w:rFonts w:ascii="Tahoma" w:hAnsi="Tahoma" w:cs="Tahoma"/>
          <w:b/>
          <w:color w:val="auto"/>
          <w:sz w:val="22"/>
          <w:szCs w:val="22"/>
        </w:rPr>
        <w:t xml:space="preserve">Key </w:t>
      </w:r>
      <w:r w:rsidR="00EF1F8A">
        <w:rPr>
          <w:rFonts w:ascii="Tahoma" w:hAnsi="Tahoma" w:cs="Tahoma"/>
          <w:b/>
          <w:color w:val="auto"/>
          <w:sz w:val="22"/>
          <w:szCs w:val="22"/>
        </w:rPr>
        <w:t>o</w:t>
      </w:r>
      <w:r w:rsidRPr="00831CFF">
        <w:rPr>
          <w:rFonts w:ascii="Tahoma" w:hAnsi="Tahoma" w:cs="Tahoma"/>
          <w:b/>
          <w:color w:val="auto"/>
          <w:sz w:val="22"/>
          <w:szCs w:val="22"/>
        </w:rPr>
        <w:t>utputs</w:t>
      </w:r>
    </w:p>
    <w:p w:rsidR="003A04E6" w:rsidRPr="00831CFF" w:rsidRDefault="003A04E6" w:rsidP="00EF1F8A">
      <w:pPr>
        <w:spacing w:after="0" w:line="240" w:lineRule="auto"/>
        <w:jc w:val="both"/>
        <w:rPr>
          <w:rFonts w:ascii="Tahoma" w:hAnsi="Tahoma" w:cs="Tahoma"/>
        </w:rPr>
      </w:pPr>
      <w:r w:rsidRPr="00831CFF">
        <w:rPr>
          <w:rFonts w:ascii="Tahoma" w:hAnsi="Tahoma" w:cs="Tahoma"/>
        </w:rPr>
        <w:t xml:space="preserve">The outputs and deliverables </w:t>
      </w:r>
      <w:r w:rsidR="00EF1F8A">
        <w:rPr>
          <w:rFonts w:ascii="Tahoma" w:hAnsi="Tahoma" w:cs="Tahoma"/>
        </w:rPr>
        <w:t>are</w:t>
      </w:r>
      <w:r w:rsidRPr="00831CFF">
        <w:rPr>
          <w:rFonts w:ascii="Tahoma" w:hAnsi="Tahoma" w:cs="Tahoma"/>
        </w:rPr>
        <w:t xml:space="preserve">: </w:t>
      </w:r>
    </w:p>
    <w:p w:rsidR="003A04E6" w:rsidRPr="00831CFF" w:rsidRDefault="00EF1F8A" w:rsidP="00EF1F8A">
      <w:pPr>
        <w:pStyle w:val="ListParagraph"/>
        <w:numPr>
          <w:ilvl w:val="0"/>
          <w:numId w:val="3"/>
        </w:numPr>
        <w:spacing w:after="0" w:line="240" w:lineRule="auto"/>
        <w:jc w:val="both"/>
        <w:rPr>
          <w:rFonts w:ascii="Tahoma" w:hAnsi="Tahoma" w:cs="Tahoma"/>
          <w:lang w:val="en-GB" w:eastAsia="en-GB"/>
        </w:rPr>
      </w:pPr>
      <w:r>
        <w:rPr>
          <w:rFonts w:ascii="Tahoma" w:hAnsi="Tahoma" w:cs="Tahoma"/>
          <w:lang w:val="en-GB" w:eastAsia="en-GB"/>
        </w:rPr>
        <w:t>Story ideas and pitches from participants on a range of SRHR issues.</w:t>
      </w:r>
    </w:p>
    <w:p w:rsidR="003A04E6" w:rsidRPr="00831CFF" w:rsidRDefault="003A04E6" w:rsidP="00EF1F8A">
      <w:pPr>
        <w:pStyle w:val="ListParagraph"/>
        <w:numPr>
          <w:ilvl w:val="0"/>
          <w:numId w:val="3"/>
        </w:numPr>
        <w:spacing w:after="0" w:line="240" w:lineRule="auto"/>
        <w:jc w:val="both"/>
        <w:rPr>
          <w:rFonts w:ascii="Tahoma" w:hAnsi="Tahoma" w:cs="Tahoma"/>
          <w:lang w:val="en-GB" w:eastAsia="en-GB"/>
        </w:rPr>
      </w:pPr>
      <w:r w:rsidRPr="00831CFF">
        <w:rPr>
          <w:rFonts w:ascii="Tahoma" w:hAnsi="Tahoma" w:cs="Tahoma"/>
          <w:lang w:val="en-GB" w:eastAsia="en-GB"/>
        </w:rPr>
        <w:t xml:space="preserve">Work plans from media experts on country </w:t>
      </w:r>
      <w:r w:rsidR="00EF1F8A">
        <w:rPr>
          <w:rFonts w:ascii="Tahoma" w:hAnsi="Tahoma" w:cs="Tahoma"/>
          <w:lang w:val="en-GB" w:eastAsia="en-GB"/>
        </w:rPr>
        <w:t>level workshops.</w:t>
      </w:r>
    </w:p>
    <w:p w:rsidR="003A04E6" w:rsidRPr="00831CFF" w:rsidRDefault="003A04E6" w:rsidP="00EF1F8A">
      <w:pPr>
        <w:pStyle w:val="Default"/>
        <w:jc w:val="both"/>
        <w:rPr>
          <w:rFonts w:ascii="Tahoma" w:hAnsi="Tahoma" w:cs="Tahoma"/>
          <w:color w:val="auto"/>
          <w:sz w:val="22"/>
          <w:szCs w:val="22"/>
          <w:lang w:eastAsia="en-GB"/>
        </w:rPr>
      </w:pPr>
    </w:p>
    <w:p w:rsidR="00EF1F8A" w:rsidRDefault="00EF1F8A">
      <w:pPr>
        <w:rPr>
          <w:rFonts w:ascii="Tahoma" w:hAnsi="Tahoma" w:cs="Tahoma"/>
          <w:b/>
          <w:lang w:val="en-GB"/>
        </w:rPr>
      </w:pPr>
      <w:r>
        <w:rPr>
          <w:rFonts w:ascii="Tahoma" w:hAnsi="Tahoma" w:cs="Tahoma"/>
          <w:b/>
        </w:rPr>
        <w:br w:type="page"/>
      </w:r>
    </w:p>
    <w:p w:rsidR="003A04E6" w:rsidRPr="00831CFF" w:rsidRDefault="003A04E6" w:rsidP="00EF1F8A">
      <w:pPr>
        <w:pStyle w:val="Default"/>
        <w:jc w:val="both"/>
        <w:rPr>
          <w:rFonts w:ascii="Tahoma" w:hAnsi="Tahoma" w:cs="Tahoma"/>
          <w:b/>
          <w:color w:val="auto"/>
          <w:sz w:val="22"/>
          <w:szCs w:val="22"/>
        </w:rPr>
      </w:pPr>
      <w:r w:rsidRPr="00831CFF">
        <w:rPr>
          <w:rFonts w:ascii="Tahoma" w:hAnsi="Tahoma" w:cs="Tahoma"/>
          <w:b/>
          <w:color w:val="auto"/>
          <w:sz w:val="22"/>
          <w:szCs w:val="22"/>
        </w:rPr>
        <w:lastRenderedPageBreak/>
        <w:t xml:space="preserve">Expected </w:t>
      </w:r>
      <w:r w:rsidR="00EF1F8A">
        <w:rPr>
          <w:rFonts w:ascii="Tahoma" w:hAnsi="Tahoma" w:cs="Tahoma"/>
          <w:b/>
          <w:color w:val="auto"/>
          <w:sz w:val="22"/>
          <w:szCs w:val="22"/>
        </w:rPr>
        <w:t>o</w:t>
      </w:r>
      <w:r w:rsidRPr="00831CFF">
        <w:rPr>
          <w:rFonts w:ascii="Tahoma" w:hAnsi="Tahoma" w:cs="Tahoma"/>
          <w:b/>
          <w:color w:val="auto"/>
          <w:sz w:val="22"/>
          <w:szCs w:val="22"/>
        </w:rPr>
        <w:t xml:space="preserve">utcomes </w:t>
      </w:r>
    </w:p>
    <w:p w:rsidR="003A04E6" w:rsidRPr="00831CFF" w:rsidRDefault="003A04E6" w:rsidP="00EF1F8A">
      <w:pPr>
        <w:pStyle w:val="Default"/>
        <w:jc w:val="both"/>
        <w:rPr>
          <w:rFonts w:ascii="Tahoma" w:hAnsi="Tahoma" w:cs="Tahoma"/>
          <w:color w:val="auto"/>
          <w:sz w:val="22"/>
          <w:szCs w:val="22"/>
        </w:rPr>
      </w:pPr>
      <w:r w:rsidRPr="00831CFF">
        <w:rPr>
          <w:rFonts w:ascii="Tahoma" w:hAnsi="Tahoma" w:cs="Tahoma"/>
          <w:color w:val="auto"/>
          <w:sz w:val="22"/>
          <w:szCs w:val="22"/>
        </w:rPr>
        <w:t>At the completion of the project, it is expected that:</w:t>
      </w:r>
    </w:p>
    <w:p w:rsidR="003A04E6" w:rsidRPr="00831CFF" w:rsidRDefault="00831CFF" w:rsidP="00EF1F8A">
      <w:pPr>
        <w:pStyle w:val="Default"/>
        <w:numPr>
          <w:ilvl w:val="0"/>
          <w:numId w:val="6"/>
        </w:numPr>
        <w:jc w:val="both"/>
        <w:rPr>
          <w:rFonts w:ascii="Tahoma" w:hAnsi="Tahoma" w:cs="Tahoma"/>
          <w:color w:val="auto"/>
          <w:sz w:val="22"/>
          <w:szCs w:val="22"/>
        </w:rPr>
      </w:pPr>
      <w:r w:rsidRPr="00831CFF">
        <w:rPr>
          <w:rFonts w:ascii="Tahoma" w:hAnsi="Tahoma" w:cs="Tahoma"/>
          <w:color w:val="auto"/>
          <w:sz w:val="22"/>
          <w:szCs w:val="22"/>
        </w:rPr>
        <w:t xml:space="preserve">Trained journalists </w:t>
      </w:r>
      <w:r w:rsidR="003A04E6" w:rsidRPr="00831CFF">
        <w:rPr>
          <w:rFonts w:ascii="Tahoma" w:hAnsi="Tahoma" w:cs="Tahoma"/>
          <w:color w:val="auto"/>
          <w:sz w:val="22"/>
          <w:szCs w:val="22"/>
        </w:rPr>
        <w:t xml:space="preserve">will be equipped to confidently and expertly report on quality news stories about gender equality and women’s empowerment ;  </w:t>
      </w:r>
    </w:p>
    <w:p w:rsidR="003A04E6" w:rsidRPr="00831CFF" w:rsidRDefault="003A04E6" w:rsidP="00EF1F8A">
      <w:pPr>
        <w:pStyle w:val="Default"/>
        <w:numPr>
          <w:ilvl w:val="0"/>
          <w:numId w:val="6"/>
        </w:numPr>
        <w:jc w:val="both"/>
        <w:rPr>
          <w:rFonts w:ascii="Tahoma" w:hAnsi="Tahoma" w:cs="Tahoma"/>
          <w:color w:val="auto"/>
          <w:sz w:val="22"/>
          <w:szCs w:val="22"/>
        </w:rPr>
      </w:pPr>
      <w:r w:rsidRPr="00831CFF">
        <w:rPr>
          <w:rFonts w:ascii="Tahoma" w:hAnsi="Tahoma" w:cs="Tahoma"/>
          <w:color w:val="auto"/>
          <w:sz w:val="22"/>
          <w:szCs w:val="22"/>
        </w:rPr>
        <w:t xml:space="preserve">There is increased reporting and awareness on gender issues, contributing to changing attitudes and norms on gender equality. </w:t>
      </w:r>
    </w:p>
    <w:p w:rsidR="00825071" w:rsidRPr="00831CFF" w:rsidRDefault="00825071" w:rsidP="00EF1F8A">
      <w:pPr>
        <w:spacing w:after="0" w:line="240" w:lineRule="auto"/>
        <w:ind w:left="142"/>
        <w:jc w:val="both"/>
        <w:rPr>
          <w:rFonts w:ascii="Tahoma" w:hAnsi="Tahoma" w:cs="Tahoma"/>
        </w:rPr>
      </w:pPr>
    </w:p>
    <w:sectPr w:rsidR="00825071" w:rsidRPr="00831CF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DCD" w:rsidRDefault="00F67DCD" w:rsidP="00B42DDF">
      <w:pPr>
        <w:spacing w:after="0" w:line="240" w:lineRule="auto"/>
      </w:pPr>
      <w:r>
        <w:separator/>
      </w:r>
    </w:p>
  </w:endnote>
  <w:endnote w:type="continuationSeparator" w:id="0">
    <w:p w:rsidR="00F67DCD" w:rsidRDefault="00F67DCD" w:rsidP="00B4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457858"/>
      <w:docPartObj>
        <w:docPartGallery w:val="Page Numbers (Bottom of Page)"/>
        <w:docPartUnique/>
      </w:docPartObj>
    </w:sdtPr>
    <w:sdtEndPr>
      <w:rPr>
        <w:noProof/>
      </w:rPr>
    </w:sdtEndPr>
    <w:sdtContent>
      <w:p w:rsidR="00C14745" w:rsidRDefault="00C14745">
        <w:pPr>
          <w:pStyle w:val="Footer"/>
          <w:jc w:val="right"/>
        </w:pPr>
        <w:r>
          <w:fldChar w:fldCharType="begin"/>
        </w:r>
        <w:r>
          <w:instrText xml:space="preserve"> PAGE   \* MERGEFORMAT </w:instrText>
        </w:r>
        <w:r>
          <w:fldChar w:fldCharType="separate"/>
        </w:r>
        <w:r w:rsidR="00E3584A">
          <w:rPr>
            <w:noProof/>
          </w:rPr>
          <w:t>1</w:t>
        </w:r>
        <w:r>
          <w:rPr>
            <w:noProof/>
          </w:rPr>
          <w:fldChar w:fldCharType="end"/>
        </w:r>
      </w:p>
    </w:sdtContent>
  </w:sdt>
  <w:p w:rsidR="00C14745" w:rsidRDefault="00C14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DCD" w:rsidRDefault="00F67DCD" w:rsidP="00B42DDF">
      <w:pPr>
        <w:spacing w:after="0" w:line="240" w:lineRule="auto"/>
      </w:pPr>
      <w:r>
        <w:separator/>
      </w:r>
    </w:p>
  </w:footnote>
  <w:footnote w:type="continuationSeparator" w:id="0">
    <w:p w:rsidR="00F67DCD" w:rsidRDefault="00F67DCD" w:rsidP="00B42D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2485"/>
    <w:multiLevelType w:val="hybridMultilevel"/>
    <w:tmpl w:val="7D86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C6BEB"/>
    <w:multiLevelType w:val="multilevel"/>
    <w:tmpl w:val="D84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BD3"/>
    <w:multiLevelType w:val="hybridMultilevel"/>
    <w:tmpl w:val="00D8D7B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86791"/>
    <w:multiLevelType w:val="hybridMultilevel"/>
    <w:tmpl w:val="FFE0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6773C"/>
    <w:multiLevelType w:val="hybridMultilevel"/>
    <w:tmpl w:val="FA3426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BAB2D6E"/>
    <w:multiLevelType w:val="hybridMultilevel"/>
    <w:tmpl w:val="47CA7D78"/>
    <w:lvl w:ilvl="0" w:tplc="1C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DF"/>
    <w:rsid w:val="00090A6F"/>
    <w:rsid w:val="000C2A52"/>
    <w:rsid w:val="000D3699"/>
    <w:rsid w:val="001A4EBA"/>
    <w:rsid w:val="00356DB3"/>
    <w:rsid w:val="0039793A"/>
    <w:rsid w:val="003A04E6"/>
    <w:rsid w:val="003E73AF"/>
    <w:rsid w:val="005811E2"/>
    <w:rsid w:val="005C3773"/>
    <w:rsid w:val="00637F21"/>
    <w:rsid w:val="00671398"/>
    <w:rsid w:val="006A5943"/>
    <w:rsid w:val="00825071"/>
    <w:rsid w:val="00831CFF"/>
    <w:rsid w:val="0095049B"/>
    <w:rsid w:val="00963A72"/>
    <w:rsid w:val="00A77181"/>
    <w:rsid w:val="00B42DDF"/>
    <w:rsid w:val="00B82A66"/>
    <w:rsid w:val="00BF61F1"/>
    <w:rsid w:val="00C14745"/>
    <w:rsid w:val="00C46D7A"/>
    <w:rsid w:val="00CB3CB0"/>
    <w:rsid w:val="00CD35D7"/>
    <w:rsid w:val="00DD0827"/>
    <w:rsid w:val="00DD16EF"/>
    <w:rsid w:val="00E3584A"/>
    <w:rsid w:val="00ED052D"/>
    <w:rsid w:val="00EF1F8A"/>
    <w:rsid w:val="00F67D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D37AA-4145-4253-90CE-AC0D40DD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DDF"/>
    <w:rPr>
      <w:color w:val="0000FF"/>
      <w:u w:val="single"/>
    </w:rPr>
  </w:style>
  <w:style w:type="paragraph" w:styleId="FootnoteText">
    <w:name w:val="footnote text"/>
    <w:basedOn w:val="Normal"/>
    <w:link w:val="FootnoteTextChar"/>
    <w:uiPriority w:val="99"/>
    <w:semiHidden/>
    <w:unhideWhenUsed/>
    <w:rsid w:val="00B42D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DDF"/>
    <w:rPr>
      <w:sz w:val="20"/>
      <w:szCs w:val="20"/>
    </w:rPr>
  </w:style>
  <w:style w:type="character" w:styleId="FootnoteReference">
    <w:name w:val="footnote reference"/>
    <w:basedOn w:val="DefaultParagraphFont"/>
    <w:uiPriority w:val="99"/>
    <w:semiHidden/>
    <w:unhideWhenUsed/>
    <w:rsid w:val="00B42DDF"/>
    <w:rPr>
      <w:vertAlign w:val="superscript"/>
    </w:rPr>
  </w:style>
  <w:style w:type="paragraph" w:customStyle="1" w:styleId="Default">
    <w:name w:val="Default"/>
    <w:rsid w:val="005811E2"/>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B82A6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82A66"/>
    <w:rPr>
      <w:b/>
      <w:bCs/>
    </w:rPr>
  </w:style>
  <w:style w:type="paragraph" w:styleId="ListParagraph">
    <w:name w:val="List Paragraph"/>
    <w:basedOn w:val="Normal"/>
    <w:qFormat/>
    <w:rsid w:val="003A04E6"/>
    <w:pPr>
      <w:ind w:left="720"/>
      <w:contextualSpacing/>
    </w:pPr>
  </w:style>
  <w:style w:type="paragraph" w:styleId="Header">
    <w:name w:val="header"/>
    <w:basedOn w:val="Normal"/>
    <w:link w:val="HeaderChar"/>
    <w:uiPriority w:val="99"/>
    <w:unhideWhenUsed/>
    <w:rsid w:val="00C14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745"/>
  </w:style>
  <w:style w:type="paragraph" w:styleId="Footer">
    <w:name w:val="footer"/>
    <w:basedOn w:val="Normal"/>
    <w:link w:val="FooterChar"/>
    <w:uiPriority w:val="99"/>
    <w:unhideWhenUsed/>
    <w:rsid w:val="00C14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24619">
      <w:bodyDiv w:val="1"/>
      <w:marLeft w:val="0"/>
      <w:marRight w:val="0"/>
      <w:marTop w:val="0"/>
      <w:marBottom w:val="0"/>
      <w:divBdr>
        <w:top w:val="none" w:sz="0" w:space="0" w:color="auto"/>
        <w:left w:val="none" w:sz="0" w:space="0" w:color="auto"/>
        <w:bottom w:val="none" w:sz="0" w:space="0" w:color="auto"/>
        <w:right w:val="none" w:sz="0" w:space="0" w:color="auto"/>
      </w:divBdr>
    </w:div>
    <w:div w:id="6919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mediaofficer</dc:creator>
  <cp:keywords/>
  <dc:description/>
  <cp:lastModifiedBy>mediaofficer</cp:lastModifiedBy>
  <cp:revision>2</cp:revision>
  <dcterms:created xsi:type="dcterms:W3CDTF">2019-04-08T13:04:00Z</dcterms:created>
  <dcterms:modified xsi:type="dcterms:W3CDTF">2019-04-08T13:04:00Z</dcterms:modified>
</cp:coreProperties>
</file>